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F434" w14:textId="3DD8FE36" w:rsidR="00861677" w:rsidRDefault="00861677" w:rsidP="003A38D9">
      <w:pPr>
        <w:pStyle w:val="Titolo1"/>
        <w:rPr>
          <w:kern w:val="0"/>
          <w:sz w:val="56"/>
          <w:szCs w:val="56"/>
          <w14:ligatures w14:val="none"/>
        </w:rPr>
      </w:pPr>
      <w:r>
        <w:t xml:space="preserve">Analisi della Filiera Moda </w:t>
      </w:r>
      <w:r w:rsidR="00304C7C">
        <w:t>(approfondimento)</w:t>
      </w:r>
    </w:p>
    <w:p w14:paraId="37F1A04F" w14:textId="489D2878" w:rsidR="00861677" w:rsidRDefault="003E3DD0" w:rsidP="00BE0F32">
      <w:pPr>
        <w:jc w:val="both"/>
      </w:pPr>
      <w:r>
        <w:t>L’</w:t>
      </w:r>
      <w:r w:rsidR="00861677">
        <w:t>Emilia-Romagna ha promosso un</w:t>
      </w:r>
      <w:r>
        <w:t>o</w:t>
      </w:r>
      <w:r w:rsidR="00861677">
        <w:t xml:space="preserve"> studio sulla filiera moda regionale, con l’intento di comprendere le dinamiche attuali, le sfide e le prospettive future del settore. L’iniziativa, guidata dal Tavolo regionale permanente della moda e realizzata in collaborazione con l’Università di Bologna e</w:t>
      </w:r>
      <w:r w:rsidR="000625D3">
        <w:t>d</w:t>
      </w:r>
      <w:r w:rsidR="00861677">
        <w:t xml:space="preserve"> ENEA, nasce dalla consapevolezza che la filiera moda richiede oggi un ripensamento strategico alla luce delle nuove sfide normative, di mercato e ambientali.</w:t>
      </w:r>
    </w:p>
    <w:p w14:paraId="4B9FD03D" w14:textId="0BF950EA" w:rsidR="00861677" w:rsidRDefault="00861677" w:rsidP="00BE0F32">
      <w:pPr>
        <w:jc w:val="both"/>
      </w:pPr>
      <w:r w:rsidRPr="00FA0462">
        <w:rPr>
          <w:b/>
          <w:bCs/>
        </w:rPr>
        <w:t>Gli obiettivi primari</w:t>
      </w:r>
      <w:r>
        <w:t xml:space="preserve"> del progetto sono stati: mappare la configurazione delle filiere produttive, analizzare le relazioni tra imprese lungo la supply chain, valutare il livello di maturità rispetto a pratiche di sostenibilità, circolarità e trasparenza</w:t>
      </w:r>
      <w:r w:rsidR="008C2B08">
        <w:t xml:space="preserve">, con una </w:t>
      </w:r>
      <w:r>
        <w:t xml:space="preserve">particolare attenzione al posizionamento </w:t>
      </w:r>
      <w:r w:rsidR="00715A28">
        <w:t>sui</w:t>
      </w:r>
      <w:r w:rsidR="00DE511C">
        <w:t xml:space="preserve"> requisiti del</w:t>
      </w:r>
      <w:r>
        <w:t xml:space="preserve"> Regolamento Ecodesign,</w:t>
      </w:r>
      <w:r w:rsidR="008C2B08">
        <w:t xml:space="preserve"> a</w:t>
      </w:r>
      <w:r>
        <w:t xml:space="preserve">lle opportunità di </w:t>
      </w:r>
      <w:proofErr w:type="spellStart"/>
      <w:r>
        <w:t>reshoring</w:t>
      </w:r>
      <w:proofErr w:type="spellEnd"/>
      <w:r>
        <w:t xml:space="preserve"> e di innovazione che possono favorire il rientro delle fasi produttive in Emilia-Romagna.</w:t>
      </w:r>
    </w:p>
    <w:p w14:paraId="3906A5C6" w14:textId="4E627B64" w:rsidR="003A38D9" w:rsidRDefault="003A38D9" w:rsidP="00BE0F32">
      <w:pPr>
        <w:pStyle w:val="Titolo2"/>
        <w:jc w:val="both"/>
      </w:pPr>
      <w:r>
        <w:t xml:space="preserve">Cosa emerge dallo studio </w:t>
      </w:r>
    </w:p>
    <w:p w14:paraId="432183AA" w14:textId="4CD240A4" w:rsidR="00861677" w:rsidRDefault="00861677" w:rsidP="00BE0F32">
      <w:pPr>
        <w:jc w:val="both"/>
      </w:pPr>
      <w:r>
        <w:t>Dall’analisi emerge un settore fortemente eterogeneo: la filiera moda in Emilia-Romagna comprende micro, piccole e medie imprese affiancate da grandi marchi internazionali, con un tessuto produttivo frammentato ma ricco di competenze e tradizione. La maggior parte delle attività produttive, soprattutto nelle fasce medio-basse di mercato, è orientata all’outsourcing, mentre le fasi di design e prototipazione restano prevalentemente in-house, a garanzia del valore creativo e dell’identità Made in Italy. La scelta dei fornitori si basa sulla qualità, affidabilità e rapporti consolidati, ma le aziende devono affrontare una crescente complessità nella gestione di filiere internazionali e nella mappatura dei subfornitori.</w:t>
      </w:r>
    </w:p>
    <w:p w14:paraId="77C4DD7B" w14:textId="4DDF180D" w:rsidR="00861677" w:rsidRDefault="00861677" w:rsidP="00BE0F32">
      <w:pPr>
        <w:jc w:val="both"/>
      </w:pPr>
      <w:r>
        <w:t>Sostenibilità ambientale, circolarità e trasparenza sono oggi elementi imprescindibili per la competitività del sistema moda. Le imprese regionali stanno implementando pratiche di controllo e monitoraggio dei criteri ESG, audit di filiera, e processi di formazione dei fornitori. Tuttavia, permangono criticità operative e normative, legate alle difficoltà di adeguamento alla nuova regolamentazione europea, ai costi di transizione e alla perdita di competenze locali dovuta alla lunga stagione di esternalizzazione.</w:t>
      </w:r>
    </w:p>
    <w:p w14:paraId="1DDE7439" w14:textId="1B14B920" w:rsidR="003A38D9" w:rsidRDefault="003A38D9" w:rsidP="00BE0F32">
      <w:pPr>
        <w:pStyle w:val="Titolo2"/>
        <w:jc w:val="both"/>
      </w:pPr>
      <w:r>
        <w:t>Le conclusioni</w:t>
      </w:r>
    </w:p>
    <w:p w14:paraId="5671B7E3" w14:textId="6B89DBE0" w:rsidR="00861677" w:rsidRDefault="003A38D9" w:rsidP="00BE0F32">
      <w:pPr>
        <w:jc w:val="both"/>
      </w:pPr>
      <w:r>
        <w:t>Il</w:t>
      </w:r>
      <w:r w:rsidR="00861677">
        <w:t xml:space="preserve"> driver fondamentale per la rivitalizzazione del sistema moda regionale rimane la capacità di innovare attraverso nuovi materiali, processi e tecnologie digitali. La collaborazione territoriale, la valorizzazione dei distretti artigianali e il sostegno alle PMI rappresentano i cardini su cui costruire una strategia condivisa per il futuro della moda in Emilia-Romagna. Il report suggerisce di rafforzare la consapevolezza delle imprese sulla propria filiera, accompagnarle in percorsi certificativi coerenti e sostenere la cooperazione tra attori locali, big player e istituzioni, affinché il Made in Italy non sia solo sinonimo di eccellenza creativa, ma anche di sostenibilità, innovazione e resilienza.</w:t>
      </w:r>
    </w:p>
    <w:p w14:paraId="6A267F05" w14:textId="77777777" w:rsidR="003E3DD0" w:rsidRDefault="003E3DD0" w:rsidP="00BE0F32">
      <w:pPr>
        <w:pStyle w:val="image-undefined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60" w:afterAutospacing="0"/>
        <w:ind w:left="425" w:hanging="425"/>
        <w:jc w:val="both"/>
        <w:rPr>
          <w:rFonts w:asciiTheme="minorHAnsi" w:hAnsiTheme="minorHAnsi"/>
          <w:color w:val="1C2024"/>
        </w:rPr>
      </w:pPr>
      <w:hyperlink r:id="rId8" w:history="1">
        <w:r w:rsidRPr="00D52A37">
          <w:rPr>
            <w:rStyle w:val="Collegamentoipertestuale"/>
            <w:rFonts w:asciiTheme="minorHAnsi" w:eastAsiaTheme="majorEastAsia" w:hAnsiTheme="minorHAnsi"/>
            <w:color w:val="16395E"/>
          </w:rPr>
          <w:t>Il futuro del sistema Moda in Emilia-Romagna (</w:t>
        </w:r>
        <w:r w:rsidRPr="00D52A37">
          <w:rPr>
            <w:rFonts w:asciiTheme="minorHAnsi" w:hAnsiTheme="minorHAnsi"/>
            <w:noProof/>
            <w:color w:val="16395E"/>
          </w:rPr>
          <mc:AlternateContent>
            <mc:Choice Requires="wps">
              <w:drawing>
                <wp:inline distT="0" distB="0" distL="0" distR="0" wp14:anchorId="7B58AD37" wp14:editId="13FA03DB">
                  <wp:extent cx="304800" cy="304800"/>
                  <wp:effectExtent l="0" t="0" r="0" b="0"/>
                  <wp:docPr id="1907804942" name="Rettangolo 4" descr="pd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CA71E5A" id="Rettangolo 4" o:spid="_x0000_s1026" alt="pdf" href="https://imprese.regione.emilia-romagna.it/moda/doc/il-futuro-del-sistema-moda-in-emilia-romagna_02.pdf/@@download/file/Il futuro del sistema moda in Emilia-Romagna_02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D52A37">
          <w:rPr>
            <w:rStyle w:val="Collegamentoipertestuale"/>
            <w:rFonts w:asciiTheme="minorHAnsi" w:eastAsiaTheme="majorEastAsia" w:hAnsiTheme="minorHAnsi"/>
            <w:color w:val="16395E"/>
          </w:rPr>
          <w:t>2.43 MB)</w:t>
        </w:r>
      </w:hyperlink>
      <w:r w:rsidRPr="00D52A37">
        <w:rPr>
          <w:rFonts w:asciiTheme="minorHAnsi" w:hAnsiTheme="minorHAnsi"/>
          <w:color w:val="1C2024"/>
        </w:rPr>
        <w:t xml:space="preserve">. </w:t>
      </w:r>
    </w:p>
    <w:p w14:paraId="49ABCEA7" w14:textId="77777777" w:rsidR="00A448FF" w:rsidRDefault="00A448FF" w:rsidP="00BE0F32">
      <w:pPr>
        <w:jc w:val="both"/>
      </w:pPr>
    </w:p>
    <w:sectPr w:rsidR="00A448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24673"/>
    <w:multiLevelType w:val="multilevel"/>
    <w:tmpl w:val="C590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86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77"/>
    <w:rsid w:val="0005485B"/>
    <w:rsid w:val="000625D3"/>
    <w:rsid w:val="00065835"/>
    <w:rsid w:val="00076DFF"/>
    <w:rsid w:val="002921AC"/>
    <w:rsid w:val="00304C7C"/>
    <w:rsid w:val="00306970"/>
    <w:rsid w:val="003A38D9"/>
    <w:rsid w:val="003E3DD0"/>
    <w:rsid w:val="004C3FB4"/>
    <w:rsid w:val="004E4D9E"/>
    <w:rsid w:val="0068135A"/>
    <w:rsid w:val="006B5256"/>
    <w:rsid w:val="00715A28"/>
    <w:rsid w:val="00845E31"/>
    <w:rsid w:val="00861677"/>
    <w:rsid w:val="00890736"/>
    <w:rsid w:val="008C2B08"/>
    <w:rsid w:val="009169B1"/>
    <w:rsid w:val="009238C9"/>
    <w:rsid w:val="00A448FF"/>
    <w:rsid w:val="00AE1C0E"/>
    <w:rsid w:val="00BE0F32"/>
    <w:rsid w:val="00DE511C"/>
    <w:rsid w:val="00E80D53"/>
    <w:rsid w:val="00F8698A"/>
    <w:rsid w:val="00FA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28F9"/>
  <w15:chartTrackingRefBased/>
  <w15:docId w15:val="{B645BFFC-1D3D-4579-85D1-CE34A3AD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1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1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1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1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1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1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1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1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1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1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1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1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16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16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16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16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16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16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1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1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1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1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16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16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16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1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16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167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E3DD0"/>
    <w:rPr>
      <w:color w:val="0000FF"/>
      <w:u w:val="single"/>
    </w:rPr>
  </w:style>
  <w:style w:type="paragraph" w:customStyle="1" w:styleId="image-undefined">
    <w:name w:val="image-undefined"/>
    <w:basedOn w:val="Normale"/>
    <w:rsid w:val="003E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rese.regione.emilia-romagna.it/moda/doc/il-futuro-del-sistema-moda-in-emilia-romagna_02.pdf/@@download/file/Il%20futuro%20del%20sistema%20moda%20in%20Emilia-Romagna_02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A1806B97E6994A8240BC82EE564693" ma:contentTypeVersion="15" ma:contentTypeDescription="Creare un nuovo documento." ma:contentTypeScope="" ma:versionID="243b0028f1f3320f0ce3e7ff3ec7f2b2">
  <xsd:schema xmlns:xsd="http://www.w3.org/2001/XMLSchema" xmlns:xs="http://www.w3.org/2001/XMLSchema" xmlns:p="http://schemas.microsoft.com/office/2006/metadata/properties" xmlns:ns2="a03f5163-b01d-42c9-82a4-13234b210136" xmlns:ns3="191c9527-845f-4302-9d12-fbd0ce5ca6a7" targetNamespace="http://schemas.microsoft.com/office/2006/metadata/properties" ma:root="true" ma:fieldsID="62a034dfe3d257a9aa78701b6d539701" ns2:_="" ns3:_="">
    <xsd:import namespace="a03f5163-b01d-42c9-82a4-13234b210136"/>
    <xsd:import namespace="191c9527-845f-4302-9d12-fbd0ce5ca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f5163-b01d-42c9-82a4-13234b210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c9527-845f-4302-9d12-fbd0ce5ca6a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7bef8c-c865-434f-b5fb-c9a256b7487c}" ma:internalName="TaxCatchAll" ma:showField="CatchAllData" ma:web="191c9527-845f-4302-9d12-fbd0ce5ca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c9527-845f-4302-9d12-fbd0ce5ca6a7" xsi:nil="true"/>
    <lcf76f155ced4ddcb4097134ff3c332f xmlns="a03f5163-b01d-42c9-82a4-13234b2101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714169-1406-4DFE-8E2C-C00FA9595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f5163-b01d-42c9-82a4-13234b210136"/>
    <ds:schemaRef ds:uri="191c9527-845f-4302-9d12-fbd0ce5ca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DF190-305E-417C-9EDB-7C3BE835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8DA36-7189-4715-8578-441E45036EE8}">
  <ds:schemaRefs>
    <ds:schemaRef ds:uri="http://schemas.microsoft.com/office/2006/metadata/properties"/>
    <ds:schemaRef ds:uri="http://schemas.microsoft.com/office/infopath/2007/PartnerControls"/>
    <ds:schemaRef ds:uri="191c9527-845f-4302-9d12-fbd0ce5ca6a7"/>
    <ds:schemaRef ds:uri="a03f5163-b01d-42c9-82a4-13234b2101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411</Words>
  <Characters>2602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Ratta Manuela</dc:creator>
  <cp:keywords/>
  <dc:description/>
  <cp:lastModifiedBy>Ratta Manuela</cp:lastModifiedBy>
  <cp:revision>20</cp:revision>
  <dcterms:created xsi:type="dcterms:W3CDTF">2026-03-24T16:39:00Z</dcterms:created>
  <dcterms:modified xsi:type="dcterms:W3CDTF">2026-05-05T09:13:00Z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0x01010038A1806B97E6994A8240BC82EE564693</vt:lpwstr>
  </property>
  <property fmtid="{D5CDD505-2E9C-101B-9397-08002B2CF9AE}" pid="3" name="MediaServiceImageTags">
    <vt:lpwstr/>
  </property>
</Properties>
</file>