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48209B" w:rsidRPr="00790789" w:rsidRDefault="0048209B">
      <w:pPr>
        <w:widowControl/>
        <w:suppressAutoHyphens w:val="0"/>
        <w:autoSpaceDE w:val="0"/>
        <w:rPr>
          <w:rFonts w:asciiTheme="minorHAnsi" w:hAnsiTheme="minorHAnsi" w:cstheme="minorHAnsi"/>
          <w:b/>
          <w:bCs/>
          <w:sz w:val="22"/>
          <w:szCs w:val="22"/>
          <w:u w:val="single"/>
        </w:rPr>
      </w:pPr>
    </w:p>
    <w:p w14:paraId="0A37501D" w14:textId="77777777" w:rsidR="0048209B" w:rsidRPr="00790789" w:rsidRDefault="0048209B">
      <w:pPr>
        <w:widowControl/>
        <w:suppressAutoHyphens w:val="0"/>
        <w:autoSpaceDE w:val="0"/>
        <w:rPr>
          <w:rFonts w:asciiTheme="minorHAnsi" w:hAnsiTheme="minorHAnsi" w:cstheme="minorHAnsi"/>
          <w:b/>
          <w:bCs/>
          <w:sz w:val="22"/>
          <w:szCs w:val="22"/>
          <w:u w:val="single"/>
        </w:rPr>
      </w:pPr>
    </w:p>
    <w:p w14:paraId="133B41F6" w14:textId="77777777" w:rsidR="0048209B" w:rsidRPr="00790789" w:rsidRDefault="0048209B">
      <w:pPr>
        <w:widowControl/>
        <w:suppressAutoHyphens w:val="0"/>
        <w:autoSpaceDE w:val="0"/>
        <w:rPr>
          <w:rFonts w:asciiTheme="minorHAnsi" w:hAnsiTheme="minorHAnsi" w:cstheme="minorHAnsi"/>
          <w:b/>
          <w:bCs/>
          <w:sz w:val="22"/>
          <w:szCs w:val="22"/>
          <w:u w:val="single"/>
        </w:rPr>
      </w:pPr>
      <w:r w:rsidRPr="00790789">
        <w:rPr>
          <w:rFonts w:asciiTheme="minorHAnsi" w:hAnsiTheme="minorHAnsi" w:cstheme="minorHAnsi"/>
          <w:b/>
          <w:bCs/>
          <w:sz w:val="22"/>
          <w:szCs w:val="22"/>
          <w:u w:val="single"/>
        </w:rPr>
        <w:t xml:space="preserve">ALLEGATO </w:t>
      </w:r>
      <w:r w:rsidR="005F4BA1" w:rsidRPr="00790789">
        <w:rPr>
          <w:rFonts w:asciiTheme="minorHAnsi" w:hAnsiTheme="minorHAnsi" w:cstheme="minorHAnsi"/>
          <w:b/>
          <w:bCs/>
          <w:sz w:val="22"/>
          <w:szCs w:val="22"/>
          <w:u w:val="single"/>
        </w:rPr>
        <w:t>H</w:t>
      </w:r>
      <w:r w:rsidRPr="00790789">
        <w:rPr>
          <w:rFonts w:asciiTheme="minorHAnsi" w:hAnsiTheme="minorHAnsi" w:cstheme="minorHAnsi"/>
          <w:b/>
          <w:bCs/>
          <w:sz w:val="22"/>
          <w:szCs w:val="22"/>
          <w:u w:val="single"/>
        </w:rPr>
        <w:t>1</w:t>
      </w:r>
    </w:p>
    <w:p w14:paraId="5DAB6C7B" w14:textId="77777777" w:rsidR="0048209B" w:rsidRPr="00790789" w:rsidRDefault="0048209B">
      <w:pPr>
        <w:widowControl/>
        <w:suppressAutoHyphens w:val="0"/>
        <w:autoSpaceDE w:val="0"/>
        <w:rPr>
          <w:rFonts w:asciiTheme="minorHAnsi" w:hAnsiTheme="minorHAnsi" w:cstheme="minorHAnsi"/>
          <w:b/>
          <w:bCs/>
          <w:sz w:val="22"/>
          <w:szCs w:val="22"/>
          <w:u w:val="single"/>
        </w:rPr>
      </w:pPr>
    </w:p>
    <w:p w14:paraId="294701EC" w14:textId="5D4B3300" w:rsidR="00BF5976" w:rsidRPr="00790789" w:rsidRDefault="00BF5976">
      <w:pPr>
        <w:widowControl/>
        <w:suppressAutoHyphens w:val="0"/>
        <w:autoSpaceDE w:val="0"/>
        <w:rPr>
          <w:rFonts w:asciiTheme="minorHAnsi" w:hAnsiTheme="minorHAnsi" w:cstheme="minorHAnsi"/>
          <w:b/>
          <w:sz w:val="22"/>
          <w:szCs w:val="22"/>
        </w:rPr>
      </w:pPr>
      <w:r w:rsidRPr="00790789">
        <w:rPr>
          <w:rFonts w:asciiTheme="minorHAnsi" w:hAnsiTheme="minorHAnsi" w:cstheme="minorHAnsi"/>
          <w:b/>
          <w:bCs/>
          <w:sz w:val="22"/>
          <w:szCs w:val="22"/>
          <w:u w:val="single"/>
        </w:rPr>
        <w:t xml:space="preserve">Da compilare a cura </w:t>
      </w:r>
      <w:r w:rsidR="009D029D" w:rsidRPr="00790789">
        <w:rPr>
          <w:rFonts w:asciiTheme="minorHAnsi" w:hAnsiTheme="minorHAnsi" w:cstheme="minorHAnsi"/>
          <w:b/>
          <w:bCs/>
          <w:sz w:val="22"/>
          <w:szCs w:val="22"/>
          <w:u w:val="single"/>
        </w:rPr>
        <w:t xml:space="preserve">di tutte </w:t>
      </w:r>
      <w:r w:rsidRPr="00790789">
        <w:rPr>
          <w:rFonts w:asciiTheme="minorHAnsi" w:hAnsiTheme="minorHAnsi" w:cstheme="minorHAnsi"/>
          <w:b/>
          <w:bCs/>
          <w:sz w:val="22"/>
          <w:szCs w:val="22"/>
          <w:u w:val="single"/>
        </w:rPr>
        <w:t xml:space="preserve">le imprese mandanti e trasmettere (per il tramite dell'impresa mandataria) </w:t>
      </w:r>
      <w:r w:rsidR="000D5684" w:rsidRPr="00790789">
        <w:rPr>
          <w:rFonts w:asciiTheme="minorHAnsi" w:hAnsiTheme="minorHAnsi" w:cstheme="minorHAnsi"/>
          <w:b/>
          <w:bCs/>
          <w:sz w:val="22"/>
          <w:szCs w:val="22"/>
          <w:u w:val="single"/>
        </w:rPr>
        <w:t>attraverso l’applicativo sfinge 2020</w:t>
      </w:r>
    </w:p>
    <w:p w14:paraId="02EB378F" w14:textId="77777777" w:rsidR="00BF5976" w:rsidRPr="00790789" w:rsidRDefault="00BF5976">
      <w:pPr>
        <w:widowControl/>
        <w:suppressAutoHyphens w:val="0"/>
        <w:autoSpaceDE w:val="0"/>
        <w:rPr>
          <w:rFonts w:asciiTheme="minorHAnsi" w:hAnsiTheme="minorHAnsi" w:cstheme="minorHAnsi"/>
          <w:b/>
          <w:sz w:val="22"/>
          <w:szCs w:val="22"/>
        </w:rPr>
      </w:pPr>
    </w:p>
    <w:p w14:paraId="5CBEE501" w14:textId="77777777" w:rsidR="00BF5976" w:rsidRPr="00790789" w:rsidRDefault="00BF5976">
      <w:pPr>
        <w:jc w:val="both"/>
        <w:rPr>
          <w:rFonts w:asciiTheme="minorHAnsi" w:hAnsiTheme="minorHAnsi" w:cstheme="minorHAnsi"/>
          <w:b/>
          <w:sz w:val="22"/>
          <w:szCs w:val="22"/>
        </w:rPr>
      </w:pPr>
      <w:r w:rsidRPr="00790789">
        <w:rPr>
          <w:rFonts w:asciiTheme="minorHAnsi" w:hAnsiTheme="minorHAnsi" w:cstheme="minorHAnsi"/>
          <w:b/>
          <w:sz w:val="22"/>
          <w:szCs w:val="22"/>
        </w:rPr>
        <w:t xml:space="preserve">DICHIARAZIONE SOSTITUTIVA DI ATTO DI NOTORIETÀ DA ALLEGARE ALLA RICHIESTA DI LIQUIDAZIONE DEL CONTRIBUTO PRESENTATA DALL’IMPRESA MANDATARIA - </w:t>
      </w:r>
      <w:r w:rsidRPr="00790789">
        <w:rPr>
          <w:rFonts w:asciiTheme="minorHAnsi" w:hAnsiTheme="minorHAnsi" w:cstheme="minorHAnsi"/>
          <w:b/>
          <w:sz w:val="22"/>
          <w:szCs w:val="22"/>
          <w:lang w:val="de-DE"/>
        </w:rPr>
        <w:t>Art. 47 del D.P.R. 28/12/2000, n. 445.</w:t>
      </w:r>
    </w:p>
    <w:p w14:paraId="6A05A809" w14:textId="77777777" w:rsidR="00BF5976" w:rsidRPr="00790789" w:rsidRDefault="00BF5976">
      <w:pPr>
        <w:jc w:val="both"/>
        <w:rPr>
          <w:rFonts w:asciiTheme="minorHAnsi" w:hAnsiTheme="minorHAnsi" w:cstheme="minorHAnsi"/>
          <w:b/>
          <w:sz w:val="22"/>
          <w:szCs w:val="22"/>
        </w:rPr>
      </w:pPr>
    </w:p>
    <w:p w14:paraId="182FD6FC" w14:textId="77777777" w:rsidR="00BF5976" w:rsidRPr="00790789" w:rsidRDefault="00BF5976">
      <w:pPr>
        <w:jc w:val="both"/>
        <w:rPr>
          <w:rFonts w:asciiTheme="minorHAnsi" w:hAnsiTheme="minorHAnsi" w:cstheme="minorHAnsi"/>
          <w:sz w:val="22"/>
          <w:szCs w:val="22"/>
        </w:rPr>
      </w:pPr>
      <w:r w:rsidRPr="00790789">
        <w:rPr>
          <w:rFonts w:asciiTheme="minorHAnsi" w:hAnsiTheme="minorHAnsi" w:cstheme="minorHAnsi"/>
          <w:sz w:val="22"/>
          <w:szCs w:val="22"/>
        </w:rPr>
        <w:t xml:space="preserve">Il sottoscritto __________________________, nato a _______________ </w:t>
      </w:r>
    </w:p>
    <w:p w14:paraId="58C0AED3" w14:textId="77777777" w:rsidR="00BF5976" w:rsidRPr="00790789" w:rsidRDefault="00BF5976">
      <w:pPr>
        <w:jc w:val="both"/>
        <w:rPr>
          <w:rFonts w:asciiTheme="minorHAnsi" w:hAnsiTheme="minorHAnsi" w:cstheme="minorHAnsi"/>
          <w:sz w:val="22"/>
          <w:szCs w:val="22"/>
        </w:rPr>
      </w:pPr>
      <w:r w:rsidRPr="00790789">
        <w:rPr>
          <w:rFonts w:asciiTheme="minorHAnsi" w:hAnsiTheme="minorHAnsi" w:cstheme="minorHAnsi"/>
          <w:sz w:val="22"/>
          <w:szCs w:val="22"/>
        </w:rPr>
        <w:t xml:space="preserve">il _________________, residente a ________________________________ </w:t>
      </w:r>
    </w:p>
    <w:p w14:paraId="5E88864E" w14:textId="77777777" w:rsidR="00BF5976" w:rsidRPr="00790789" w:rsidRDefault="00BF5976">
      <w:pPr>
        <w:jc w:val="both"/>
        <w:rPr>
          <w:rFonts w:asciiTheme="minorHAnsi" w:hAnsiTheme="minorHAnsi" w:cstheme="minorHAnsi"/>
          <w:sz w:val="22"/>
          <w:szCs w:val="22"/>
        </w:rPr>
      </w:pPr>
      <w:r w:rsidRPr="00790789">
        <w:rPr>
          <w:rFonts w:asciiTheme="minorHAnsi" w:hAnsiTheme="minorHAnsi" w:cstheme="minorHAnsi"/>
          <w:sz w:val="22"/>
          <w:szCs w:val="22"/>
        </w:rPr>
        <w:t xml:space="preserve">Via ________________ n. __ cap.___________, C.F. _______________, </w:t>
      </w:r>
    </w:p>
    <w:p w14:paraId="5A39BBE3" w14:textId="77777777" w:rsidR="00BF5976" w:rsidRPr="00790789" w:rsidRDefault="00BF5976">
      <w:pPr>
        <w:jc w:val="both"/>
        <w:rPr>
          <w:rFonts w:asciiTheme="minorHAnsi" w:hAnsiTheme="minorHAnsi" w:cstheme="minorHAnsi"/>
          <w:sz w:val="22"/>
          <w:szCs w:val="22"/>
        </w:rPr>
      </w:pPr>
    </w:p>
    <w:p w14:paraId="76B4F254" w14:textId="77777777" w:rsidR="00BF5976" w:rsidRPr="00790789" w:rsidRDefault="00BF5976">
      <w:pPr>
        <w:jc w:val="both"/>
        <w:rPr>
          <w:rFonts w:asciiTheme="minorHAnsi" w:hAnsiTheme="minorHAnsi" w:cstheme="minorHAnsi"/>
          <w:sz w:val="22"/>
          <w:szCs w:val="22"/>
        </w:rPr>
      </w:pPr>
      <w:r w:rsidRPr="00790789">
        <w:rPr>
          <w:rFonts w:asciiTheme="minorHAnsi" w:hAnsiTheme="minorHAnsi" w:cstheme="minorHAnsi"/>
          <w:sz w:val="22"/>
          <w:szCs w:val="22"/>
        </w:rPr>
        <w:t xml:space="preserve">in qualità di legale rappresentante </w:t>
      </w:r>
      <w:proofErr w:type="gramStart"/>
      <w:r w:rsidRPr="00790789">
        <w:rPr>
          <w:rFonts w:asciiTheme="minorHAnsi" w:hAnsiTheme="minorHAnsi" w:cstheme="minorHAnsi"/>
          <w:sz w:val="22"/>
          <w:szCs w:val="22"/>
        </w:rPr>
        <w:t>di:_</w:t>
      </w:r>
      <w:proofErr w:type="gramEnd"/>
      <w:r w:rsidRPr="00790789">
        <w:rPr>
          <w:rFonts w:asciiTheme="minorHAnsi" w:hAnsiTheme="minorHAnsi" w:cstheme="minorHAnsi"/>
          <w:sz w:val="22"/>
          <w:szCs w:val="22"/>
        </w:rPr>
        <w:t xml:space="preserve">_____________________________________________________________, con sede in______________________________________________________, </w:t>
      </w:r>
    </w:p>
    <w:p w14:paraId="232DAD8F" w14:textId="77777777" w:rsidR="00BF5976" w:rsidRPr="00790789" w:rsidRDefault="00BF5976">
      <w:pPr>
        <w:jc w:val="both"/>
        <w:rPr>
          <w:rFonts w:asciiTheme="minorHAnsi" w:hAnsiTheme="minorHAnsi" w:cstheme="minorHAnsi"/>
          <w:sz w:val="22"/>
          <w:szCs w:val="22"/>
        </w:rPr>
      </w:pPr>
      <w:r w:rsidRPr="00790789">
        <w:rPr>
          <w:rFonts w:asciiTheme="minorHAnsi" w:hAnsiTheme="minorHAnsi" w:cstheme="minorHAnsi"/>
          <w:sz w:val="22"/>
          <w:szCs w:val="22"/>
        </w:rPr>
        <w:t xml:space="preserve">Via _______________________________________ n.____, CAP _______, C.F./P.IVA ________________________________, </w:t>
      </w:r>
    </w:p>
    <w:p w14:paraId="41C8F396" w14:textId="77777777" w:rsidR="00BF5976" w:rsidRPr="00790789" w:rsidRDefault="00BF5976">
      <w:pPr>
        <w:jc w:val="both"/>
        <w:rPr>
          <w:rFonts w:asciiTheme="minorHAnsi" w:hAnsiTheme="minorHAnsi" w:cstheme="minorHAnsi"/>
          <w:sz w:val="22"/>
          <w:szCs w:val="22"/>
        </w:rPr>
      </w:pPr>
    </w:p>
    <w:p w14:paraId="3837757C" w14:textId="77777777" w:rsidR="00BF5976" w:rsidRPr="00790789" w:rsidRDefault="00BF5976">
      <w:pPr>
        <w:jc w:val="both"/>
        <w:rPr>
          <w:rFonts w:asciiTheme="minorHAnsi" w:hAnsiTheme="minorHAnsi" w:cstheme="minorHAnsi"/>
          <w:sz w:val="22"/>
          <w:szCs w:val="22"/>
        </w:rPr>
      </w:pPr>
      <w:r w:rsidRPr="00790789">
        <w:rPr>
          <w:rFonts w:asciiTheme="minorHAnsi" w:hAnsiTheme="minorHAnsi" w:cstheme="minorHAnsi"/>
          <w:sz w:val="22"/>
          <w:szCs w:val="22"/>
        </w:rPr>
        <w:t>società mandante dell’A.T.I. denominata_________________________</w:t>
      </w:r>
    </w:p>
    <w:p w14:paraId="72A3D3EC" w14:textId="77777777" w:rsidR="00BF5976" w:rsidRPr="00790789" w:rsidRDefault="00BF5976">
      <w:pPr>
        <w:jc w:val="both"/>
        <w:rPr>
          <w:rFonts w:asciiTheme="minorHAnsi" w:hAnsiTheme="minorHAnsi" w:cstheme="minorHAnsi"/>
          <w:sz w:val="22"/>
          <w:szCs w:val="22"/>
        </w:rPr>
      </w:pPr>
    </w:p>
    <w:p w14:paraId="5D60E849" w14:textId="432939A6" w:rsidR="00EC74EC" w:rsidRPr="00790789" w:rsidRDefault="00EC74EC" w:rsidP="00EC74EC">
      <w:pPr>
        <w:jc w:val="both"/>
        <w:rPr>
          <w:rFonts w:asciiTheme="minorHAnsi" w:hAnsiTheme="minorHAnsi" w:cstheme="minorHAnsi"/>
          <w:sz w:val="22"/>
          <w:szCs w:val="22"/>
        </w:rPr>
      </w:pPr>
      <w:r w:rsidRPr="00790789">
        <w:rPr>
          <w:rFonts w:asciiTheme="minorHAnsi" w:hAnsiTheme="minorHAnsi" w:cstheme="minorHAnsi"/>
          <w:sz w:val="22"/>
          <w:szCs w:val="22"/>
        </w:rPr>
        <w:t>in relazione alla domanda di contributo assunta agli atti con _______ del ________presentata ai sensi del Bando approvato con Delibera di Giunta n. DGR _____/2025 ed eventuali successive modifiche ed integrazioni, per un contributo complessivo concesso di € ________ a fronte di un investimento complessivo ammesso di € _________ per il progetto di cui</w:t>
      </w:r>
      <w:r w:rsidRPr="00790789">
        <w:rPr>
          <w:rFonts w:asciiTheme="minorHAnsi" w:hAnsiTheme="minorHAnsi" w:cstheme="minorHAnsi"/>
          <w:sz w:val="22"/>
          <w:szCs w:val="22"/>
        </w:rPr>
        <w:t xml:space="preserve"> </w:t>
      </w:r>
      <w:r w:rsidRPr="00790789">
        <w:rPr>
          <w:rFonts w:asciiTheme="minorHAnsi" w:hAnsiTheme="minorHAnsi" w:cstheme="minorHAnsi"/>
          <w:sz w:val="22"/>
          <w:szCs w:val="22"/>
        </w:rPr>
        <w:t>all’oggetto consapevole delle responsabilità penali cui può andare incontro in caso di dichiarazione mendace o di esibizione di atto falso o contenente dati non rispondenti a verità, ai sensi degli artt. 75 e 76 del D.P.R. 28/12/2000 n. 445</w:t>
      </w:r>
    </w:p>
    <w:p w14:paraId="69C69042" w14:textId="77777777" w:rsidR="0047374E" w:rsidRPr="00790789" w:rsidRDefault="0047374E" w:rsidP="00EC74EC">
      <w:pPr>
        <w:jc w:val="both"/>
        <w:rPr>
          <w:rFonts w:asciiTheme="minorHAnsi" w:hAnsiTheme="minorHAnsi" w:cstheme="minorHAnsi"/>
          <w:sz w:val="22"/>
          <w:szCs w:val="22"/>
        </w:rPr>
      </w:pPr>
    </w:p>
    <w:p w14:paraId="39748E1A" w14:textId="77777777" w:rsidR="0047374E" w:rsidRPr="00790789" w:rsidRDefault="0047374E" w:rsidP="0047374E">
      <w:pPr>
        <w:jc w:val="center"/>
        <w:rPr>
          <w:rFonts w:asciiTheme="minorHAnsi" w:hAnsiTheme="minorHAnsi" w:cstheme="minorHAnsi"/>
          <w:b/>
          <w:sz w:val="22"/>
          <w:szCs w:val="22"/>
          <w:u w:val="single"/>
        </w:rPr>
      </w:pPr>
      <w:r w:rsidRPr="00790789">
        <w:rPr>
          <w:rFonts w:asciiTheme="minorHAnsi" w:hAnsiTheme="minorHAnsi" w:cstheme="minorHAnsi"/>
          <w:b/>
          <w:sz w:val="22"/>
          <w:szCs w:val="22"/>
          <w:u w:val="single"/>
        </w:rPr>
        <w:t>SI IMPEGNA A</w:t>
      </w:r>
    </w:p>
    <w:p w14:paraId="477C3F7B" w14:textId="77777777" w:rsidR="0047374E" w:rsidRPr="00790789" w:rsidRDefault="0047374E" w:rsidP="0047374E">
      <w:pPr>
        <w:numPr>
          <w:ilvl w:val="0"/>
          <w:numId w:val="3"/>
        </w:numPr>
        <w:rPr>
          <w:rFonts w:asciiTheme="minorHAnsi" w:hAnsiTheme="minorHAnsi" w:cstheme="minorHAnsi"/>
          <w:sz w:val="22"/>
          <w:szCs w:val="22"/>
        </w:rPr>
      </w:pPr>
      <w:r w:rsidRPr="00790789">
        <w:rPr>
          <w:rFonts w:asciiTheme="minorHAnsi" w:hAnsiTheme="minorHAnsi" w:cstheme="minorHAnsi"/>
          <w:sz w:val="22"/>
          <w:szCs w:val="22"/>
        </w:rPr>
        <w:t>restituire i contributi erogati in caso di inadempienza rispetto agli obblighi previsti nel bando ed agli impegni assunti;</w:t>
      </w:r>
    </w:p>
    <w:p w14:paraId="049C28D4" w14:textId="77777777" w:rsidR="0047374E" w:rsidRPr="00790789" w:rsidRDefault="0047374E" w:rsidP="0047374E">
      <w:pPr>
        <w:numPr>
          <w:ilvl w:val="0"/>
          <w:numId w:val="3"/>
        </w:numPr>
        <w:rPr>
          <w:rFonts w:asciiTheme="minorHAnsi" w:hAnsiTheme="minorHAnsi" w:cstheme="minorHAnsi"/>
          <w:sz w:val="22"/>
          <w:szCs w:val="22"/>
        </w:rPr>
      </w:pPr>
      <w:r w:rsidRPr="00790789">
        <w:rPr>
          <w:rFonts w:asciiTheme="minorHAnsi" w:hAnsiTheme="minorHAnsi" w:cstheme="minorHAnsi"/>
          <w:sz w:val="22"/>
          <w:szCs w:val="22"/>
        </w:rPr>
        <w:t>consentire gli opportuni controlli e ispezioni ai funzionari della Regione come previsto dal Bando;</w:t>
      </w:r>
    </w:p>
    <w:p w14:paraId="75D70A01" w14:textId="77777777" w:rsidR="0047374E" w:rsidRPr="00790789" w:rsidRDefault="0047374E" w:rsidP="0047374E">
      <w:pPr>
        <w:numPr>
          <w:ilvl w:val="0"/>
          <w:numId w:val="3"/>
        </w:numPr>
        <w:rPr>
          <w:rFonts w:asciiTheme="minorHAnsi" w:hAnsiTheme="minorHAnsi" w:cstheme="minorHAnsi"/>
          <w:sz w:val="22"/>
          <w:szCs w:val="22"/>
        </w:rPr>
      </w:pPr>
      <w:r w:rsidRPr="00790789">
        <w:rPr>
          <w:rFonts w:asciiTheme="minorHAnsi" w:hAnsiTheme="minorHAnsi" w:cstheme="minorHAnsi"/>
          <w:sz w:val="22"/>
          <w:szCs w:val="22"/>
        </w:rPr>
        <w:t>fornire, nel rispetto delle vigenti norme di legge, ogni informazione ritenuta necessaria dalla Regione per il corretto ed efficace svolgimento dell’attività di monitoraggio e valutazione;</w:t>
      </w:r>
    </w:p>
    <w:p w14:paraId="55A7C305" w14:textId="77777777" w:rsidR="0047374E" w:rsidRPr="00790789" w:rsidRDefault="0047374E" w:rsidP="0047374E">
      <w:pPr>
        <w:numPr>
          <w:ilvl w:val="0"/>
          <w:numId w:val="3"/>
        </w:numPr>
        <w:rPr>
          <w:rFonts w:asciiTheme="minorHAnsi" w:hAnsiTheme="minorHAnsi" w:cstheme="minorHAnsi"/>
          <w:sz w:val="22"/>
          <w:szCs w:val="22"/>
        </w:rPr>
      </w:pPr>
      <w:r w:rsidRPr="00790789">
        <w:rPr>
          <w:rFonts w:asciiTheme="minorHAnsi" w:hAnsiTheme="minorHAnsi" w:cstheme="minorHAnsi"/>
          <w:sz w:val="22"/>
          <w:szCs w:val="22"/>
        </w:rPr>
        <w:t>conservare i documenti contabili e fiscali presso la propria sede legale o di quella del procuratore per i 5 anni che seguono l’erogazione a saldo da parte della Regione;</w:t>
      </w:r>
    </w:p>
    <w:p w14:paraId="1FF17DFF" w14:textId="77777777" w:rsidR="0047374E" w:rsidRPr="00790789" w:rsidRDefault="0047374E" w:rsidP="0047374E">
      <w:pPr>
        <w:rPr>
          <w:rFonts w:asciiTheme="minorHAnsi" w:hAnsiTheme="minorHAnsi" w:cstheme="minorHAnsi"/>
          <w:sz w:val="22"/>
          <w:szCs w:val="22"/>
        </w:rPr>
      </w:pPr>
    </w:p>
    <w:p w14:paraId="0E7B57B0" w14:textId="77777777" w:rsidR="0047374E" w:rsidRPr="00790789" w:rsidRDefault="0047374E" w:rsidP="0047374E">
      <w:pPr>
        <w:ind w:left="360"/>
        <w:jc w:val="right"/>
        <w:rPr>
          <w:rFonts w:asciiTheme="minorHAnsi" w:hAnsiTheme="minorHAnsi" w:cstheme="minorHAnsi"/>
          <w:sz w:val="22"/>
          <w:szCs w:val="22"/>
        </w:rPr>
      </w:pPr>
    </w:p>
    <w:p w14:paraId="2CDFA952" w14:textId="77777777" w:rsidR="0047374E" w:rsidRPr="00790789" w:rsidRDefault="0047374E" w:rsidP="0047374E">
      <w:pPr>
        <w:ind w:left="360"/>
        <w:jc w:val="center"/>
        <w:rPr>
          <w:rFonts w:asciiTheme="minorHAnsi" w:hAnsiTheme="minorHAnsi" w:cstheme="minorHAnsi"/>
          <w:sz w:val="22"/>
          <w:szCs w:val="22"/>
        </w:rPr>
      </w:pPr>
    </w:p>
    <w:p w14:paraId="1B6F72FA" w14:textId="77777777" w:rsidR="0047374E" w:rsidRPr="00790789" w:rsidRDefault="0047374E" w:rsidP="0047374E">
      <w:pPr>
        <w:ind w:left="360"/>
        <w:jc w:val="center"/>
        <w:rPr>
          <w:rFonts w:asciiTheme="minorHAnsi" w:hAnsiTheme="minorHAnsi" w:cstheme="minorHAnsi"/>
          <w:sz w:val="22"/>
          <w:szCs w:val="22"/>
        </w:rPr>
      </w:pPr>
      <w:r w:rsidRPr="00790789">
        <w:rPr>
          <w:rFonts w:asciiTheme="minorHAnsi" w:hAnsiTheme="minorHAnsi" w:cstheme="minorHAnsi"/>
          <w:sz w:val="22"/>
          <w:szCs w:val="22"/>
        </w:rPr>
        <w:br w:type="page"/>
      </w:r>
      <w:r w:rsidRPr="00790789">
        <w:rPr>
          <w:rFonts w:asciiTheme="minorHAnsi" w:hAnsiTheme="minorHAnsi" w:cstheme="minorHAnsi"/>
          <w:sz w:val="22"/>
          <w:szCs w:val="22"/>
        </w:rPr>
        <w:lastRenderedPageBreak/>
        <w:t>DICHIARA AI SENSI DEGLI ARTICOLI 46 E 47 DEL D.P.R. 28/12/2000 N. 445</w:t>
      </w:r>
    </w:p>
    <w:p w14:paraId="1D9A9F8A" w14:textId="77777777" w:rsidR="0047374E" w:rsidRPr="00790789" w:rsidRDefault="0047374E" w:rsidP="0047374E">
      <w:pPr>
        <w:numPr>
          <w:ilvl w:val="0"/>
          <w:numId w:val="4"/>
        </w:numPr>
        <w:jc w:val="both"/>
        <w:rPr>
          <w:rFonts w:asciiTheme="minorHAnsi" w:hAnsiTheme="minorHAnsi" w:cstheme="minorHAnsi"/>
          <w:sz w:val="22"/>
          <w:szCs w:val="22"/>
        </w:rPr>
      </w:pPr>
      <w:r w:rsidRPr="00790789">
        <w:rPr>
          <w:rFonts w:asciiTheme="minorHAnsi" w:hAnsiTheme="minorHAnsi" w:cstheme="minorHAnsi"/>
          <w:sz w:val="22"/>
          <w:szCs w:val="22"/>
        </w:rPr>
        <w:t>di non essere destinataria di un ordine di recupero pendente a seguito di una decisione della Commissione Europea che dichiara l’aiuto ricevuto illegale ed incompatibile con il mercato comune o di aver ricevuto un ordine di recupero a seguito di una precedente decisione della Commissione Europea che dichiara un aiuto illegale e incompatibile con il mercato comune e di aver restituito tale aiuto o di averlo depositato in un conto bloccato (“clausola DEGGENDORF”) salvo il caso in cui il beneficiario si trovi nelle condizioni previste dalla Circolare del Dipartimento delle Politiche Europee del 18 giugno 2020 per l’attuazione dell’art. 54 del D.L. 34/2020, convertito con modificazioni nella Legge n. 77/2020, attraverso la visura “Deggendorf” sul Registro Nazionale degli Aiuti di Stato;</w:t>
      </w:r>
    </w:p>
    <w:p w14:paraId="4FE725E2" w14:textId="77777777" w:rsidR="0047374E" w:rsidRPr="00790789" w:rsidRDefault="0047374E" w:rsidP="0047374E">
      <w:pPr>
        <w:numPr>
          <w:ilvl w:val="0"/>
          <w:numId w:val="4"/>
        </w:numPr>
        <w:jc w:val="both"/>
        <w:rPr>
          <w:rFonts w:asciiTheme="minorHAnsi" w:hAnsiTheme="minorHAnsi" w:cstheme="minorHAnsi"/>
          <w:sz w:val="22"/>
          <w:szCs w:val="22"/>
        </w:rPr>
      </w:pPr>
      <w:r w:rsidRPr="00790789">
        <w:rPr>
          <w:rFonts w:asciiTheme="minorHAnsi" w:hAnsiTheme="minorHAnsi" w:cstheme="minorHAnsi"/>
          <w:sz w:val="22"/>
          <w:szCs w:val="22"/>
        </w:rPr>
        <w:t>di non trovarsi  in stato di liquidazione giudiziale , concordato preventivo (ad eccezione del concordato preventivo con continuità aziendale in forma diretta o indiretta, per il quale sia già stato adottato il decreto di omologazione previsto dall’art. 112 e ss. del Codice della crisi d'impresa e dell'insolvenza), ed ogni altra procedura concorsuale previsto dal Decreto legislativo 14/2019, così come modificato ai sensi del D.lgs. 83/2022, né avere in corso un procedimento per la dichiarazione di una di tali situazioni nei propri confronti</w:t>
      </w:r>
    </w:p>
    <w:p w14:paraId="71A52424" w14:textId="77777777" w:rsidR="0047374E" w:rsidRPr="00790789" w:rsidRDefault="0047374E" w:rsidP="0047374E">
      <w:pPr>
        <w:numPr>
          <w:ilvl w:val="0"/>
          <w:numId w:val="4"/>
        </w:numPr>
        <w:jc w:val="both"/>
        <w:rPr>
          <w:rFonts w:asciiTheme="minorHAnsi" w:hAnsiTheme="minorHAnsi" w:cstheme="minorHAnsi"/>
          <w:sz w:val="22"/>
          <w:szCs w:val="22"/>
        </w:rPr>
      </w:pPr>
      <w:r w:rsidRPr="00790789">
        <w:rPr>
          <w:rFonts w:asciiTheme="minorHAnsi" w:hAnsiTheme="minorHAnsi" w:cstheme="minorHAnsi"/>
          <w:sz w:val="22"/>
          <w:szCs w:val="22"/>
        </w:rPr>
        <w:t>di avere legali rappresentanti, amministratori, soci e tutti i soggetti indicati all’art. 85 del D. Lgs. 159/2011 e ss.mm.ii., per i quali non sussistano cause ostative previste all’art. 67;</w:t>
      </w:r>
    </w:p>
    <w:p w14:paraId="67687F7F" w14:textId="77777777" w:rsidR="0047374E" w:rsidRPr="00790789" w:rsidRDefault="0047374E" w:rsidP="0047374E">
      <w:pPr>
        <w:numPr>
          <w:ilvl w:val="0"/>
          <w:numId w:val="4"/>
        </w:numPr>
        <w:suppressAutoHyphens w:val="0"/>
        <w:autoSpaceDE w:val="0"/>
        <w:spacing w:after="122" w:line="276" w:lineRule="auto"/>
        <w:contextualSpacing/>
        <w:jc w:val="both"/>
        <w:textAlignment w:val="center"/>
        <w:rPr>
          <w:rFonts w:asciiTheme="minorHAnsi" w:hAnsiTheme="minorHAnsi" w:cstheme="minorHAnsi"/>
          <w:sz w:val="22"/>
          <w:szCs w:val="22"/>
        </w:rPr>
      </w:pPr>
      <w:r w:rsidRPr="00790789">
        <w:rPr>
          <w:rFonts w:asciiTheme="minorHAnsi" w:hAnsiTheme="minorHAnsi" w:cstheme="minorHAnsi"/>
          <w:sz w:val="22"/>
          <w:szCs w:val="22"/>
        </w:rPr>
        <w:t xml:space="preserve">di essere consapevole che i contributi vengono concessi secondo quanto stabilito nel Regolamento CE della Commissione del 13 dicembre 2023, n. 2831 relativo all’applicazione degli articoli 107 e 108 del Trattato sul funzionamento dell'Unione Europea agli aiuti di importanza minore "de </w:t>
      </w:r>
      <w:proofErr w:type="spellStart"/>
      <w:r w:rsidRPr="00790789">
        <w:rPr>
          <w:rFonts w:asciiTheme="minorHAnsi" w:hAnsiTheme="minorHAnsi" w:cstheme="minorHAnsi"/>
          <w:sz w:val="22"/>
          <w:szCs w:val="22"/>
        </w:rPr>
        <w:t>minimis</w:t>
      </w:r>
      <w:proofErr w:type="spellEnd"/>
      <w:r w:rsidRPr="00790789">
        <w:rPr>
          <w:rFonts w:asciiTheme="minorHAnsi" w:hAnsiTheme="minorHAnsi" w:cstheme="minorHAnsi"/>
          <w:sz w:val="22"/>
          <w:szCs w:val="22"/>
        </w:rPr>
        <w:t>", entrato in vigore a partire dal 1° gennaio 2024;</w:t>
      </w:r>
    </w:p>
    <w:p w14:paraId="2EF0263F" w14:textId="77777777" w:rsidR="0047374E" w:rsidRPr="00790789" w:rsidRDefault="0047374E" w:rsidP="0047374E">
      <w:pPr>
        <w:widowControl/>
        <w:numPr>
          <w:ilvl w:val="0"/>
          <w:numId w:val="4"/>
        </w:numPr>
        <w:suppressAutoHyphens w:val="0"/>
        <w:autoSpaceDE w:val="0"/>
        <w:autoSpaceDN w:val="0"/>
        <w:adjustRightInd w:val="0"/>
        <w:jc w:val="both"/>
        <w:rPr>
          <w:rFonts w:asciiTheme="minorHAnsi" w:eastAsia="Times New Roman" w:hAnsiTheme="minorHAnsi" w:cstheme="minorHAnsi"/>
          <w:kern w:val="0"/>
          <w:sz w:val="22"/>
          <w:szCs w:val="22"/>
          <w:lang w:eastAsia="it-IT" w:bidi="ar-SA"/>
        </w:rPr>
      </w:pPr>
      <w:r w:rsidRPr="00790789">
        <w:rPr>
          <w:rFonts w:asciiTheme="minorHAnsi" w:eastAsia="Times New Roman" w:hAnsiTheme="minorHAnsi" w:cstheme="minorHAnsi"/>
          <w:kern w:val="0"/>
          <w:sz w:val="22"/>
          <w:szCs w:val="22"/>
          <w:lang w:eastAsia="it-IT" w:bidi="ar-SA"/>
        </w:rPr>
        <w:t>di rispettare gli obblighi di informazione e pubblicità indicati all’art. 18 del Bando;</w:t>
      </w:r>
    </w:p>
    <w:p w14:paraId="4DF80312" w14:textId="77777777" w:rsidR="0047374E" w:rsidRPr="00790789" w:rsidRDefault="0047374E" w:rsidP="0047374E">
      <w:pPr>
        <w:widowControl/>
        <w:numPr>
          <w:ilvl w:val="0"/>
          <w:numId w:val="4"/>
        </w:numPr>
        <w:suppressAutoHyphens w:val="0"/>
        <w:autoSpaceDE w:val="0"/>
        <w:autoSpaceDN w:val="0"/>
        <w:adjustRightInd w:val="0"/>
        <w:jc w:val="both"/>
        <w:rPr>
          <w:rFonts w:asciiTheme="minorHAnsi" w:eastAsia="Times New Roman" w:hAnsiTheme="minorHAnsi" w:cstheme="minorHAnsi"/>
          <w:kern w:val="0"/>
          <w:sz w:val="22"/>
          <w:szCs w:val="22"/>
          <w:lang w:eastAsia="it-IT" w:bidi="ar-SA"/>
        </w:rPr>
      </w:pPr>
      <w:r w:rsidRPr="00790789">
        <w:rPr>
          <w:rFonts w:asciiTheme="minorHAnsi" w:eastAsia="Times New Roman" w:hAnsiTheme="minorHAnsi" w:cstheme="minorHAnsi"/>
          <w:kern w:val="0"/>
          <w:sz w:val="22"/>
          <w:szCs w:val="22"/>
          <w:lang w:eastAsia="it-IT" w:bidi="ar-SA"/>
        </w:rPr>
        <w:t>di essere informato ai sensi dell’art. 13 del Regolamento Europeo Privacy UE/2016/679 (GDPR) che i dati personali raccolti saranno trattati, anche con strumenti informatici, esclusivamente per lo svolgimento di funzioni istituzionali ai sensi dell’Allegato F del Bando;</w:t>
      </w:r>
    </w:p>
    <w:p w14:paraId="40C5D884" w14:textId="2D13AFB8" w:rsidR="00BF5976" w:rsidRPr="00790789" w:rsidRDefault="00790789" w:rsidP="00790789">
      <w:pPr>
        <w:tabs>
          <w:tab w:val="left" w:pos="268"/>
        </w:tabs>
        <w:spacing w:before="120" w:after="120"/>
        <w:rPr>
          <w:rFonts w:asciiTheme="minorHAnsi" w:hAnsiTheme="minorHAnsi" w:cstheme="minorHAnsi"/>
          <w:sz w:val="22"/>
          <w:szCs w:val="22"/>
        </w:rPr>
      </w:pPr>
      <w:r w:rsidRPr="00790789">
        <w:rPr>
          <w:rFonts w:asciiTheme="minorHAnsi" w:hAnsiTheme="minorHAnsi" w:cstheme="minorHAnsi"/>
          <w:b/>
          <w:sz w:val="22"/>
          <w:szCs w:val="22"/>
          <w:u w:val="single"/>
        </w:rPr>
        <w:t>P</w:t>
      </w:r>
      <w:r w:rsidR="00BF5976" w:rsidRPr="00790789">
        <w:rPr>
          <w:rFonts w:asciiTheme="minorHAnsi" w:hAnsiTheme="minorHAnsi" w:cstheme="minorHAnsi"/>
          <w:b/>
          <w:sz w:val="22"/>
          <w:szCs w:val="22"/>
          <w:u w:val="single"/>
        </w:rPr>
        <w:t>RENDE ATTO</w:t>
      </w:r>
      <w:r w:rsidR="00BF5976" w:rsidRPr="00790789">
        <w:rPr>
          <w:rFonts w:asciiTheme="minorHAnsi" w:hAnsiTheme="minorHAnsi" w:cstheme="minorHAnsi"/>
          <w:b/>
          <w:sz w:val="22"/>
          <w:szCs w:val="22"/>
        </w:rPr>
        <w:t xml:space="preserve"> </w:t>
      </w:r>
      <w:r w:rsidR="00BF5976" w:rsidRPr="00790789">
        <w:rPr>
          <w:rFonts w:asciiTheme="minorHAnsi" w:hAnsiTheme="minorHAnsi" w:cstheme="minorHAnsi"/>
          <w:sz w:val="22"/>
          <w:szCs w:val="22"/>
        </w:rPr>
        <w:t>che il suddetto contributo sarà ridotto in modo proporzionale in relazione alle eventuali spese rendicontate e ritenute non ammissibili dalla Regione Emilia-Romagna.</w:t>
      </w:r>
    </w:p>
    <w:p w14:paraId="0D0B940D" w14:textId="77777777" w:rsidR="00BF5976" w:rsidRPr="00790789" w:rsidRDefault="00BF5976">
      <w:pPr>
        <w:jc w:val="both"/>
        <w:rPr>
          <w:rFonts w:asciiTheme="minorHAnsi" w:hAnsiTheme="minorHAnsi" w:cstheme="minorHAnsi"/>
          <w:sz w:val="22"/>
          <w:szCs w:val="22"/>
        </w:rPr>
      </w:pPr>
    </w:p>
    <w:p w14:paraId="0E27B00A" w14:textId="77777777" w:rsidR="00BF5976" w:rsidRPr="00790789" w:rsidRDefault="00BF5976">
      <w:pPr>
        <w:jc w:val="both"/>
        <w:rPr>
          <w:rFonts w:asciiTheme="minorHAnsi" w:hAnsiTheme="minorHAnsi" w:cstheme="minorHAnsi"/>
          <w:sz w:val="22"/>
          <w:szCs w:val="22"/>
        </w:rPr>
      </w:pPr>
    </w:p>
    <w:p w14:paraId="60061E4C" w14:textId="77777777" w:rsidR="00BF5976" w:rsidRPr="00790789" w:rsidRDefault="00BF5976">
      <w:pPr>
        <w:rPr>
          <w:rFonts w:asciiTheme="minorHAnsi" w:hAnsiTheme="minorHAnsi" w:cstheme="minorHAnsi"/>
          <w:sz w:val="22"/>
          <w:szCs w:val="22"/>
        </w:rPr>
      </w:pPr>
    </w:p>
    <w:p w14:paraId="1DD0A29F" w14:textId="77777777" w:rsidR="00BF5976" w:rsidRPr="00790789" w:rsidRDefault="00BF5976">
      <w:pPr>
        <w:rPr>
          <w:rFonts w:asciiTheme="minorHAnsi" w:hAnsiTheme="minorHAnsi" w:cstheme="minorHAnsi"/>
          <w:sz w:val="22"/>
          <w:szCs w:val="22"/>
        </w:rPr>
      </w:pPr>
      <w:r w:rsidRPr="00790789">
        <w:rPr>
          <w:rFonts w:asciiTheme="minorHAnsi" w:hAnsiTheme="minorHAnsi" w:cstheme="minorHAnsi"/>
          <w:sz w:val="22"/>
          <w:szCs w:val="22"/>
        </w:rPr>
        <w:t>Data _______________</w:t>
      </w:r>
    </w:p>
    <w:p w14:paraId="44EAFD9C" w14:textId="77777777" w:rsidR="00BF5976" w:rsidRPr="00790789" w:rsidRDefault="00BF5976">
      <w:pPr>
        <w:ind w:left="5103"/>
        <w:jc w:val="center"/>
        <w:rPr>
          <w:rFonts w:asciiTheme="minorHAnsi" w:hAnsiTheme="minorHAnsi" w:cstheme="minorHAnsi"/>
          <w:sz w:val="22"/>
          <w:szCs w:val="22"/>
        </w:rPr>
      </w:pPr>
    </w:p>
    <w:p w14:paraId="6B70D5E7" w14:textId="77777777" w:rsidR="00BF5976" w:rsidRPr="00790789" w:rsidRDefault="00BF5976">
      <w:pPr>
        <w:ind w:left="5103"/>
        <w:jc w:val="center"/>
        <w:rPr>
          <w:rFonts w:asciiTheme="minorHAnsi" w:hAnsiTheme="minorHAnsi" w:cstheme="minorHAnsi"/>
          <w:sz w:val="22"/>
          <w:szCs w:val="22"/>
        </w:rPr>
      </w:pPr>
      <w:r w:rsidRPr="00790789">
        <w:rPr>
          <w:rFonts w:asciiTheme="minorHAnsi" w:hAnsiTheme="minorHAnsi" w:cstheme="minorHAnsi"/>
          <w:sz w:val="22"/>
          <w:szCs w:val="22"/>
        </w:rPr>
        <w:t>Il Legale Rappresentante</w:t>
      </w:r>
    </w:p>
    <w:p w14:paraId="4B94D5A5" w14:textId="77777777" w:rsidR="00BF5976" w:rsidRPr="00790789" w:rsidRDefault="00BF5976">
      <w:pPr>
        <w:ind w:left="5103"/>
        <w:jc w:val="center"/>
        <w:rPr>
          <w:rFonts w:asciiTheme="minorHAnsi" w:hAnsiTheme="minorHAnsi" w:cstheme="minorHAnsi"/>
          <w:sz w:val="22"/>
          <w:szCs w:val="22"/>
        </w:rPr>
      </w:pPr>
    </w:p>
    <w:p w14:paraId="3DEEC669" w14:textId="77777777" w:rsidR="00BF5976" w:rsidRPr="00790789" w:rsidRDefault="00BF5976">
      <w:pPr>
        <w:ind w:left="5103"/>
        <w:jc w:val="center"/>
        <w:rPr>
          <w:rFonts w:asciiTheme="minorHAnsi" w:hAnsiTheme="minorHAnsi" w:cstheme="minorHAnsi"/>
          <w:sz w:val="22"/>
          <w:szCs w:val="22"/>
        </w:rPr>
      </w:pPr>
    </w:p>
    <w:p w14:paraId="2D4C4241" w14:textId="77777777" w:rsidR="00BF5976" w:rsidRPr="00790789" w:rsidRDefault="00BF5976">
      <w:pPr>
        <w:ind w:left="5103"/>
        <w:jc w:val="center"/>
        <w:rPr>
          <w:rFonts w:asciiTheme="minorHAnsi" w:hAnsiTheme="minorHAnsi" w:cstheme="minorHAnsi"/>
          <w:sz w:val="22"/>
          <w:szCs w:val="22"/>
        </w:rPr>
      </w:pPr>
      <w:r w:rsidRPr="00790789">
        <w:rPr>
          <w:rFonts w:asciiTheme="minorHAnsi" w:hAnsiTheme="minorHAnsi" w:cstheme="minorHAnsi"/>
          <w:sz w:val="22"/>
          <w:szCs w:val="22"/>
        </w:rPr>
        <w:t>_________________________</w:t>
      </w:r>
      <w:r w:rsidRPr="00790789">
        <w:rPr>
          <w:rFonts w:asciiTheme="minorHAnsi" w:hAnsiTheme="minorHAnsi" w:cstheme="minorHAnsi"/>
          <w:sz w:val="22"/>
          <w:szCs w:val="22"/>
        </w:rPr>
        <w:br/>
      </w:r>
    </w:p>
    <w:p w14:paraId="3656B9AB" w14:textId="77777777" w:rsidR="00BF5976" w:rsidRDefault="00BF5976">
      <w:pPr>
        <w:ind w:left="5103"/>
        <w:jc w:val="center"/>
        <w:rPr>
          <w:rFonts w:ascii="Courier New" w:hAnsi="Courier New" w:cs="Courier New"/>
        </w:rPr>
      </w:pPr>
    </w:p>
    <w:p w14:paraId="45FB0818" w14:textId="77777777" w:rsidR="00BF5976" w:rsidRDefault="00BF5976">
      <w:pPr>
        <w:ind w:left="5103"/>
        <w:jc w:val="center"/>
        <w:rPr>
          <w:rFonts w:ascii="Courier New" w:hAnsi="Courier New" w:cs="Courier New"/>
        </w:rPr>
      </w:pPr>
    </w:p>
    <w:p w14:paraId="058E6791" w14:textId="77777777" w:rsidR="00BF5976" w:rsidRDefault="00BF5976">
      <w:pPr>
        <w:jc w:val="both"/>
        <w:rPr>
          <w:rFonts w:ascii="Courier New" w:hAnsi="Courier New" w:cs="Courier New"/>
          <w:b/>
          <w:sz w:val="18"/>
          <w:szCs w:val="18"/>
        </w:rPr>
      </w:pPr>
      <w:r>
        <w:rPr>
          <w:rFonts w:ascii="Courier New" w:hAnsi="Courier New" w:cs="Courier New"/>
          <w:sz w:val="18"/>
          <w:szCs w:val="18"/>
          <w:u w:val="single"/>
        </w:rPr>
        <w:t>N.B.</w:t>
      </w:r>
      <w:r>
        <w:rPr>
          <w:rFonts w:ascii="Courier New" w:hAnsi="Courier New" w:cs="Courier New"/>
          <w:sz w:val="18"/>
          <w:szCs w:val="18"/>
        </w:rPr>
        <w:t xml:space="preserve">: </w:t>
      </w:r>
      <w:r>
        <w:rPr>
          <w:rFonts w:ascii="Courier New" w:hAnsi="Courier New" w:cs="Courier New"/>
          <w:b/>
          <w:bCs/>
          <w:sz w:val="18"/>
          <w:szCs w:val="18"/>
          <w:u w:val="single"/>
        </w:rPr>
        <w:t>Nel caso in cui venga apposta la firma autografa in calce</w:t>
      </w:r>
      <w:r>
        <w:rPr>
          <w:rFonts w:ascii="Courier New" w:hAnsi="Courier New" w:cs="Courier New"/>
          <w:b/>
          <w:bCs/>
          <w:sz w:val="18"/>
          <w:szCs w:val="18"/>
        </w:rPr>
        <w:t xml:space="preserve"> </w:t>
      </w:r>
      <w:r>
        <w:rPr>
          <w:rFonts w:ascii="Courier New" w:hAnsi="Courier New" w:cs="Courier New"/>
          <w:sz w:val="18"/>
          <w:szCs w:val="18"/>
        </w:rPr>
        <w:t xml:space="preserve">alla Dichiarazione sostitutiva di atto di notorietà va autenticata secondo le modalità previste dal D.P.R. 445/2000 T.U. delle disposizioni legislative e regolamentari in materia di documentazione amministrativa. Ai sensi dell’art. 21 del T.U., l’autenticità della firma può essere garantita presentando la dichiarazione sottoscritta, </w:t>
      </w:r>
      <w:r>
        <w:rPr>
          <w:rFonts w:ascii="Courier New" w:hAnsi="Courier New" w:cs="Courier New"/>
          <w:b/>
          <w:bCs/>
          <w:sz w:val="18"/>
          <w:szCs w:val="18"/>
          <w:u w:val="single"/>
        </w:rPr>
        <w:t>accompagnata da fotocopia del documento di identità del firmatario in corso di validità.</w:t>
      </w:r>
    </w:p>
    <w:p w14:paraId="049F31CB" w14:textId="77777777" w:rsidR="00BF5976" w:rsidRDefault="00BF5976">
      <w:pPr>
        <w:jc w:val="both"/>
        <w:rPr>
          <w:rFonts w:ascii="Courier New" w:hAnsi="Courier New" w:cs="Courier New"/>
          <w:b/>
          <w:sz w:val="18"/>
          <w:szCs w:val="18"/>
        </w:rPr>
      </w:pPr>
    </w:p>
    <w:p w14:paraId="19752CF8" w14:textId="77777777" w:rsidR="00BF5976" w:rsidRDefault="00BF5976">
      <w:pPr>
        <w:jc w:val="both"/>
      </w:pPr>
      <w:r>
        <w:rPr>
          <w:rFonts w:ascii="Courier New" w:hAnsi="Courier New" w:cs="Courier New"/>
          <w:sz w:val="18"/>
          <w:szCs w:val="18"/>
          <w:u w:val="single"/>
        </w:rPr>
        <w:t>Tutela della privacy</w:t>
      </w:r>
      <w:r>
        <w:rPr>
          <w:rFonts w:ascii="Courier New" w:hAnsi="Courier New" w:cs="Courier New"/>
          <w:sz w:val="18"/>
          <w:szCs w:val="18"/>
        </w:rPr>
        <w:t xml:space="preserve">: i dati raccolti saranno trattati ai sensi del </w:t>
      </w:r>
      <w:proofErr w:type="spellStart"/>
      <w:r>
        <w:rPr>
          <w:rFonts w:ascii="Courier New" w:hAnsi="Courier New" w:cs="Courier New"/>
          <w:sz w:val="18"/>
          <w:szCs w:val="18"/>
        </w:rPr>
        <w:t>D.Lgs.</w:t>
      </w:r>
      <w:proofErr w:type="spellEnd"/>
      <w:r>
        <w:rPr>
          <w:rFonts w:ascii="Courier New" w:hAnsi="Courier New" w:cs="Courier New"/>
          <w:sz w:val="18"/>
          <w:szCs w:val="18"/>
        </w:rPr>
        <w:t xml:space="preserve"> 30 giugno 2003, n. 196 "Codice in materia di protezione dei dati personali" e con le finalità descritte nell'apposita Informativa per il trattamento dei dati personali.</w:t>
      </w:r>
    </w:p>
    <w:sectPr w:rsidR="00BF5976" w:rsidSect="00CF02CE">
      <w:pgSz w:w="11906" w:h="16838"/>
      <w:pgMar w:top="1134" w:right="1134" w:bottom="1134" w:left="1153" w:header="720" w:footer="720" w:gutter="0"/>
      <w:pgNumType w:start="73"/>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8261" w14:textId="77777777" w:rsidR="000C4DAD" w:rsidRDefault="000C4DAD" w:rsidP="00CF02CE">
      <w:r>
        <w:separator/>
      </w:r>
    </w:p>
  </w:endnote>
  <w:endnote w:type="continuationSeparator" w:id="0">
    <w:p w14:paraId="62486C05" w14:textId="77777777" w:rsidR="000C4DAD" w:rsidRDefault="000C4DAD" w:rsidP="00CF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652C" w14:textId="77777777" w:rsidR="000C4DAD" w:rsidRDefault="000C4DAD" w:rsidP="00CF02CE">
      <w:r>
        <w:separator/>
      </w:r>
    </w:p>
  </w:footnote>
  <w:footnote w:type="continuationSeparator" w:id="0">
    <w:p w14:paraId="4B99056E" w14:textId="77777777" w:rsidR="000C4DAD" w:rsidRDefault="000C4DAD" w:rsidP="00CF0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6456C2C"/>
    <w:multiLevelType w:val="hybridMultilevel"/>
    <w:tmpl w:val="49B8A7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A577AA1"/>
    <w:multiLevelType w:val="hybridMultilevel"/>
    <w:tmpl w:val="A3463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10339766">
    <w:abstractNumId w:val="0"/>
  </w:num>
  <w:num w:numId="2" w16cid:durableId="790855659">
    <w:abstractNumId w:val="1"/>
  </w:num>
  <w:num w:numId="3" w16cid:durableId="60567206">
    <w:abstractNumId w:val="3"/>
  </w:num>
  <w:num w:numId="4" w16cid:durableId="1436251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CC"/>
    <w:rsid w:val="00055E2C"/>
    <w:rsid w:val="000C04B8"/>
    <w:rsid w:val="000C4DAD"/>
    <w:rsid w:val="000D5684"/>
    <w:rsid w:val="001120CC"/>
    <w:rsid w:val="00116E45"/>
    <w:rsid w:val="001849A7"/>
    <w:rsid w:val="001D581F"/>
    <w:rsid w:val="00462A85"/>
    <w:rsid w:val="0047374E"/>
    <w:rsid w:val="0048209B"/>
    <w:rsid w:val="004C299A"/>
    <w:rsid w:val="005A24E0"/>
    <w:rsid w:val="005F4BA1"/>
    <w:rsid w:val="00627902"/>
    <w:rsid w:val="00661A29"/>
    <w:rsid w:val="00671F43"/>
    <w:rsid w:val="00766B61"/>
    <w:rsid w:val="00790789"/>
    <w:rsid w:val="007D5A8E"/>
    <w:rsid w:val="007E4498"/>
    <w:rsid w:val="008C26B3"/>
    <w:rsid w:val="0093678A"/>
    <w:rsid w:val="009521C8"/>
    <w:rsid w:val="009D029D"/>
    <w:rsid w:val="009D04F0"/>
    <w:rsid w:val="009E029D"/>
    <w:rsid w:val="009E453B"/>
    <w:rsid w:val="00A026C3"/>
    <w:rsid w:val="00A07440"/>
    <w:rsid w:val="00A716E3"/>
    <w:rsid w:val="00B867D9"/>
    <w:rsid w:val="00BF5976"/>
    <w:rsid w:val="00C058D9"/>
    <w:rsid w:val="00C707BB"/>
    <w:rsid w:val="00CF02CE"/>
    <w:rsid w:val="00DD154C"/>
    <w:rsid w:val="00E92F97"/>
    <w:rsid w:val="00EB010B"/>
    <w:rsid w:val="00EC74EC"/>
    <w:rsid w:val="00F41C78"/>
    <w:rsid w:val="00F7639E"/>
    <w:rsid w:val="117EC6F3"/>
    <w:rsid w:val="19F92C66"/>
    <w:rsid w:val="1C82721B"/>
    <w:rsid w:val="228ADF1B"/>
    <w:rsid w:val="2649AC30"/>
    <w:rsid w:val="41953DDF"/>
    <w:rsid w:val="467DB39F"/>
    <w:rsid w:val="5288FA85"/>
    <w:rsid w:val="5583C09B"/>
    <w:rsid w:val="5C4CC11C"/>
    <w:rsid w:val="62ECA371"/>
    <w:rsid w:val="63BE3805"/>
    <w:rsid w:val="7042244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D6D786"/>
  <w15:chartTrackingRefBased/>
  <w15:docId w15:val="{C43A0234-3CBE-4F21-B5E7-ABCCA312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SimSun" w:cs="Mangal"/>
      <w:kern w:val="1"/>
      <w:sz w:val="24"/>
      <w:szCs w:val="24"/>
      <w:lang w:eastAsia="hi-IN" w:bidi="hi-IN"/>
    </w:rPr>
  </w:style>
  <w:style w:type="paragraph" w:styleId="Titolo1">
    <w:name w:val="heading 1"/>
    <w:basedOn w:val="Normale"/>
    <w:next w:val="Normale"/>
    <w:qFormat/>
    <w:pPr>
      <w:keepNext/>
      <w:numPr>
        <w:numId w:val="1"/>
      </w:numPr>
      <w:ind w:left="0" w:firstLine="851"/>
      <w:jc w:val="both"/>
      <w:outlineLvl w:val="0"/>
    </w:pPr>
    <w:rPr>
      <w:rFonts w:ascii="Courier New" w:hAnsi="Courier New" w:cs="Courier New"/>
    </w:rPr>
  </w:style>
  <w:style w:type="paragraph" w:styleId="Titolo5">
    <w:name w:val="heading 5"/>
    <w:basedOn w:val="Normale"/>
    <w:next w:val="Normale"/>
    <w:qFormat/>
    <w:pPr>
      <w:keepNext/>
      <w:numPr>
        <w:ilvl w:val="4"/>
        <w:numId w:val="1"/>
      </w:numPr>
      <w:spacing w:before="120" w:after="120"/>
      <w:jc w:val="center"/>
      <w:outlineLvl w:val="4"/>
    </w:pPr>
    <w:rPr>
      <w:rFonts w:ascii="Courier New" w:hAnsi="Courier New" w:cs="Courier Ne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eastAsia="Calibri" w:hAnsi="Courier New" w:cs="Courier New"/>
      <w:b/>
      <w:bCs w:val="0"/>
      <w:kern w:val="1"/>
      <w:sz w:val="24"/>
      <w:shd w:val="clear" w:color="auto" w:fill="FFFF00"/>
      <w:lang w:eastAsia="ar-SA" w:bidi="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 w:val="24"/>
      <w:szCs w:val="24"/>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Times New Roman" w:hAnsi="Times New Roman" w:cs="Times New Roman"/>
      <w:sz w:val="24"/>
      <w:szCs w:val="24"/>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Carpredefinitoparagrafo2">
    <w:name w:val="Car. predefinito paragrafo2"/>
  </w:style>
  <w:style w:type="character" w:customStyle="1" w:styleId="Carpredefinitoparagrafo1">
    <w:name w:val="Car. predefinito paragrafo1"/>
  </w:style>
  <w:style w:type="character" w:customStyle="1" w:styleId="Caratterepredefinitoparagrafo">
    <w:name w:val="Carattere predefinito paragrafo"/>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customStyle="1" w:styleId="WW8Num12z0">
    <w:name w:val="WW8Num12z0"/>
    <w:rPr>
      <w:rFonts w:ascii="Courier New" w:hAnsi="Courier New" w:cs="Courier New"/>
      <w:sz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TestofumettoCarattere">
    <w:name w:val="Testo fumetto Carattere"/>
    <w:rPr>
      <w:rFonts w:ascii="Segoe UI" w:eastAsia="SimSun" w:hAnsi="Segoe UI" w:cs="Mangal"/>
      <w:kern w:val="1"/>
      <w:sz w:val="18"/>
      <w:szCs w:val="16"/>
      <w:lang w:eastAsia="hi-IN" w:bidi="hi-IN"/>
    </w:rPr>
  </w:style>
  <w:style w:type="character" w:customStyle="1" w:styleId="Caratteredinumerazione">
    <w:name w:val="Carattere di numerazione"/>
  </w:style>
  <w:style w:type="paragraph" w:customStyle="1" w:styleId="Intestazione3">
    <w:name w:val="Intestazione3"/>
    <w:basedOn w:val="Normale"/>
    <w:next w:val="Corpotesto"/>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i/>
      <w:iCs/>
    </w:rPr>
  </w:style>
  <w:style w:type="paragraph" w:customStyle="1" w:styleId="Indice">
    <w:name w:val="Indice"/>
    <w:basedOn w:val="Normale"/>
    <w:pPr>
      <w:suppressLineNumbers/>
    </w:pPr>
  </w:style>
  <w:style w:type="paragraph" w:customStyle="1" w:styleId="Intestazione2">
    <w:name w:val="Intestazione2"/>
    <w:basedOn w:val="Normale"/>
    <w:next w:val="Corpotesto"/>
    <w:pPr>
      <w:keepNext/>
      <w:spacing w:before="240" w:after="120"/>
    </w:pPr>
    <w:rPr>
      <w:rFonts w:ascii="Arial" w:eastAsia="Microsoft YaHei" w:hAnsi="Arial"/>
      <w:sz w:val="28"/>
      <w:szCs w:val="28"/>
    </w:rPr>
  </w:style>
  <w:style w:type="paragraph" w:customStyle="1" w:styleId="Didascalia2">
    <w:name w:val="Didascalia2"/>
    <w:basedOn w:val="Normale"/>
    <w:pPr>
      <w:suppressLineNumbers/>
      <w:spacing w:before="120" w:after="120"/>
    </w:pPr>
    <w:rPr>
      <w:i/>
      <w:iCs/>
    </w:rPr>
  </w:style>
  <w:style w:type="paragraph" w:customStyle="1" w:styleId="Intestazione1">
    <w:name w:val="Intestazione1"/>
    <w:basedOn w:val="Normale"/>
    <w:next w:val="Corpotesto"/>
    <w:pPr>
      <w:keepNext/>
      <w:spacing w:before="240" w:after="120"/>
    </w:pPr>
    <w:rPr>
      <w:rFonts w:ascii="Arial" w:eastAsia="Microsoft YaHei" w:hAnsi="Arial"/>
      <w:sz w:val="28"/>
      <w:szCs w:val="28"/>
    </w:rPr>
  </w:style>
  <w:style w:type="paragraph" w:customStyle="1" w:styleId="Didascalia1">
    <w:name w:val="Didascalia1"/>
    <w:basedOn w:val="Normale"/>
    <w:pPr>
      <w:suppressLineNumbers/>
      <w:spacing w:before="120" w:after="120"/>
    </w:pPr>
    <w:rPr>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aragrafoelenco">
    <w:name w:val="List Paragraph"/>
    <w:basedOn w:val="Normale"/>
    <w:qFormat/>
    <w:pPr>
      <w:ind w:left="708"/>
    </w:pPr>
    <w:rPr>
      <w:szCs w:val="21"/>
    </w:rPr>
  </w:style>
  <w:style w:type="paragraph" w:styleId="Testofumetto">
    <w:name w:val="Balloon Text"/>
    <w:basedOn w:val="Normale"/>
    <w:rPr>
      <w:rFonts w:ascii="Segoe UI" w:hAnsi="Segoe UI" w:cs="Segoe UI"/>
      <w:sz w:val="18"/>
      <w:szCs w:val="16"/>
    </w:rPr>
  </w:style>
  <w:style w:type="paragraph" w:styleId="Intestazione">
    <w:name w:val="header"/>
    <w:basedOn w:val="Normale"/>
    <w:link w:val="IntestazioneCarattere"/>
    <w:uiPriority w:val="99"/>
    <w:unhideWhenUsed/>
    <w:rsid w:val="00CF02CE"/>
    <w:pPr>
      <w:tabs>
        <w:tab w:val="center" w:pos="4819"/>
        <w:tab w:val="right" w:pos="9638"/>
      </w:tabs>
    </w:pPr>
    <w:rPr>
      <w:szCs w:val="21"/>
    </w:rPr>
  </w:style>
  <w:style w:type="character" w:customStyle="1" w:styleId="IntestazioneCarattere">
    <w:name w:val="Intestazione Carattere"/>
    <w:link w:val="Intestazione"/>
    <w:uiPriority w:val="99"/>
    <w:rsid w:val="00CF02CE"/>
    <w:rPr>
      <w:rFonts w:eastAsia="SimSun" w:cs="Mangal"/>
      <w:kern w:val="1"/>
      <w:sz w:val="24"/>
      <w:szCs w:val="21"/>
      <w:lang w:eastAsia="hi-IN" w:bidi="hi-IN"/>
    </w:rPr>
  </w:style>
  <w:style w:type="paragraph" w:styleId="Pidipagina">
    <w:name w:val="footer"/>
    <w:basedOn w:val="Normale"/>
    <w:link w:val="PidipaginaCarattere"/>
    <w:uiPriority w:val="99"/>
    <w:unhideWhenUsed/>
    <w:rsid w:val="00CF02CE"/>
    <w:pPr>
      <w:tabs>
        <w:tab w:val="center" w:pos="4819"/>
        <w:tab w:val="right" w:pos="9638"/>
      </w:tabs>
    </w:pPr>
    <w:rPr>
      <w:szCs w:val="21"/>
    </w:rPr>
  </w:style>
  <w:style w:type="character" w:customStyle="1" w:styleId="PidipaginaCarattere">
    <w:name w:val="Piè di pagina Carattere"/>
    <w:link w:val="Pidipagina"/>
    <w:uiPriority w:val="99"/>
    <w:rsid w:val="00CF02CE"/>
    <w:rPr>
      <w:rFonts w:eastAsia="SimSun" w:cs="Mangal"/>
      <w:kern w:val="1"/>
      <w:sz w:val="24"/>
      <w:szCs w:val="21"/>
      <w:lang w:eastAsia="hi-IN" w:bidi="hi-IN"/>
    </w:rPr>
  </w:style>
  <w:style w:type="paragraph" w:styleId="Revisione">
    <w:name w:val="Revision"/>
    <w:hidden/>
    <w:uiPriority w:val="99"/>
    <w:semiHidden/>
    <w:rsid w:val="00627902"/>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68adff99983f51a0d35186d39cbb8d6c">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e4bafa840abc88e1bdb2e6d688a3a9f7"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C4FF3E-B797-4AD9-ADFE-9792EF9F04BE}">
  <ds:schemaRefs>
    <ds:schemaRef ds:uri="http://schemas.microsoft.com/sharepoint/v3/contenttype/forms"/>
  </ds:schemaRefs>
</ds:datastoreItem>
</file>

<file path=customXml/itemProps2.xml><?xml version="1.0" encoding="utf-8"?>
<ds:datastoreItem xmlns:ds="http://schemas.openxmlformats.org/officeDocument/2006/customXml" ds:itemID="{D5ADA0E9-AE8E-49E9-862F-9E6BA42E1B5C}"/>
</file>

<file path=customXml/itemProps3.xml><?xml version="1.0" encoding="utf-8"?>
<ds:datastoreItem xmlns:ds="http://schemas.openxmlformats.org/officeDocument/2006/customXml" ds:itemID="{0D0C9FA8-7780-423E-AEB1-B3D72A9DB830}"/>
</file>

<file path=docProps/app.xml><?xml version="1.0" encoding="utf-8"?>
<Properties xmlns="http://schemas.openxmlformats.org/officeDocument/2006/extended-properties" xmlns:vt="http://schemas.openxmlformats.org/officeDocument/2006/docPropsVTypes">
  <Template>Normal.dotm</Template>
  <TotalTime>15</TotalTime>
  <Pages>2</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Michelangelo Stanzani</dc:creator>
  <cp:keywords/>
  <cp:lastModifiedBy>Conforti Sara</cp:lastModifiedBy>
  <cp:revision>26</cp:revision>
  <cp:lastPrinted>2024-07-02T18:38:00Z</cp:lastPrinted>
  <dcterms:created xsi:type="dcterms:W3CDTF">2025-10-28T11:03:00Z</dcterms:created>
  <dcterms:modified xsi:type="dcterms:W3CDTF">2025-10-29T14:49:00Z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0x0101008F77520A5EE4194AAE0E9CCDF0F10380</vt:lpwstr>
  </property>
  <property fmtid="{D5CDD505-2E9C-101B-9397-08002B2CF9AE}" pid="5" name="MediaServiceImageTags">
    <vt:lpwstr/>
  </property>
</Properties>
</file>