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D2201" w14:textId="3E1E840D" w:rsidR="00AE7642" w:rsidRPr="00B20973" w:rsidRDefault="00684461" w:rsidP="00074826">
      <w:pPr>
        <w:rPr>
          <w:b/>
          <w:bCs/>
        </w:rPr>
      </w:pPr>
      <w:r w:rsidRPr="00B20973">
        <w:rPr>
          <w:b/>
          <w:bCs/>
        </w:rPr>
        <w:t>Allegato</w:t>
      </w:r>
      <w:r w:rsidR="00ED52F4" w:rsidRPr="00B20973">
        <w:rPr>
          <w:b/>
          <w:bCs/>
        </w:rPr>
        <w:t xml:space="preserve"> 3</w:t>
      </w:r>
      <w:r w:rsidR="00AD0958" w:rsidRPr="00B20973">
        <w:rPr>
          <w:b/>
          <w:bCs/>
        </w:rPr>
        <w:t xml:space="preserve"> </w:t>
      </w:r>
    </w:p>
    <w:p w14:paraId="40009774" w14:textId="71BF1780" w:rsidR="00684461" w:rsidRPr="00B20973" w:rsidRDefault="00684461" w:rsidP="00684461">
      <w:pPr>
        <w:jc w:val="right"/>
        <w:rPr>
          <w:b/>
          <w:bCs/>
        </w:rPr>
      </w:pPr>
      <w:r w:rsidRPr="00B20973">
        <w:rPr>
          <w:noProof/>
        </w:rPr>
        <w:drawing>
          <wp:inline distT="0" distB="0" distL="0" distR="0" wp14:anchorId="4AF58BF3" wp14:editId="2C88AD01">
            <wp:extent cx="6114414" cy="1323975"/>
            <wp:effectExtent l="0" t="0" r="0" b="0"/>
            <wp:docPr id="16" name="Immagine 16" descr="Immagine che contiene Carattere, testo, Elementi grafici,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magine 16" descr="Immagine che contiene Carattere, testo, Elementi grafici, logo&#10;&#10;Il contenuto generato dall'IA potrebbe non essere corretto."/>
                    <pic:cNvPicPr/>
                  </pic:nvPicPr>
                  <pic:blipFill>
                    <a:blip r:embed="rId5">
                      <a:extLst>
                        <a:ext uri="{28A0092B-C50C-407E-A947-70E740481C1C}">
                          <a14:useLocalDpi xmlns:a14="http://schemas.microsoft.com/office/drawing/2010/main" val="0"/>
                        </a:ext>
                      </a:extLst>
                    </a:blip>
                    <a:stretch>
                      <a:fillRect/>
                    </a:stretch>
                  </pic:blipFill>
                  <pic:spPr>
                    <a:xfrm>
                      <a:off x="0" y="0"/>
                      <a:ext cx="6114414" cy="1323975"/>
                    </a:xfrm>
                    <a:prstGeom prst="rect">
                      <a:avLst/>
                    </a:prstGeom>
                  </pic:spPr>
                </pic:pic>
              </a:graphicData>
            </a:graphic>
          </wp:inline>
        </w:drawing>
      </w:r>
    </w:p>
    <w:p w14:paraId="50D3AA6C" w14:textId="77777777" w:rsidR="00AE7642" w:rsidRPr="00B20973" w:rsidRDefault="00355DC2" w:rsidP="00AE7642">
      <w:r w:rsidRPr="00B20973">
        <w:pict w14:anchorId="5B47A327">
          <v:rect id="_x0000_i1025" style="width:0;height:1.5pt" o:hralign="center" o:hrstd="t" o:hr="t" fillcolor="#a0a0a0" stroked="f"/>
        </w:pict>
      </w:r>
    </w:p>
    <w:p w14:paraId="719D5621" w14:textId="77777777" w:rsidR="00DC471A" w:rsidRPr="00B20973" w:rsidRDefault="00DC471A">
      <w:pPr>
        <w:spacing w:before="240" w:after="120"/>
        <w:jc w:val="center"/>
        <w:rPr>
          <w:lang w:eastAsia="it-IT"/>
        </w:rPr>
      </w:pPr>
      <w:r w:rsidRPr="00B20973">
        <w:rPr>
          <w:b/>
          <w:bCs/>
        </w:rPr>
        <w:t>SCHEMA DI STUDIO DI FATTIBILITÀ</w:t>
      </w:r>
    </w:p>
    <w:p w14:paraId="01E6E493" w14:textId="77777777" w:rsidR="00DC471A" w:rsidRPr="00B20973" w:rsidRDefault="00DC471A">
      <w:pPr>
        <w:rPr>
          <w:lang w:eastAsia="it-IT"/>
        </w:rPr>
      </w:pPr>
      <w:r w:rsidRPr="00B20973">
        <w:rPr>
          <w:b/>
          <w:bCs/>
        </w:rPr>
        <w:t>Titolo: Schema finale dello studio di fattibilità</w:t>
      </w:r>
    </w:p>
    <w:p w14:paraId="10E118AC" w14:textId="77777777" w:rsidR="00B70989" w:rsidRPr="00B20973" w:rsidRDefault="00355DC2" w:rsidP="00B70989">
      <w:r w:rsidRPr="00B20973">
        <w:pict w14:anchorId="50438BD8">
          <v:rect id="_x0000_i1026" style="width:0;height:1.5pt" o:hralign="center" o:hrstd="t" o:hr="t" fillcolor="#a0a0a0" stroked="f"/>
        </w:pict>
      </w:r>
    </w:p>
    <w:p w14:paraId="14817892" w14:textId="77777777" w:rsidR="00DC471A" w:rsidRPr="00B20973" w:rsidRDefault="00DC471A" w:rsidP="00EA7AB9">
      <w:pPr>
        <w:jc w:val="both"/>
        <w:rPr>
          <w:lang w:eastAsia="it-IT"/>
        </w:rPr>
      </w:pPr>
      <w:r w:rsidRPr="00B20973">
        <w:rPr>
          <w:i/>
          <w:iCs/>
        </w:rPr>
        <w:t>Il presente schema costituisce l’output finale dello studio di fattibilità realizzato con il contributo regionale e rappresenta l’elaborato conclusivo richiesto al termine delle attività finanziate. Il documento deve dare conto in modo organico degli esiti dello studio svolto, delle analisi effettuate e delle evidenze emerse in merito alla sostenibilità scientifica, organizzativa ed economico-finanziaria dell’iniziativa, nonché delle eventuali condizioni necessarie alla sua successiva attuazione. Lo studio deve inoltre evidenziare in quale misura sia risultata confermata la fattibilità della collaborazione, delle attività congiunte o dell’eventuale insediamento dell’organismo di ricerca internazionale in Emilia-Romagna, indicando risultati, criticità, opportunità di sviluppo e possibili sviluppi successivi.</w:t>
      </w:r>
    </w:p>
    <w:p w14:paraId="7DE0342C" w14:textId="0FDFDF6F" w:rsidR="00B70989" w:rsidRPr="00B20973" w:rsidRDefault="00B70989" w:rsidP="00874426">
      <w:pPr>
        <w:pStyle w:val="Paragrafoelenco"/>
        <w:numPr>
          <w:ilvl w:val="0"/>
          <w:numId w:val="37"/>
        </w:numPr>
        <w:rPr>
          <w:b/>
          <w:bCs/>
        </w:rPr>
      </w:pPr>
      <w:r w:rsidRPr="00B20973">
        <w:rPr>
          <w:b/>
          <w:bCs/>
        </w:rPr>
        <w:t>Ambiti della Strategia di Specializzazione Intelligente 2021-2027</w:t>
      </w:r>
    </w:p>
    <w:p w14:paraId="1D3E851B" w14:textId="77777777" w:rsidR="00B70989" w:rsidRPr="00B20973" w:rsidRDefault="00B70989" w:rsidP="00B466F4">
      <w:pPr>
        <w:jc w:val="both"/>
        <w:rPr>
          <w:rFonts w:cstheme="minorHAnsi"/>
          <w:b/>
        </w:rPr>
      </w:pPr>
      <w:bookmarkStart w:id="0" w:name="_Toc120790772"/>
      <w:bookmarkStart w:id="1" w:name="_Toc120793943"/>
      <w:r w:rsidRPr="00B20973">
        <w:rPr>
          <w:rFonts w:cstheme="minorHAnsi"/>
          <w:b/>
        </w:rPr>
        <w:t>Indicare l’ambito tematico prioritario</w:t>
      </w:r>
      <w:bookmarkEnd w:id="0"/>
      <w:bookmarkEnd w:id="1"/>
      <w:r w:rsidRPr="00B20973">
        <w:rPr>
          <w:rFonts w:cstheme="minorHAnsi"/>
          <w:b/>
        </w:rPr>
        <w:t xml:space="preserve"> della Strategia di Specializzazione Intelligente della Regione Emilia-Romagna (al massimo due ambiti)</w:t>
      </w:r>
    </w:p>
    <w:p w14:paraId="02851FE0"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Energia pulita, sicura e accessibile</w:t>
      </w:r>
    </w:p>
    <w:p w14:paraId="4824774B" w14:textId="77777777" w:rsidR="00B70989" w:rsidRPr="00B20973" w:rsidRDefault="00B70989" w:rsidP="00B70989">
      <w:pPr>
        <w:pStyle w:val="Paragrafoelenco"/>
        <w:numPr>
          <w:ilvl w:val="0"/>
          <w:numId w:val="36"/>
        </w:numPr>
        <w:spacing w:after="0" w:line="240" w:lineRule="auto"/>
        <w:ind w:left="851" w:hanging="567"/>
        <w:rPr>
          <w:rFonts w:cstheme="minorHAnsi"/>
          <w:bCs/>
        </w:rPr>
      </w:pPr>
      <w:proofErr w:type="spellStart"/>
      <w:r w:rsidRPr="00B20973">
        <w:rPr>
          <w:rFonts w:cstheme="minorHAnsi"/>
          <w:bCs/>
        </w:rPr>
        <w:t>Circular</w:t>
      </w:r>
      <w:proofErr w:type="spellEnd"/>
      <w:r w:rsidRPr="00B20973">
        <w:rPr>
          <w:rFonts w:cstheme="minorHAnsi"/>
          <w:bCs/>
        </w:rPr>
        <w:t xml:space="preserve"> Economy</w:t>
      </w:r>
    </w:p>
    <w:p w14:paraId="3A014474"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Clima e Risorse Naturali</w:t>
      </w:r>
    </w:p>
    <w:p w14:paraId="5DABD634"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 xml:space="preserve">Blue </w:t>
      </w:r>
      <w:proofErr w:type="spellStart"/>
      <w:r w:rsidRPr="00B20973">
        <w:rPr>
          <w:rFonts w:cstheme="minorHAnsi"/>
          <w:bCs/>
        </w:rPr>
        <w:t>Growth</w:t>
      </w:r>
      <w:proofErr w:type="spellEnd"/>
    </w:p>
    <w:p w14:paraId="24456E58"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Innovazione nei Materiali</w:t>
      </w:r>
    </w:p>
    <w:p w14:paraId="16A6FD90"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Digitalizzazione, intelligenza artificiale, big data</w:t>
      </w:r>
    </w:p>
    <w:p w14:paraId="1F5A3DC1"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Manufacturing 4.0 e future evoluzioni</w:t>
      </w:r>
    </w:p>
    <w:p w14:paraId="63FFD0AE"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Connettività di sistemi a terra e nello spazio</w:t>
      </w:r>
    </w:p>
    <w:p w14:paraId="67F58C8F"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Mobilità e motoristica sostenibile e innovativa</w:t>
      </w:r>
    </w:p>
    <w:p w14:paraId="521E32A0"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Città e comunità del futuro</w:t>
      </w:r>
    </w:p>
    <w:p w14:paraId="6B88F472"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Patrimonio territoriale e identità regionale: beni e contenuti culturali, attività creative, turismo e prodotti Made in E-R</w:t>
      </w:r>
    </w:p>
    <w:p w14:paraId="0016AED5"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Benessere della persona, nutrizione e stili di vita</w:t>
      </w:r>
    </w:p>
    <w:p w14:paraId="013DC6C6"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Salute</w:t>
      </w:r>
    </w:p>
    <w:p w14:paraId="39FF3F8C"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Innovazione sociale e partecipazione</w:t>
      </w:r>
    </w:p>
    <w:p w14:paraId="1035A609" w14:textId="77777777" w:rsidR="00B70989" w:rsidRPr="00B20973" w:rsidRDefault="00B70989" w:rsidP="00B70989">
      <w:pPr>
        <w:pStyle w:val="Paragrafoelenco"/>
        <w:numPr>
          <w:ilvl w:val="0"/>
          <w:numId w:val="36"/>
        </w:numPr>
        <w:spacing w:after="0" w:line="240" w:lineRule="auto"/>
        <w:ind w:left="851" w:hanging="567"/>
        <w:rPr>
          <w:rFonts w:cstheme="minorHAnsi"/>
          <w:bCs/>
        </w:rPr>
      </w:pPr>
      <w:r w:rsidRPr="00B20973">
        <w:rPr>
          <w:rFonts w:cstheme="minorHAnsi"/>
          <w:bCs/>
        </w:rPr>
        <w:t>Inclusione e coesione sociale: educazione, lavoro, territori</w:t>
      </w:r>
    </w:p>
    <w:p w14:paraId="139B339E" w14:textId="326A155E" w:rsidR="00B70989" w:rsidRPr="00B20973" w:rsidRDefault="00B70989" w:rsidP="00AE7642">
      <w:pPr>
        <w:pStyle w:val="Paragrafoelenco"/>
        <w:numPr>
          <w:ilvl w:val="0"/>
          <w:numId w:val="37"/>
        </w:numPr>
        <w:rPr>
          <w:b/>
          <w:bCs/>
        </w:rPr>
      </w:pPr>
      <w:r w:rsidRPr="00B20973">
        <w:rPr>
          <w:b/>
          <w:bCs/>
        </w:rPr>
        <w:lastRenderedPageBreak/>
        <w:t>Introduzione e contesto</w:t>
      </w:r>
    </w:p>
    <w:p w14:paraId="1619877D" w14:textId="77777777" w:rsidR="00DD45E0" w:rsidRPr="00B20973" w:rsidRDefault="00DD45E0" w:rsidP="00EA7AB9">
      <w:pPr>
        <w:pStyle w:val="Paragrafoelenco"/>
        <w:spacing w:before="3" w:after="120"/>
        <w:ind w:left="0"/>
        <w:jc w:val="both"/>
        <w:rPr>
          <w:rFonts w:ascii="Arial" w:hAnsi="Arial" w:cs="Arial"/>
        </w:rPr>
      </w:pPr>
      <w:r w:rsidRPr="00B20973">
        <w:rPr>
          <w:rFonts w:ascii="Arial" w:hAnsi="Arial" w:cs="Arial"/>
        </w:rPr>
        <w:t>Descrivere il contesto in cui lo studio è stato realizzato, le motivazioni all’origine dell’iniziativa, gli obiettivi conoscitivi perseguiti e il fabbisogno cui si è inteso rispondere. Riportare inoltre lo stato dell’arte delle tematiche analizzate, il posizionamento dell’organismo di ricerca coinvolto e gli elementi di coerenza emersi rispetto agli indirizzi regionali in materia di ricerca, innovazione, internazionalizzazione e attrazione di talenti.</w:t>
      </w:r>
    </w:p>
    <w:p w14:paraId="5101E9E4" w14:textId="77777777" w:rsidR="0065777B" w:rsidRPr="00B20973" w:rsidRDefault="0065777B" w:rsidP="00EA7AB9">
      <w:pPr>
        <w:pStyle w:val="Paragrafoelenco"/>
        <w:spacing w:before="3" w:after="120"/>
        <w:ind w:left="0"/>
        <w:jc w:val="both"/>
        <w:rPr>
          <w:lang w:eastAsia="it-IT"/>
        </w:rPr>
      </w:pPr>
    </w:p>
    <w:p w14:paraId="21DD7367" w14:textId="77777777" w:rsidR="00333170" w:rsidRPr="00B20973" w:rsidRDefault="00333170" w:rsidP="00333170">
      <w:pPr>
        <w:pStyle w:val="Paragrafoelenco"/>
        <w:numPr>
          <w:ilvl w:val="0"/>
          <w:numId w:val="37"/>
        </w:numPr>
        <w:rPr>
          <w:lang w:eastAsia="it-IT"/>
        </w:rPr>
      </w:pPr>
      <w:r w:rsidRPr="00B20973">
        <w:rPr>
          <w:b/>
          <w:bCs/>
        </w:rPr>
        <w:t>Descrizione dell’iniziativa oggetto dello studio di fattibilità</w:t>
      </w:r>
    </w:p>
    <w:p w14:paraId="61603BBA" w14:textId="4BFF0214" w:rsidR="003E5E74" w:rsidRPr="00B20973" w:rsidRDefault="00DD45E0" w:rsidP="0065777B">
      <w:pPr>
        <w:pStyle w:val="Paragrafoelenco"/>
        <w:spacing w:before="3" w:after="120"/>
        <w:ind w:left="0"/>
        <w:jc w:val="both"/>
        <w:rPr>
          <w:rFonts w:ascii="Arial" w:hAnsi="Arial" w:cs="Arial"/>
        </w:rPr>
      </w:pPr>
      <w:r w:rsidRPr="00B20973">
        <w:rPr>
          <w:rFonts w:ascii="Arial" w:hAnsi="Arial" w:cs="Arial"/>
        </w:rPr>
        <w:t>Descrivere l’iniziativa oggetto dello studio di fattibilità così come approfondita nel corso delle attività finanziate, specificando i soggetti coinvolti, la forma di collaborazione presa in esame, il percorso metodologico seguito e gli esiti emersi rispetto alla possibile attivazione di attività congiunte, alla realizzazione di un centro congiunto con una università o un centro di ricerca regionale oppure all’eventuale insediamento in Emilia-Romagna di un organismo di ricerca internazionale. Evidenziare gli elementi di qualità e solidità scientifica emersi dallo studio, il contributo dei partner coinvolti, la complementarità rispetto all’ecosistema regionale della ric</w:t>
      </w:r>
      <w:r w:rsidR="0065777B" w:rsidRPr="00B20973">
        <w:rPr>
          <w:rFonts w:ascii="Arial" w:hAnsi="Arial" w:cs="Arial"/>
        </w:rPr>
        <w:t>e</w:t>
      </w:r>
      <w:r w:rsidRPr="00B20973">
        <w:rPr>
          <w:rFonts w:ascii="Arial" w:hAnsi="Arial" w:cs="Arial"/>
        </w:rPr>
        <w:t>rca e dell’innovazione e l’eventuale presenza di condizioni abilitanti o ostative.</w:t>
      </w:r>
    </w:p>
    <w:p w14:paraId="36C9CF58" w14:textId="77777777" w:rsidR="0065777B" w:rsidRPr="00B20973" w:rsidRDefault="0065777B" w:rsidP="0065777B">
      <w:pPr>
        <w:pStyle w:val="Paragrafoelenco"/>
        <w:spacing w:before="3" w:after="120"/>
        <w:ind w:left="0"/>
        <w:jc w:val="both"/>
        <w:rPr>
          <w:rFonts w:eastAsia="Arial" w:cs="Arial"/>
          <w:iCs/>
        </w:rPr>
      </w:pPr>
    </w:p>
    <w:p w14:paraId="3797F2B9" w14:textId="46DF9228" w:rsidR="00B70989" w:rsidRPr="00B20973" w:rsidRDefault="00B70989" w:rsidP="00AE7642">
      <w:pPr>
        <w:pStyle w:val="Paragrafoelenco"/>
        <w:numPr>
          <w:ilvl w:val="0"/>
          <w:numId w:val="37"/>
        </w:numPr>
        <w:rPr>
          <w:b/>
          <w:bCs/>
        </w:rPr>
      </w:pPr>
      <w:r w:rsidRPr="00B20973">
        <w:rPr>
          <w:b/>
          <w:bCs/>
        </w:rPr>
        <w:t>Ambito di ricerca e potenziale di sviluppo</w:t>
      </w:r>
    </w:p>
    <w:p w14:paraId="3F3A9E81" w14:textId="21417967" w:rsidR="00AE7642" w:rsidRPr="00B20973" w:rsidRDefault="00DD45E0" w:rsidP="0065777B">
      <w:pPr>
        <w:pStyle w:val="Paragrafoelenco"/>
        <w:spacing w:before="3" w:after="120"/>
        <w:ind w:left="0"/>
        <w:jc w:val="both"/>
        <w:rPr>
          <w:rFonts w:ascii="Arial" w:hAnsi="Arial" w:cs="Arial"/>
        </w:rPr>
      </w:pPr>
      <w:r w:rsidRPr="00B20973">
        <w:rPr>
          <w:rFonts w:ascii="Arial" w:hAnsi="Arial" w:cs="Arial"/>
        </w:rPr>
        <w:t>Descrivere l’ambito di ricerca di riferimento dell’iniziativa e dare conto delle evidenze raccolte in merito al livello di eccellenza scientifica dell’organismo di ricerca coinvolto e del partenariato, alla produttività scientifica nel campo di specializzazione considerato, alla capacità di attrarre ricercatori e collaborazioni internazionali e al potenziale impatto sociale ed economico sul territorio regionale. Evidenziare inoltre le prospettive di sviluppo emerse dallo studio, la trasferibilità dei risultati della ricerca, il contributo potenziale al rafforzamento dell’ecosistema regionale della conoscenza e dell’innovazione e la coerenza con uno o più ambiti della Strategia di Specializzazione Intelligente 2021-2027.</w:t>
      </w:r>
    </w:p>
    <w:p w14:paraId="1820D5FF" w14:textId="77777777" w:rsidR="002B6CD2" w:rsidRPr="00B20973" w:rsidRDefault="002B6CD2" w:rsidP="0065777B">
      <w:pPr>
        <w:pStyle w:val="Paragrafoelenco"/>
        <w:spacing w:before="3" w:after="120"/>
        <w:ind w:left="0"/>
        <w:jc w:val="both"/>
      </w:pPr>
    </w:p>
    <w:p w14:paraId="0E582532" w14:textId="49C331F2" w:rsidR="00333170" w:rsidRPr="00B20973" w:rsidRDefault="00333170" w:rsidP="002B6CD2">
      <w:pPr>
        <w:pStyle w:val="Paragrafoelenco"/>
        <w:numPr>
          <w:ilvl w:val="0"/>
          <w:numId w:val="37"/>
        </w:numPr>
        <w:rPr>
          <w:b/>
          <w:bCs/>
        </w:rPr>
      </w:pPr>
      <w:r w:rsidRPr="00B20973">
        <w:rPr>
          <w:b/>
          <w:bCs/>
        </w:rPr>
        <w:t>Fattibilità tecnica e scientifica</w:t>
      </w:r>
    </w:p>
    <w:p w14:paraId="0E7B3496" w14:textId="77777777" w:rsidR="00333170" w:rsidRPr="00B20973" w:rsidRDefault="00333170" w:rsidP="0065777B">
      <w:pPr>
        <w:pStyle w:val="Paragrafoelenco"/>
        <w:spacing w:before="3" w:after="120"/>
        <w:ind w:left="0"/>
        <w:jc w:val="both"/>
        <w:rPr>
          <w:rFonts w:ascii="Arial" w:hAnsi="Arial" w:cs="Arial"/>
        </w:rPr>
      </w:pPr>
      <w:r w:rsidRPr="00B20973">
        <w:rPr>
          <w:rFonts w:ascii="Arial" w:hAnsi="Arial" w:cs="Arial"/>
        </w:rPr>
        <w:t>La fattibilità tecnica e scientifica andrà analizzata in relazione a:</w:t>
      </w:r>
    </w:p>
    <w:p w14:paraId="5B6EE528" w14:textId="77777777" w:rsidR="00B70989" w:rsidRPr="00B20973" w:rsidRDefault="00B70989" w:rsidP="0065777B">
      <w:pPr>
        <w:pStyle w:val="Paragrafoelenco"/>
        <w:numPr>
          <w:ilvl w:val="0"/>
          <w:numId w:val="40"/>
        </w:numPr>
        <w:spacing w:before="3" w:after="120"/>
        <w:jc w:val="both"/>
        <w:rPr>
          <w:rFonts w:ascii="Arial" w:hAnsi="Arial" w:cs="Arial"/>
        </w:rPr>
      </w:pPr>
      <w:r w:rsidRPr="00B20973">
        <w:rPr>
          <w:rFonts w:ascii="Arial" w:hAnsi="Arial" w:cs="Arial"/>
        </w:rPr>
        <w:t>disponibilità di infrastrutture fisiche e digitali;</w:t>
      </w:r>
    </w:p>
    <w:p w14:paraId="485A04E0" w14:textId="77777777" w:rsidR="00B70989" w:rsidRPr="00B20973" w:rsidRDefault="00B70989" w:rsidP="0065777B">
      <w:pPr>
        <w:pStyle w:val="Paragrafoelenco"/>
        <w:numPr>
          <w:ilvl w:val="0"/>
          <w:numId w:val="40"/>
        </w:numPr>
        <w:spacing w:before="3" w:after="120"/>
        <w:jc w:val="both"/>
        <w:rPr>
          <w:rFonts w:ascii="Arial" w:hAnsi="Arial" w:cs="Arial"/>
        </w:rPr>
      </w:pPr>
      <w:r w:rsidRPr="00B20973">
        <w:rPr>
          <w:rFonts w:ascii="Arial" w:hAnsi="Arial" w:cs="Arial"/>
        </w:rPr>
        <w:t>adeguatezza delle tecnologie necessarie;</w:t>
      </w:r>
    </w:p>
    <w:p w14:paraId="4079DAF2" w14:textId="77777777" w:rsidR="00B70989" w:rsidRPr="00B20973" w:rsidRDefault="00B70989" w:rsidP="0065777B">
      <w:pPr>
        <w:pStyle w:val="Paragrafoelenco"/>
        <w:numPr>
          <w:ilvl w:val="0"/>
          <w:numId w:val="40"/>
        </w:numPr>
        <w:spacing w:before="3" w:after="120"/>
        <w:jc w:val="both"/>
        <w:rPr>
          <w:rFonts w:ascii="Arial" w:hAnsi="Arial" w:cs="Arial"/>
        </w:rPr>
      </w:pPr>
      <w:r w:rsidRPr="00B20973">
        <w:rPr>
          <w:rFonts w:ascii="Arial" w:hAnsi="Arial" w:cs="Arial"/>
        </w:rPr>
        <w:t>competenze scientifiche e tecniche già presenti.</w:t>
      </w:r>
    </w:p>
    <w:p w14:paraId="28A64FB8" w14:textId="77777777" w:rsidR="00333170" w:rsidRPr="00B20973" w:rsidRDefault="00333170" w:rsidP="0065777B">
      <w:pPr>
        <w:pStyle w:val="Paragrafoelenco"/>
        <w:numPr>
          <w:ilvl w:val="0"/>
          <w:numId w:val="40"/>
        </w:numPr>
        <w:spacing w:before="3" w:after="120"/>
        <w:jc w:val="both"/>
        <w:rPr>
          <w:rFonts w:ascii="Arial" w:hAnsi="Arial" w:cs="Arial"/>
        </w:rPr>
      </w:pPr>
      <w:r w:rsidRPr="00B20973">
        <w:rPr>
          <w:rFonts w:ascii="Arial" w:hAnsi="Arial" w:cs="Arial"/>
        </w:rPr>
        <w:t>coerenza tra obiettivi scientifici, attività previste, risultati attesi e specifico esito perseguito dall’iniziativa.</w:t>
      </w:r>
    </w:p>
    <w:p w14:paraId="025EBFA7" w14:textId="77777777" w:rsidR="00303B3A" w:rsidRPr="00B20973" w:rsidRDefault="00303B3A" w:rsidP="00DF1BD5">
      <w:pPr>
        <w:pStyle w:val="Paragrafoelenco"/>
        <w:spacing w:before="3" w:after="120"/>
        <w:ind w:left="0"/>
        <w:jc w:val="both"/>
        <w:rPr>
          <w:rFonts w:cs="Arial"/>
        </w:rPr>
      </w:pPr>
    </w:p>
    <w:p w14:paraId="4F5125DA" w14:textId="7A9E50DB" w:rsidR="00B70989" w:rsidRPr="00B20973" w:rsidRDefault="00B70989" w:rsidP="00303B3A">
      <w:pPr>
        <w:pStyle w:val="Paragrafoelenco"/>
        <w:numPr>
          <w:ilvl w:val="0"/>
          <w:numId w:val="37"/>
        </w:numPr>
        <w:rPr>
          <w:b/>
          <w:bCs/>
        </w:rPr>
      </w:pPr>
      <w:r w:rsidRPr="00B20973">
        <w:rPr>
          <w:b/>
          <w:bCs/>
        </w:rPr>
        <w:t>Fattibilità finanziaria</w:t>
      </w:r>
    </w:p>
    <w:p w14:paraId="58249E1E" w14:textId="77777777" w:rsidR="00333170" w:rsidRPr="00B20973" w:rsidRDefault="00333170" w:rsidP="0065777B">
      <w:pPr>
        <w:pStyle w:val="Paragrafoelenco"/>
        <w:spacing w:before="3" w:after="120"/>
        <w:ind w:left="0"/>
        <w:jc w:val="both"/>
        <w:rPr>
          <w:rFonts w:ascii="Arial" w:hAnsi="Arial" w:cs="Arial"/>
        </w:rPr>
      </w:pPr>
      <w:r w:rsidRPr="00B20973">
        <w:rPr>
          <w:rFonts w:ascii="Arial" w:hAnsi="Arial" w:cs="Arial"/>
        </w:rPr>
        <w:t>La fattibilità economico-finanziaria andrà analizzata in relazione a:</w:t>
      </w:r>
    </w:p>
    <w:p w14:paraId="08A40EB1" w14:textId="77777777" w:rsidR="00B70989" w:rsidRPr="00B20973" w:rsidRDefault="00B70989" w:rsidP="0065777B">
      <w:pPr>
        <w:pStyle w:val="Paragrafoelenco"/>
        <w:numPr>
          <w:ilvl w:val="0"/>
          <w:numId w:val="41"/>
        </w:numPr>
        <w:spacing w:before="3" w:after="120"/>
        <w:jc w:val="both"/>
        <w:rPr>
          <w:rFonts w:ascii="Arial" w:hAnsi="Arial" w:cs="Arial"/>
        </w:rPr>
      </w:pPr>
      <w:r w:rsidRPr="00B20973">
        <w:rPr>
          <w:rFonts w:ascii="Arial" w:hAnsi="Arial" w:cs="Arial"/>
        </w:rPr>
        <w:t>costi di avvio;</w:t>
      </w:r>
    </w:p>
    <w:p w14:paraId="4A0DFD86" w14:textId="77777777" w:rsidR="0065777B" w:rsidRPr="00B20973" w:rsidRDefault="00B70989" w:rsidP="0065777B">
      <w:pPr>
        <w:pStyle w:val="Paragrafoelenco"/>
        <w:numPr>
          <w:ilvl w:val="0"/>
          <w:numId w:val="41"/>
        </w:numPr>
        <w:spacing w:before="3" w:after="120"/>
        <w:jc w:val="both"/>
        <w:rPr>
          <w:rFonts w:ascii="Arial" w:hAnsi="Arial" w:cs="Arial"/>
        </w:rPr>
      </w:pPr>
      <w:r w:rsidRPr="00B20973">
        <w:rPr>
          <w:rFonts w:ascii="Arial" w:hAnsi="Arial" w:cs="Arial"/>
        </w:rPr>
        <w:t>costi di gestione annua;</w:t>
      </w:r>
    </w:p>
    <w:p w14:paraId="4DDBEA48" w14:textId="757FFCB1" w:rsidR="00B70989" w:rsidRPr="00B20973" w:rsidRDefault="00B70989" w:rsidP="0065777B">
      <w:pPr>
        <w:pStyle w:val="Paragrafoelenco"/>
        <w:numPr>
          <w:ilvl w:val="0"/>
          <w:numId w:val="41"/>
        </w:numPr>
        <w:spacing w:before="3" w:after="120"/>
        <w:jc w:val="both"/>
        <w:rPr>
          <w:rFonts w:ascii="Arial" w:hAnsi="Arial" w:cs="Arial"/>
        </w:rPr>
      </w:pPr>
      <w:r w:rsidRPr="00B20973">
        <w:t>costi per personale, attrezzature e servizi.</w:t>
      </w:r>
    </w:p>
    <w:p w14:paraId="4507FFD7" w14:textId="77777777" w:rsidR="00B70989" w:rsidRPr="00B20973" w:rsidRDefault="00B70989" w:rsidP="0065777B">
      <w:r w:rsidRPr="00B20973">
        <w:t>Le potenziali fonti di finanziamento</w:t>
      </w:r>
    </w:p>
    <w:p w14:paraId="79C0FCD7" w14:textId="74FD50F9" w:rsidR="00B70989" w:rsidRPr="00B20973" w:rsidRDefault="00B70989" w:rsidP="0065777B">
      <w:pPr>
        <w:pStyle w:val="Paragrafoelenco"/>
        <w:numPr>
          <w:ilvl w:val="0"/>
          <w:numId w:val="41"/>
        </w:numPr>
        <w:spacing w:before="3" w:after="120"/>
        <w:jc w:val="both"/>
        <w:rPr>
          <w:rFonts w:ascii="Arial" w:hAnsi="Arial" w:cs="Arial"/>
        </w:rPr>
      </w:pPr>
      <w:r w:rsidRPr="00B20973">
        <w:rPr>
          <w:rFonts w:ascii="Arial" w:hAnsi="Arial" w:cs="Arial"/>
        </w:rPr>
        <w:t xml:space="preserve">Specifica dei tempi per l’acquisizione di una sostenibilità economica del Centro </w:t>
      </w:r>
    </w:p>
    <w:p w14:paraId="2F19AACD" w14:textId="77777777" w:rsidR="00B70989" w:rsidRPr="00B20973" w:rsidRDefault="00355DC2" w:rsidP="00B70989">
      <w:r w:rsidRPr="00B20973">
        <w:lastRenderedPageBreak/>
        <w:pict w14:anchorId="3847DACA">
          <v:rect id="_x0000_i1027" style="width:0;height:1.5pt" o:hralign="center" o:hrstd="t" o:hr="t" fillcolor="#a0a0a0" stroked="f"/>
        </w:pict>
      </w:r>
    </w:p>
    <w:p w14:paraId="09FFA36F" w14:textId="0AA9CAD2" w:rsidR="00333170" w:rsidRPr="00B20973" w:rsidRDefault="00333170" w:rsidP="001D05D3">
      <w:pPr>
        <w:pStyle w:val="Paragrafoelenco"/>
        <w:numPr>
          <w:ilvl w:val="0"/>
          <w:numId w:val="37"/>
        </w:numPr>
        <w:rPr>
          <w:b/>
          <w:bCs/>
        </w:rPr>
      </w:pPr>
      <w:r w:rsidRPr="00B20973">
        <w:rPr>
          <w:b/>
          <w:bCs/>
        </w:rPr>
        <w:t>Fattibilità organizzativa e regolatoria</w:t>
      </w:r>
    </w:p>
    <w:p w14:paraId="42E59A44" w14:textId="425A188A" w:rsidR="00B70989" w:rsidRPr="00B20973" w:rsidRDefault="00B70989" w:rsidP="0065777B">
      <w:pPr>
        <w:pStyle w:val="Paragrafoelenco"/>
        <w:spacing w:before="3" w:after="120"/>
        <w:ind w:left="0"/>
        <w:jc w:val="both"/>
        <w:rPr>
          <w:rFonts w:ascii="Arial" w:hAnsi="Arial" w:cs="Arial"/>
        </w:rPr>
      </w:pPr>
      <w:r w:rsidRPr="00B20973">
        <w:rPr>
          <w:rFonts w:ascii="Arial" w:hAnsi="Arial" w:cs="Arial"/>
        </w:rPr>
        <w:t>La fattibilità organizzativa e regolatoria andrà analizzata in relazione a:</w:t>
      </w:r>
    </w:p>
    <w:p w14:paraId="56045A40" w14:textId="77777777" w:rsidR="00B70989" w:rsidRPr="00B20973" w:rsidRDefault="00B70989" w:rsidP="0065777B">
      <w:pPr>
        <w:pStyle w:val="Paragrafoelenco"/>
        <w:numPr>
          <w:ilvl w:val="0"/>
          <w:numId w:val="41"/>
        </w:numPr>
        <w:spacing w:before="3" w:after="120"/>
        <w:jc w:val="both"/>
        <w:rPr>
          <w:rFonts w:ascii="Arial" w:hAnsi="Arial" w:cs="Arial"/>
        </w:rPr>
      </w:pPr>
      <w:r w:rsidRPr="00B20973">
        <w:rPr>
          <w:rFonts w:ascii="Arial" w:hAnsi="Arial" w:cs="Arial"/>
        </w:rPr>
        <w:t>le strutture organizzative dei soggetti proponenti;</w:t>
      </w:r>
    </w:p>
    <w:p w14:paraId="000725F1" w14:textId="77777777" w:rsidR="00B70989" w:rsidRPr="00B20973" w:rsidRDefault="00B70989" w:rsidP="0065777B">
      <w:pPr>
        <w:pStyle w:val="Paragrafoelenco"/>
        <w:numPr>
          <w:ilvl w:val="0"/>
          <w:numId w:val="41"/>
        </w:numPr>
        <w:spacing w:before="3" w:after="120"/>
        <w:jc w:val="both"/>
        <w:rPr>
          <w:rFonts w:ascii="Arial" w:hAnsi="Arial" w:cs="Arial"/>
        </w:rPr>
      </w:pPr>
      <w:r w:rsidRPr="00B20973">
        <w:rPr>
          <w:rFonts w:ascii="Arial" w:hAnsi="Arial" w:cs="Arial"/>
        </w:rPr>
        <w:t>i modelli di governance esistenti;</w:t>
      </w:r>
    </w:p>
    <w:p w14:paraId="2D47361D" w14:textId="77777777" w:rsidR="00B70989" w:rsidRPr="00B20973" w:rsidRDefault="00B70989" w:rsidP="0065777B">
      <w:pPr>
        <w:pStyle w:val="Paragrafoelenco"/>
        <w:numPr>
          <w:ilvl w:val="0"/>
          <w:numId w:val="41"/>
        </w:numPr>
        <w:spacing w:before="3" w:after="120"/>
        <w:jc w:val="both"/>
        <w:rPr>
          <w:rFonts w:ascii="Arial" w:hAnsi="Arial" w:cs="Arial"/>
        </w:rPr>
      </w:pPr>
      <w:r w:rsidRPr="00B20973">
        <w:rPr>
          <w:rFonts w:ascii="Arial" w:hAnsi="Arial" w:cs="Arial"/>
        </w:rPr>
        <w:t>il quadro normativo e regolatorio vigente.</w:t>
      </w:r>
    </w:p>
    <w:p w14:paraId="6F922C92" w14:textId="77777777" w:rsidR="00AE7642" w:rsidRPr="00B20973" w:rsidRDefault="00AE7642" w:rsidP="00DF1BD5"/>
    <w:p w14:paraId="1FF3CCC8" w14:textId="773E861C" w:rsidR="00B70989" w:rsidRPr="00B20973" w:rsidRDefault="00B70989" w:rsidP="0065777B">
      <w:pPr>
        <w:pStyle w:val="Paragrafoelenco"/>
        <w:spacing w:before="3" w:after="120"/>
        <w:ind w:left="0"/>
        <w:jc w:val="both"/>
        <w:rPr>
          <w:rFonts w:ascii="Arial" w:hAnsi="Arial" w:cs="Arial"/>
        </w:rPr>
      </w:pPr>
      <w:r w:rsidRPr="00B20973">
        <w:rPr>
          <w:rFonts w:ascii="Arial" w:hAnsi="Arial" w:cs="Arial"/>
        </w:rPr>
        <w:t>Si richiede di specificare i seguenti punti:</w:t>
      </w:r>
    </w:p>
    <w:p w14:paraId="6703D864" w14:textId="77777777" w:rsidR="00B70989" w:rsidRPr="00B20973" w:rsidRDefault="00B70989" w:rsidP="0065777B">
      <w:pPr>
        <w:pStyle w:val="Paragrafoelenco"/>
        <w:numPr>
          <w:ilvl w:val="0"/>
          <w:numId w:val="42"/>
        </w:numPr>
        <w:spacing w:before="3" w:after="120"/>
        <w:jc w:val="both"/>
        <w:rPr>
          <w:rFonts w:ascii="Arial" w:hAnsi="Arial" w:cs="Arial"/>
        </w:rPr>
      </w:pPr>
      <w:r w:rsidRPr="00B20973">
        <w:rPr>
          <w:rFonts w:ascii="Arial" w:hAnsi="Arial" w:cs="Arial"/>
        </w:rPr>
        <w:t>assetti di governance;</w:t>
      </w:r>
    </w:p>
    <w:p w14:paraId="199155F6" w14:textId="77777777" w:rsidR="00B70989" w:rsidRPr="00B20973" w:rsidRDefault="00B70989" w:rsidP="0065777B">
      <w:pPr>
        <w:pStyle w:val="Paragrafoelenco"/>
        <w:numPr>
          <w:ilvl w:val="0"/>
          <w:numId w:val="42"/>
        </w:numPr>
        <w:spacing w:before="3" w:after="120"/>
        <w:jc w:val="both"/>
        <w:rPr>
          <w:rFonts w:ascii="Arial" w:hAnsi="Arial" w:cs="Arial"/>
        </w:rPr>
      </w:pPr>
      <w:r w:rsidRPr="00B20973">
        <w:rPr>
          <w:rFonts w:ascii="Arial" w:hAnsi="Arial" w:cs="Arial"/>
        </w:rPr>
        <w:t>gestione della proprietà intellettuale;</w:t>
      </w:r>
    </w:p>
    <w:p w14:paraId="779B8BD7" w14:textId="77777777" w:rsidR="00B70989" w:rsidRPr="00B20973" w:rsidRDefault="00B70989" w:rsidP="0065777B">
      <w:pPr>
        <w:pStyle w:val="Paragrafoelenco"/>
        <w:numPr>
          <w:ilvl w:val="0"/>
          <w:numId w:val="42"/>
        </w:numPr>
        <w:spacing w:before="3" w:after="120"/>
        <w:jc w:val="both"/>
        <w:rPr>
          <w:rFonts w:ascii="Arial" w:hAnsi="Arial" w:cs="Arial"/>
        </w:rPr>
      </w:pPr>
      <w:r w:rsidRPr="00B20973">
        <w:rPr>
          <w:rFonts w:ascii="Arial" w:hAnsi="Arial" w:cs="Arial"/>
        </w:rPr>
        <w:t>requisiti legali e di compliance.</w:t>
      </w:r>
    </w:p>
    <w:p w14:paraId="2550B044" w14:textId="77777777" w:rsidR="00B70989" w:rsidRPr="00B20973" w:rsidRDefault="00355DC2" w:rsidP="00B70989">
      <w:r w:rsidRPr="00B20973">
        <w:pict w14:anchorId="37A15AF7">
          <v:rect id="_x0000_i1028" style="width:0;height:1.5pt" o:hralign="center" o:hrstd="t" o:hr="t" fillcolor="#a0a0a0" stroked="f"/>
        </w:pict>
      </w:r>
    </w:p>
    <w:p w14:paraId="2386EF9B" w14:textId="3D0C6BD3" w:rsidR="00B70989" w:rsidRPr="00B20973" w:rsidRDefault="00B70989" w:rsidP="001D05D3">
      <w:pPr>
        <w:pStyle w:val="Paragrafoelenco"/>
        <w:numPr>
          <w:ilvl w:val="0"/>
          <w:numId w:val="37"/>
        </w:numPr>
        <w:rPr>
          <w:b/>
          <w:bCs/>
        </w:rPr>
      </w:pPr>
      <w:r w:rsidRPr="00B20973">
        <w:rPr>
          <w:b/>
          <w:bCs/>
        </w:rPr>
        <w:t>Analisi dei rischi</w:t>
      </w:r>
    </w:p>
    <w:p w14:paraId="09491BDC" w14:textId="77777777" w:rsidR="00333170" w:rsidRPr="00B20973" w:rsidRDefault="00333170" w:rsidP="0065777B">
      <w:pPr>
        <w:jc w:val="both"/>
        <w:rPr>
          <w:lang w:eastAsia="it-IT"/>
        </w:rPr>
      </w:pPr>
      <w:r w:rsidRPr="00B20973">
        <w:t>Si richiede l’identificazione dei principali rischi che potrebbero incidere sulla realizzazione dell’iniziativa o sul raggiungimento dell’esito previsto (ad esempio avvio lento delle attività, criticità di coordinamento tra i partner, difficoltà autorizzative o regolatorie, insufficiente sostenibilità economica, difficoltà di attrazione di personale qualificato) e l’individuazione delle corrispondenti strategie di mitigazione e delle eventuali azioni correttive.</w:t>
      </w:r>
    </w:p>
    <w:p w14:paraId="0BF3D946" w14:textId="77777777" w:rsidR="00B70989" w:rsidRPr="00B20973" w:rsidRDefault="00355DC2" w:rsidP="00B70989">
      <w:r w:rsidRPr="00B20973">
        <w:pict w14:anchorId="442B7891">
          <v:rect id="_x0000_i1029" style="width:0;height:1.5pt" o:hralign="center" o:hrstd="t" o:hr="t" fillcolor="#a0a0a0" stroked="f"/>
        </w:pict>
      </w:r>
    </w:p>
    <w:p w14:paraId="24E30109" w14:textId="45875C2B" w:rsidR="00B70989" w:rsidRPr="00B20973" w:rsidRDefault="00B70989" w:rsidP="001D05D3">
      <w:pPr>
        <w:pStyle w:val="Paragrafoelenco"/>
        <w:numPr>
          <w:ilvl w:val="0"/>
          <w:numId w:val="37"/>
        </w:numPr>
        <w:rPr>
          <w:b/>
          <w:bCs/>
        </w:rPr>
      </w:pPr>
      <w:r w:rsidRPr="00B20973">
        <w:rPr>
          <w:b/>
          <w:bCs/>
        </w:rPr>
        <w:t>Piano di attuazione</w:t>
      </w:r>
    </w:p>
    <w:p w14:paraId="34F57812" w14:textId="77777777" w:rsidR="00DD45E0" w:rsidRPr="00B20973" w:rsidRDefault="00DD45E0" w:rsidP="0065777B">
      <w:pPr>
        <w:jc w:val="both"/>
        <w:rPr>
          <w:lang w:eastAsia="it-IT"/>
        </w:rPr>
      </w:pPr>
      <w:r w:rsidRPr="00B20973">
        <w:t>Qualora lo studio abbia evidenziato una prospettiva concreta di attuazione dell’iniziativa, riportare un possibile piano di attuazione successivo, con riferimento a:</w:t>
      </w:r>
    </w:p>
    <w:p w14:paraId="57A79523" w14:textId="77777777" w:rsidR="00B70989" w:rsidRPr="00B20973" w:rsidRDefault="00B70989" w:rsidP="0065777B">
      <w:pPr>
        <w:numPr>
          <w:ilvl w:val="0"/>
          <w:numId w:val="17"/>
        </w:numPr>
        <w:jc w:val="both"/>
      </w:pPr>
      <w:r w:rsidRPr="00B20973">
        <w:t>fasi di avvio, consolidamento e sviluppo;</w:t>
      </w:r>
    </w:p>
    <w:p w14:paraId="53113BF3" w14:textId="77777777" w:rsidR="00B70989" w:rsidRPr="00B20973" w:rsidRDefault="00B70989" w:rsidP="0065777B">
      <w:pPr>
        <w:numPr>
          <w:ilvl w:val="0"/>
          <w:numId w:val="17"/>
        </w:numPr>
        <w:jc w:val="both"/>
      </w:pPr>
      <w:r w:rsidRPr="00B20973">
        <w:t>cronoprogramma indicativo;</w:t>
      </w:r>
    </w:p>
    <w:p w14:paraId="5735CA1E" w14:textId="77777777" w:rsidR="00B70989" w:rsidRPr="00B20973" w:rsidRDefault="00B70989" w:rsidP="0065777B">
      <w:pPr>
        <w:numPr>
          <w:ilvl w:val="0"/>
          <w:numId w:val="17"/>
        </w:numPr>
        <w:jc w:val="both"/>
      </w:pPr>
      <w:r w:rsidRPr="00B20973">
        <w:t>responsabilità e meccanismi di monitoraggio.</w:t>
      </w:r>
    </w:p>
    <w:p w14:paraId="4597CFDE" w14:textId="77777777" w:rsidR="00B70989" w:rsidRPr="00B20973" w:rsidRDefault="00355DC2" w:rsidP="0065777B">
      <w:pPr>
        <w:jc w:val="both"/>
      </w:pPr>
      <w:r w:rsidRPr="00B20973">
        <w:pict w14:anchorId="52BD2D6A">
          <v:rect id="_x0000_i1030" style="width:0;height:1.5pt" o:hralign="center" o:hrstd="t" o:hr="t" fillcolor="#a0a0a0" stroked="f"/>
        </w:pict>
      </w:r>
    </w:p>
    <w:p w14:paraId="0DB5CAB6" w14:textId="37853714" w:rsidR="00DC471A" w:rsidRPr="00B20973" w:rsidRDefault="00DC471A" w:rsidP="00DF1BD5">
      <w:pPr>
        <w:pStyle w:val="Paragrafoelenco"/>
        <w:numPr>
          <w:ilvl w:val="0"/>
          <w:numId w:val="37"/>
        </w:numPr>
        <w:divId w:val="732044363"/>
        <w:rPr>
          <w:b/>
          <w:bCs/>
        </w:rPr>
      </w:pPr>
      <w:r w:rsidRPr="00B20973">
        <w:rPr>
          <w:b/>
          <w:bCs/>
        </w:rPr>
        <w:t>Tecnopolo di riferimento, spazi e laboratori eventualmente necessari</w:t>
      </w:r>
    </w:p>
    <w:p w14:paraId="122E68DC" w14:textId="17792294" w:rsidR="00DC471A" w:rsidRPr="00B20973" w:rsidRDefault="0065777B" w:rsidP="00201320">
      <w:pPr>
        <w:jc w:val="both"/>
        <w:divId w:val="732044363"/>
      </w:pPr>
      <w:r w:rsidRPr="00B20973">
        <w:t>Indicare</w:t>
      </w:r>
      <w:r w:rsidR="00DC471A" w:rsidRPr="00B20973">
        <w:t xml:space="preserve"> il Tecnopolo ritenuto maggiormente coerente con le caratteristiche scientifiche e organizzative dell’iniziativa, le motivazioni della scelta, le eventuali sinergie attese con l’ecosistema locale e le esigenze funzionali emerse in termini di spazi, laboratori, attrezzature, servizi comuni e supporti tecnici. Dovranno inoltre essere specificate, ove possibile, le caratteristiche indicative degli spazi richiesti (ad esempio uffici, laboratori, postazioni per ricercatori, sale riunioni, aree per attività collaborative, dotazioni tecnologiche e infrastrutturali) e la loro connessione con le attività previste.</w:t>
      </w:r>
    </w:p>
    <w:p w14:paraId="19797101" w14:textId="27A574B5" w:rsidR="00DC471A" w:rsidRPr="00B20973" w:rsidRDefault="00201320" w:rsidP="00201320">
      <w:pPr>
        <w:jc w:val="both"/>
        <w:divId w:val="732044363"/>
      </w:pPr>
      <w:r w:rsidRPr="00B20973">
        <w:lastRenderedPageBreak/>
        <w:t xml:space="preserve">NOTA BENE: </w:t>
      </w:r>
      <w:r w:rsidR="00DC471A" w:rsidRPr="00B20973">
        <w:t>L’eventuale indicazione del Tecnopolo di interesse e dei relativi fabbisogni logistici e infrastrutturali ha esclusivamente finalità conoscitiva e programmatoria nell’ambito dello studio di fattibilità e non comporta, né direttamente né indirettamente, alcun diritto automatico all’assegnazione di spazi, sedi, postazioni, laboratori o altre forme di disponibilità all’interno dei Tecnopoli o di altre infrastrutture regionali della ricerca, la cui eventuale messa a disposizione resta subordinata alla programmazione regionale, alla disponibilità effettiva degli spazi, alla coerenza con le finalità dell’iniziativa e all’adozione di eventuali successivi atti o accordi da parte dei soggetti competenti.</w:t>
      </w:r>
    </w:p>
    <w:p w14:paraId="73BA1A8F" w14:textId="4E22D310" w:rsidR="00DC471A" w:rsidRPr="00B20973" w:rsidRDefault="00DC471A" w:rsidP="00DF1BD5">
      <w:pPr>
        <w:pStyle w:val="Paragrafoelenco"/>
        <w:numPr>
          <w:ilvl w:val="0"/>
          <w:numId w:val="37"/>
        </w:numPr>
        <w:rPr>
          <w:lang w:eastAsia="it-IT"/>
        </w:rPr>
      </w:pPr>
      <w:r w:rsidRPr="00B20973">
        <w:rPr>
          <w:b/>
          <w:bCs/>
        </w:rPr>
        <w:t>Valutazione complessiva e conclusioni</w:t>
      </w:r>
    </w:p>
    <w:p w14:paraId="3AFF5E4E" w14:textId="77777777" w:rsidR="00DD45E0" w:rsidRPr="00B20973" w:rsidRDefault="00DD45E0" w:rsidP="00201320">
      <w:pPr>
        <w:jc w:val="both"/>
        <w:rPr>
          <w:lang w:eastAsia="it-IT"/>
        </w:rPr>
      </w:pPr>
      <w:r w:rsidRPr="00B20973">
        <w:t>La sezione conclusiva dovrà riportare una valutazione complessiva degli esiti dello studio di fattibilità, evidenziando se e in quale misura l’iniziativa analizzata risulti effettivamente fattibile, quali siano i principali punti di forza, le eventuali criticità residue, le condizioni necessarie per la sua attuazione e il grado di maturità raggiunto al termine dello studio.</w:t>
      </w:r>
    </w:p>
    <w:p w14:paraId="30C96416" w14:textId="77777777" w:rsidR="00DC471A" w:rsidRPr="00B20973" w:rsidRDefault="00DC471A" w:rsidP="00201320">
      <w:pPr>
        <w:jc w:val="both"/>
        <w:rPr>
          <w:lang w:eastAsia="it-IT"/>
        </w:rPr>
      </w:pPr>
      <w:r w:rsidRPr="00B20973">
        <w:t>Dovranno inoltre essere sintetizzati gli output prodotti dallo studio di fattibilità, gli eventuali documenti, evidenze o analisi allegati, nonché le raccomandazioni finali utili ai fini di eventuali successive valutazioni o decisioni regionali in merito al sostegno dell’iniziativa, alla sua eventuale attuazione e, ove pertinente, alla verifica delle condizioni necessarie per un possibile utilizzo di spazi o infrastrutture di ricerca regionali.</w:t>
      </w:r>
    </w:p>
    <w:p w14:paraId="077A45B5" w14:textId="77777777" w:rsidR="002E2C6C" w:rsidRPr="00B20973" w:rsidRDefault="002E2C6C">
      <w:pPr>
        <w:rPr>
          <w:strike/>
        </w:rPr>
      </w:pPr>
    </w:p>
    <w:p w14:paraId="39198525" w14:textId="77777777" w:rsidR="0036342A" w:rsidRPr="00B20973" w:rsidRDefault="0036342A" w:rsidP="0036342A"/>
    <w:p w14:paraId="0FB19FDA" w14:textId="77777777" w:rsidR="0036342A" w:rsidRPr="00B20973" w:rsidRDefault="0036342A" w:rsidP="0036342A"/>
    <w:p w14:paraId="4D8ECB1A" w14:textId="2315A041" w:rsidR="0036342A" w:rsidRPr="00B20973" w:rsidRDefault="0036342A" w:rsidP="0036342A">
      <w:pPr>
        <w:ind w:left="4248" w:firstLine="708"/>
      </w:pPr>
      <w:r w:rsidRPr="00B20973">
        <w:t>Firma del legale rappresentante</w:t>
      </w:r>
    </w:p>
    <w:p w14:paraId="7A1271C5" w14:textId="77777777" w:rsidR="0036342A" w:rsidRPr="00B20973" w:rsidRDefault="0036342A" w:rsidP="0036342A"/>
    <w:p w14:paraId="0B1D8587" w14:textId="77777777" w:rsidR="0036342A" w:rsidRPr="00B20973" w:rsidRDefault="0036342A" w:rsidP="00201320">
      <w:pPr>
        <w:jc w:val="both"/>
      </w:pPr>
    </w:p>
    <w:p w14:paraId="5A9AF372" w14:textId="77777777" w:rsidR="00DC471A" w:rsidRPr="00FD5C96" w:rsidRDefault="00DC471A" w:rsidP="00201320">
      <w:pPr>
        <w:jc w:val="both"/>
      </w:pPr>
      <w:r w:rsidRPr="00B20973">
        <w:t>Il presente modulo costituisce lo schema finale dello studio di fattibilità e dovrà essere compilato integralmente e firmato digitalmente dal legale rappresentante del beneficiario ai fini della trasmissione alla Regione quale output conclusivo del finanziamento concesso.</w:t>
      </w:r>
    </w:p>
    <w:p w14:paraId="17353B68" w14:textId="77777777" w:rsidR="00AA2F71" w:rsidRPr="00FD5C96" w:rsidRDefault="00AA2F71" w:rsidP="00201320">
      <w:pPr>
        <w:jc w:val="both"/>
      </w:pPr>
    </w:p>
    <w:p w14:paraId="32DDDE85" w14:textId="77777777" w:rsidR="00AA2F71" w:rsidRPr="00FD5C96" w:rsidRDefault="00AA2F71" w:rsidP="00201320">
      <w:pPr>
        <w:jc w:val="both"/>
      </w:pPr>
    </w:p>
    <w:p w14:paraId="1CAFF3BB" w14:textId="0D4FA2BE" w:rsidR="00AA2F71" w:rsidRPr="00D168DF" w:rsidRDefault="00AA2F71" w:rsidP="00D168DF">
      <w:r w:rsidRPr="00FD5C96">
        <w:br w:type="page"/>
      </w:r>
    </w:p>
    <w:sectPr w:rsidR="00AA2F71" w:rsidRPr="00D168D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1DA0"/>
    <w:multiLevelType w:val="multilevel"/>
    <w:tmpl w:val="8AA0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B2C27"/>
    <w:multiLevelType w:val="multilevel"/>
    <w:tmpl w:val="37B8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D2F26"/>
    <w:multiLevelType w:val="hybridMultilevel"/>
    <w:tmpl w:val="962A2CB4"/>
    <w:lvl w:ilvl="0" w:tplc="6278EE2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8CA40D1"/>
    <w:multiLevelType w:val="multilevel"/>
    <w:tmpl w:val="845A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986EE2"/>
    <w:multiLevelType w:val="hybridMultilevel"/>
    <w:tmpl w:val="5C3E396A"/>
    <w:lvl w:ilvl="0" w:tplc="E086F23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9C6F03"/>
    <w:multiLevelType w:val="hybridMultilevel"/>
    <w:tmpl w:val="4D422F10"/>
    <w:lvl w:ilvl="0" w:tplc="EA6CB4BC">
      <w:start w:val="1"/>
      <w:numFmt w:val="bullet"/>
      <w:lvlText w:val=""/>
      <w:lvlJc w:val="left"/>
      <w:pPr>
        <w:ind w:left="720" w:hanging="360"/>
      </w:pPr>
      <w:rPr>
        <w:rFonts w:ascii="Symbol" w:hAnsi="Symbol" w:hint="default"/>
      </w:rPr>
    </w:lvl>
    <w:lvl w:ilvl="1" w:tplc="06DEE08A">
      <w:start w:val="1"/>
      <w:numFmt w:val="bullet"/>
      <w:lvlText w:val="o"/>
      <w:lvlJc w:val="left"/>
      <w:pPr>
        <w:ind w:left="1440" w:hanging="360"/>
      </w:pPr>
      <w:rPr>
        <w:rFonts w:ascii="Courier New" w:hAnsi="Courier New" w:hint="default"/>
      </w:rPr>
    </w:lvl>
    <w:lvl w:ilvl="2" w:tplc="8CB0AD84">
      <w:start w:val="1"/>
      <w:numFmt w:val="bullet"/>
      <w:lvlText w:val=""/>
      <w:lvlJc w:val="left"/>
      <w:pPr>
        <w:ind w:left="2160" w:hanging="360"/>
      </w:pPr>
      <w:rPr>
        <w:rFonts w:ascii="Wingdings" w:hAnsi="Wingdings" w:hint="default"/>
      </w:rPr>
    </w:lvl>
    <w:lvl w:ilvl="3" w:tplc="5538A384">
      <w:start w:val="1"/>
      <w:numFmt w:val="bullet"/>
      <w:lvlText w:val=""/>
      <w:lvlJc w:val="left"/>
      <w:pPr>
        <w:ind w:left="2880" w:hanging="360"/>
      </w:pPr>
      <w:rPr>
        <w:rFonts w:ascii="Symbol" w:hAnsi="Symbol" w:hint="default"/>
      </w:rPr>
    </w:lvl>
    <w:lvl w:ilvl="4" w:tplc="80DA9CF6">
      <w:start w:val="1"/>
      <w:numFmt w:val="bullet"/>
      <w:lvlText w:val="o"/>
      <w:lvlJc w:val="left"/>
      <w:pPr>
        <w:ind w:left="3600" w:hanging="360"/>
      </w:pPr>
      <w:rPr>
        <w:rFonts w:ascii="Courier New" w:hAnsi="Courier New" w:hint="default"/>
      </w:rPr>
    </w:lvl>
    <w:lvl w:ilvl="5" w:tplc="FC001490">
      <w:start w:val="1"/>
      <w:numFmt w:val="bullet"/>
      <w:lvlText w:val=""/>
      <w:lvlJc w:val="left"/>
      <w:pPr>
        <w:ind w:left="4320" w:hanging="360"/>
      </w:pPr>
      <w:rPr>
        <w:rFonts w:ascii="Wingdings" w:hAnsi="Wingdings" w:hint="default"/>
      </w:rPr>
    </w:lvl>
    <w:lvl w:ilvl="6" w:tplc="3E105498">
      <w:start w:val="1"/>
      <w:numFmt w:val="bullet"/>
      <w:lvlText w:val=""/>
      <w:lvlJc w:val="left"/>
      <w:pPr>
        <w:ind w:left="5040" w:hanging="360"/>
      </w:pPr>
      <w:rPr>
        <w:rFonts w:ascii="Symbol" w:hAnsi="Symbol" w:hint="default"/>
      </w:rPr>
    </w:lvl>
    <w:lvl w:ilvl="7" w:tplc="D7CC43F0">
      <w:start w:val="1"/>
      <w:numFmt w:val="bullet"/>
      <w:lvlText w:val="o"/>
      <w:lvlJc w:val="left"/>
      <w:pPr>
        <w:ind w:left="5760" w:hanging="360"/>
      </w:pPr>
      <w:rPr>
        <w:rFonts w:ascii="Courier New" w:hAnsi="Courier New" w:hint="default"/>
      </w:rPr>
    </w:lvl>
    <w:lvl w:ilvl="8" w:tplc="B5C0FC4C">
      <w:start w:val="1"/>
      <w:numFmt w:val="bullet"/>
      <w:lvlText w:val=""/>
      <w:lvlJc w:val="left"/>
      <w:pPr>
        <w:ind w:left="6480" w:hanging="360"/>
      </w:pPr>
      <w:rPr>
        <w:rFonts w:ascii="Wingdings" w:hAnsi="Wingdings" w:hint="default"/>
      </w:rPr>
    </w:lvl>
  </w:abstractNum>
  <w:abstractNum w:abstractNumId="6" w15:restartNumberingAfterBreak="0">
    <w:nsid w:val="215F6A5F"/>
    <w:multiLevelType w:val="multilevel"/>
    <w:tmpl w:val="3816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951B3"/>
    <w:multiLevelType w:val="multilevel"/>
    <w:tmpl w:val="F712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24C44"/>
    <w:multiLevelType w:val="multilevel"/>
    <w:tmpl w:val="3284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F77CC4"/>
    <w:multiLevelType w:val="multilevel"/>
    <w:tmpl w:val="703C1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D7411"/>
    <w:multiLevelType w:val="hybridMultilevel"/>
    <w:tmpl w:val="0CCA0010"/>
    <w:lvl w:ilvl="0" w:tplc="09C645F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1D15051"/>
    <w:multiLevelType w:val="multilevel"/>
    <w:tmpl w:val="14A69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3C7F83"/>
    <w:multiLevelType w:val="multilevel"/>
    <w:tmpl w:val="106A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284F34"/>
    <w:multiLevelType w:val="multilevel"/>
    <w:tmpl w:val="7A9C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E57156"/>
    <w:multiLevelType w:val="multilevel"/>
    <w:tmpl w:val="753C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886054"/>
    <w:multiLevelType w:val="multilevel"/>
    <w:tmpl w:val="8FFE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7C7166"/>
    <w:multiLevelType w:val="multilevel"/>
    <w:tmpl w:val="3BBC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855938"/>
    <w:multiLevelType w:val="multilevel"/>
    <w:tmpl w:val="11F6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E52E79"/>
    <w:multiLevelType w:val="multilevel"/>
    <w:tmpl w:val="415C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045467"/>
    <w:multiLevelType w:val="multilevel"/>
    <w:tmpl w:val="88EE7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562C11"/>
    <w:multiLevelType w:val="multilevel"/>
    <w:tmpl w:val="9142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B526AD"/>
    <w:multiLevelType w:val="multilevel"/>
    <w:tmpl w:val="F400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393FBE"/>
    <w:multiLevelType w:val="multilevel"/>
    <w:tmpl w:val="1D3A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93303B"/>
    <w:multiLevelType w:val="multilevel"/>
    <w:tmpl w:val="100E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6F6903"/>
    <w:multiLevelType w:val="hybridMultilevel"/>
    <w:tmpl w:val="C41E2E08"/>
    <w:lvl w:ilvl="0" w:tplc="69C8A33E">
      <w:start w:val="1"/>
      <w:numFmt w:val="bullet"/>
      <w:lvlText w:val=""/>
      <w:lvlJc w:val="left"/>
      <w:pPr>
        <w:ind w:left="720" w:hanging="360"/>
      </w:pPr>
      <w:rPr>
        <w:rFonts w:ascii="Symbol" w:hAnsi="Symbol" w:hint="default"/>
      </w:rPr>
    </w:lvl>
    <w:lvl w:ilvl="1" w:tplc="0066A1A0">
      <w:start w:val="1"/>
      <w:numFmt w:val="bullet"/>
      <w:lvlText w:val="o"/>
      <w:lvlJc w:val="left"/>
      <w:pPr>
        <w:ind w:left="1440" w:hanging="360"/>
      </w:pPr>
      <w:rPr>
        <w:rFonts w:ascii="Courier New" w:hAnsi="Courier New" w:hint="default"/>
      </w:rPr>
    </w:lvl>
    <w:lvl w:ilvl="2" w:tplc="255ED5B6">
      <w:start w:val="1"/>
      <w:numFmt w:val="bullet"/>
      <w:lvlText w:val=""/>
      <w:lvlJc w:val="left"/>
      <w:pPr>
        <w:ind w:left="2160" w:hanging="360"/>
      </w:pPr>
      <w:rPr>
        <w:rFonts w:ascii="Wingdings" w:hAnsi="Wingdings" w:hint="default"/>
      </w:rPr>
    </w:lvl>
    <w:lvl w:ilvl="3" w:tplc="2154DBF8">
      <w:start w:val="1"/>
      <w:numFmt w:val="bullet"/>
      <w:lvlText w:val=""/>
      <w:lvlJc w:val="left"/>
      <w:pPr>
        <w:ind w:left="2880" w:hanging="360"/>
      </w:pPr>
      <w:rPr>
        <w:rFonts w:ascii="Symbol" w:hAnsi="Symbol" w:hint="default"/>
      </w:rPr>
    </w:lvl>
    <w:lvl w:ilvl="4" w:tplc="7CF2D76A">
      <w:start w:val="1"/>
      <w:numFmt w:val="bullet"/>
      <w:lvlText w:val="o"/>
      <w:lvlJc w:val="left"/>
      <w:pPr>
        <w:ind w:left="3600" w:hanging="360"/>
      </w:pPr>
      <w:rPr>
        <w:rFonts w:ascii="Courier New" w:hAnsi="Courier New" w:hint="default"/>
      </w:rPr>
    </w:lvl>
    <w:lvl w:ilvl="5" w:tplc="7C5A24EC">
      <w:start w:val="1"/>
      <w:numFmt w:val="bullet"/>
      <w:lvlText w:val=""/>
      <w:lvlJc w:val="left"/>
      <w:pPr>
        <w:ind w:left="4320" w:hanging="360"/>
      </w:pPr>
      <w:rPr>
        <w:rFonts w:ascii="Wingdings" w:hAnsi="Wingdings" w:hint="default"/>
      </w:rPr>
    </w:lvl>
    <w:lvl w:ilvl="6" w:tplc="DD6E56D8">
      <w:start w:val="1"/>
      <w:numFmt w:val="bullet"/>
      <w:lvlText w:val=""/>
      <w:lvlJc w:val="left"/>
      <w:pPr>
        <w:ind w:left="5040" w:hanging="360"/>
      </w:pPr>
      <w:rPr>
        <w:rFonts w:ascii="Symbol" w:hAnsi="Symbol" w:hint="default"/>
      </w:rPr>
    </w:lvl>
    <w:lvl w:ilvl="7" w:tplc="136A4588">
      <w:start w:val="1"/>
      <w:numFmt w:val="bullet"/>
      <w:lvlText w:val="o"/>
      <w:lvlJc w:val="left"/>
      <w:pPr>
        <w:ind w:left="5760" w:hanging="360"/>
      </w:pPr>
      <w:rPr>
        <w:rFonts w:ascii="Courier New" w:hAnsi="Courier New" w:hint="default"/>
      </w:rPr>
    </w:lvl>
    <w:lvl w:ilvl="8" w:tplc="D1121C02">
      <w:start w:val="1"/>
      <w:numFmt w:val="bullet"/>
      <w:lvlText w:val=""/>
      <w:lvlJc w:val="left"/>
      <w:pPr>
        <w:ind w:left="6480" w:hanging="360"/>
      </w:pPr>
      <w:rPr>
        <w:rFonts w:ascii="Wingdings" w:hAnsi="Wingdings" w:hint="default"/>
      </w:rPr>
    </w:lvl>
  </w:abstractNum>
  <w:abstractNum w:abstractNumId="25" w15:restartNumberingAfterBreak="0">
    <w:nsid w:val="4C4A00B3"/>
    <w:multiLevelType w:val="multilevel"/>
    <w:tmpl w:val="1B84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9F3F17"/>
    <w:multiLevelType w:val="multilevel"/>
    <w:tmpl w:val="1C14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CB2C41"/>
    <w:multiLevelType w:val="multilevel"/>
    <w:tmpl w:val="D1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85D523"/>
    <w:multiLevelType w:val="hybridMultilevel"/>
    <w:tmpl w:val="C01A5C02"/>
    <w:lvl w:ilvl="0" w:tplc="21D418B0">
      <w:start w:val="1"/>
      <w:numFmt w:val="bullet"/>
      <w:lvlText w:val=""/>
      <w:lvlJc w:val="left"/>
      <w:pPr>
        <w:ind w:left="720" w:hanging="360"/>
      </w:pPr>
      <w:rPr>
        <w:rFonts w:ascii="Symbol" w:hAnsi="Symbol" w:hint="default"/>
      </w:rPr>
    </w:lvl>
    <w:lvl w:ilvl="1" w:tplc="84540ACE">
      <w:start w:val="1"/>
      <w:numFmt w:val="bullet"/>
      <w:lvlText w:val="o"/>
      <w:lvlJc w:val="left"/>
      <w:pPr>
        <w:ind w:left="1440" w:hanging="360"/>
      </w:pPr>
      <w:rPr>
        <w:rFonts w:ascii="Courier New" w:hAnsi="Courier New" w:hint="default"/>
      </w:rPr>
    </w:lvl>
    <w:lvl w:ilvl="2" w:tplc="FA40EFAC">
      <w:start w:val="1"/>
      <w:numFmt w:val="bullet"/>
      <w:lvlText w:val=""/>
      <w:lvlJc w:val="left"/>
      <w:pPr>
        <w:ind w:left="2160" w:hanging="360"/>
      </w:pPr>
      <w:rPr>
        <w:rFonts w:ascii="Wingdings" w:hAnsi="Wingdings" w:hint="default"/>
      </w:rPr>
    </w:lvl>
    <w:lvl w:ilvl="3" w:tplc="2FE48640">
      <w:start w:val="1"/>
      <w:numFmt w:val="bullet"/>
      <w:lvlText w:val=""/>
      <w:lvlJc w:val="left"/>
      <w:pPr>
        <w:ind w:left="2880" w:hanging="360"/>
      </w:pPr>
      <w:rPr>
        <w:rFonts w:ascii="Symbol" w:hAnsi="Symbol" w:hint="default"/>
      </w:rPr>
    </w:lvl>
    <w:lvl w:ilvl="4" w:tplc="D040A99A">
      <w:start w:val="1"/>
      <w:numFmt w:val="bullet"/>
      <w:lvlText w:val="o"/>
      <w:lvlJc w:val="left"/>
      <w:pPr>
        <w:ind w:left="3600" w:hanging="360"/>
      </w:pPr>
      <w:rPr>
        <w:rFonts w:ascii="Courier New" w:hAnsi="Courier New" w:hint="default"/>
      </w:rPr>
    </w:lvl>
    <w:lvl w:ilvl="5" w:tplc="F2A8DD2A">
      <w:start w:val="1"/>
      <w:numFmt w:val="bullet"/>
      <w:lvlText w:val=""/>
      <w:lvlJc w:val="left"/>
      <w:pPr>
        <w:ind w:left="4320" w:hanging="360"/>
      </w:pPr>
      <w:rPr>
        <w:rFonts w:ascii="Wingdings" w:hAnsi="Wingdings" w:hint="default"/>
      </w:rPr>
    </w:lvl>
    <w:lvl w:ilvl="6" w:tplc="4F689F24">
      <w:start w:val="1"/>
      <w:numFmt w:val="bullet"/>
      <w:lvlText w:val=""/>
      <w:lvlJc w:val="left"/>
      <w:pPr>
        <w:ind w:left="5040" w:hanging="360"/>
      </w:pPr>
      <w:rPr>
        <w:rFonts w:ascii="Symbol" w:hAnsi="Symbol" w:hint="default"/>
      </w:rPr>
    </w:lvl>
    <w:lvl w:ilvl="7" w:tplc="A612B238">
      <w:start w:val="1"/>
      <w:numFmt w:val="bullet"/>
      <w:lvlText w:val="o"/>
      <w:lvlJc w:val="left"/>
      <w:pPr>
        <w:ind w:left="5760" w:hanging="360"/>
      </w:pPr>
      <w:rPr>
        <w:rFonts w:ascii="Courier New" w:hAnsi="Courier New" w:hint="default"/>
      </w:rPr>
    </w:lvl>
    <w:lvl w:ilvl="8" w:tplc="98C07A9C">
      <w:start w:val="1"/>
      <w:numFmt w:val="bullet"/>
      <w:lvlText w:val=""/>
      <w:lvlJc w:val="left"/>
      <w:pPr>
        <w:ind w:left="6480" w:hanging="360"/>
      </w:pPr>
      <w:rPr>
        <w:rFonts w:ascii="Wingdings" w:hAnsi="Wingdings" w:hint="default"/>
      </w:rPr>
    </w:lvl>
  </w:abstractNum>
  <w:abstractNum w:abstractNumId="29" w15:restartNumberingAfterBreak="0">
    <w:nsid w:val="580748C8"/>
    <w:multiLevelType w:val="multilevel"/>
    <w:tmpl w:val="B2C0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342D76"/>
    <w:multiLevelType w:val="multilevel"/>
    <w:tmpl w:val="911C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AD71D9"/>
    <w:multiLevelType w:val="hybridMultilevel"/>
    <w:tmpl w:val="F6BE7030"/>
    <w:lvl w:ilvl="0" w:tplc="4A506002">
      <w:start w:val="1"/>
      <w:numFmt w:val="bullet"/>
      <w:lvlText w:val=""/>
      <w:lvlJc w:val="left"/>
      <w:pPr>
        <w:ind w:left="720" w:hanging="360"/>
      </w:pPr>
      <w:rPr>
        <w:rFonts w:ascii="Symbol" w:hAnsi="Symbol" w:hint="default"/>
      </w:rPr>
    </w:lvl>
    <w:lvl w:ilvl="1" w:tplc="976C8E8C">
      <w:start w:val="1"/>
      <w:numFmt w:val="bullet"/>
      <w:lvlText w:val="o"/>
      <w:lvlJc w:val="left"/>
      <w:pPr>
        <w:ind w:left="1440" w:hanging="360"/>
      </w:pPr>
      <w:rPr>
        <w:rFonts w:ascii="Courier New" w:hAnsi="Courier New" w:hint="default"/>
      </w:rPr>
    </w:lvl>
    <w:lvl w:ilvl="2" w:tplc="233E8240">
      <w:start w:val="1"/>
      <w:numFmt w:val="bullet"/>
      <w:lvlText w:val=""/>
      <w:lvlJc w:val="left"/>
      <w:pPr>
        <w:ind w:left="2160" w:hanging="360"/>
      </w:pPr>
      <w:rPr>
        <w:rFonts w:ascii="Wingdings" w:hAnsi="Wingdings" w:hint="default"/>
      </w:rPr>
    </w:lvl>
    <w:lvl w:ilvl="3" w:tplc="5256FDB6">
      <w:start w:val="1"/>
      <w:numFmt w:val="bullet"/>
      <w:lvlText w:val=""/>
      <w:lvlJc w:val="left"/>
      <w:pPr>
        <w:ind w:left="2880" w:hanging="360"/>
      </w:pPr>
      <w:rPr>
        <w:rFonts w:ascii="Symbol" w:hAnsi="Symbol" w:hint="default"/>
      </w:rPr>
    </w:lvl>
    <w:lvl w:ilvl="4" w:tplc="BEB6E160">
      <w:start w:val="1"/>
      <w:numFmt w:val="bullet"/>
      <w:lvlText w:val="o"/>
      <w:lvlJc w:val="left"/>
      <w:pPr>
        <w:ind w:left="3600" w:hanging="360"/>
      </w:pPr>
      <w:rPr>
        <w:rFonts w:ascii="Courier New" w:hAnsi="Courier New" w:hint="default"/>
      </w:rPr>
    </w:lvl>
    <w:lvl w:ilvl="5" w:tplc="B1BC1CC6">
      <w:start w:val="1"/>
      <w:numFmt w:val="bullet"/>
      <w:lvlText w:val=""/>
      <w:lvlJc w:val="left"/>
      <w:pPr>
        <w:ind w:left="4320" w:hanging="360"/>
      </w:pPr>
      <w:rPr>
        <w:rFonts w:ascii="Wingdings" w:hAnsi="Wingdings" w:hint="default"/>
      </w:rPr>
    </w:lvl>
    <w:lvl w:ilvl="6" w:tplc="318C416E">
      <w:start w:val="1"/>
      <w:numFmt w:val="bullet"/>
      <w:lvlText w:val=""/>
      <w:lvlJc w:val="left"/>
      <w:pPr>
        <w:ind w:left="5040" w:hanging="360"/>
      </w:pPr>
      <w:rPr>
        <w:rFonts w:ascii="Symbol" w:hAnsi="Symbol" w:hint="default"/>
      </w:rPr>
    </w:lvl>
    <w:lvl w:ilvl="7" w:tplc="698EF4DE">
      <w:start w:val="1"/>
      <w:numFmt w:val="bullet"/>
      <w:lvlText w:val="o"/>
      <w:lvlJc w:val="left"/>
      <w:pPr>
        <w:ind w:left="5760" w:hanging="360"/>
      </w:pPr>
      <w:rPr>
        <w:rFonts w:ascii="Courier New" w:hAnsi="Courier New" w:hint="default"/>
      </w:rPr>
    </w:lvl>
    <w:lvl w:ilvl="8" w:tplc="81A2B1B0">
      <w:start w:val="1"/>
      <w:numFmt w:val="bullet"/>
      <w:lvlText w:val=""/>
      <w:lvlJc w:val="left"/>
      <w:pPr>
        <w:ind w:left="6480" w:hanging="360"/>
      </w:pPr>
      <w:rPr>
        <w:rFonts w:ascii="Wingdings" w:hAnsi="Wingdings" w:hint="default"/>
      </w:rPr>
    </w:lvl>
  </w:abstractNum>
  <w:abstractNum w:abstractNumId="32" w15:restartNumberingAfterBreak="0">
    <w:nsid w:val="5C5D377F"/>
    <w:multiLevelType w:val="multilevel"/>
    <w:tmpl w:val="8100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5C1F78"/>
    <w:multiLevelType w:val="multilevel"/>
    <w:tmpl w:val="12BE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3016061"/>
    <w:multiLevelType w:val="multilevel"/>
    <w:tmpl w:val="81E4A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685B42"/>
    <w:multiLevelType w:val="hybridMultilevel"/>
    <w:tmpl w:val="8884D0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AE110C6"/>
    <w:multiLevelType w:val="multilevel"/>
    <w:tmpl w:val="7476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B3486E"/>
    <w:multiLevelType w:val="multilevel"/>
    <w:tmpl w:val="E008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203362"/>
    <w:multiLevelType w:val="hybridMultilevel"/>
    <w:tmpl w:val="CB609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1726137"/>
    <w:multiLevelType w:val="multilevel"/>
    <w:tmpl w:val="9BBE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807089"/>
    <w:multiLevelType w:val="multilevel"/>
    <w:tmpl w:val="FA90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D65803"/>
    <w:multiLevelType w:val="multilevel"/>
    <w:tmpl w:val="76088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1C5B0D"/>
    <w:multiLevelType w:val="multilevel"/>
    <w:tmpl w:val="87F0A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793195"/>
    <w:multiLevelType w:val="hybridMultilevel"/>
    <w:tmpl w:val="E272C8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3EC7894"/>
    <w:multiLevelType w:val="multilevel"/>
    <w:tmpl w:val="2D78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D301D5"/>
    <w:multiLevelType w:val="multilevel"/>
    <w:tmpl w:val="E5245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7735617"/>
    <w:multiLevelType w:val="hybridMultilevel"/>
    <w:tmpl w:val="94F87172"/>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A751F93"/>
    <w:multiLevelType w:val="multilevel"/>
    <w:tmpl w:val="0E9A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3000480">
    <w:abstractNumId w:val="36"/>
  </w:num>
  <w:num w:numId="2" w16cid:durableId="2140221664">
    <w:abstractNumId w:val="9"/>
  </w:num>
  <w:num w:numId="3" w16cid:durableId="2072458394">
    <w:abstractNumId w:val="18"/>
  </w:num>
  <w:num w:numId="4" w16cid:durableId="1019622923">
    <w:abstractNumId w:val="13"/>
  </w:num>
  <w:num w:numId="5" w16cid:durableId="100956106">
    <w:abstractNumId w:val="0"/>
  </w:num>
  <w:num w:numId="6" w16cid:durableId="1525899638">
    <w:abstractNumId w:val="17"/>
  </w:num>
  <w:num w:numId="7" w16cid:durableId="746727333">
    <w:abstractNumId w:val="15"/>
  </w:num>
  <w:num w:numId="8" w16cid:durableId="2109539318">
    <w:abstractNumId w:val="3"/>
  </w:num>
  <w:num w:numId="9" w16cid:durableId="651250104">
    <w:abstractNumId w:val="12"/>
  </w:num>
  <w:num w:numId="10" w16cid:durableId="828715596">
    <w:abstractNumId w:val="34"/>
  </w:num>
  <w:num w:numId="11" w16cid:durableId="1298218824">
    <w:abstractNumId w:val="14"/>
  </w:num>
  <w:num w:numId="12" w16cid:durableId="830950897">
    <w:abstractNumId w:val="33"/>
  </w:num>
  <w:num w:numId="13" w16cid:durableId="1697265719">
    <w:abstractNumId w:val="27"/>
  </w:num>
  <w:num w:numId="14" w16cid:durableId="1412628891">
    <w:abstractNumId w:val="29"/>
  </w:num>
  <w:num w:numId="15" w16cid:durableId="1969969122">
    <w:abstractNumId w:val="22"/>
  </w:num>
  <w:num w:numId="16" w16cid:durableId="665279581">
    <w:abstractNumId w:val="26"/>
  </w:num>
  <w:num w:numId="17" w16cid:durableId="1763330724">
    <w:abstractNumId w:val="7"/>
  </w:num>
  <w:num w:numId="18" w16cid:durableId="1302734201">
    <w:abstractNumId w:val="23"/>
  </w:num>
  <w:num w:numId="19" w16cid:durableId="1599481644">
    <w:abstractNumId w:val="16"/>
  </w:num>
  <w:num w:numId="20" w16cid:durableId="182942514">
    <w:abstractNumId w:val="41"/>
  </w:num>
  <w:num w:numId="21" w16cid:durableId="1184704697">
    <w:abstractNumId w:val="42"/>
  </w:num>
  <w:num w:numId="22" w16cid:durableId="1526216832">
    <w:abstractNumId w:val="39"/>
  </w:num>
  <w:num w:numId="23" w16cid:durableId="125314548">
    <w:abstractNumId w:val="20"/>
  </w:num>
  <w:num w:numId="24" w16cid:durableId="237054607">
    <w:abstractNumId w:val="25"/>
  </w:num>
  <w:num w:numId="25" w16cid:durableId="1587348064">
    <w:abstractNumId w:val="44"/>
  </w:num>
  <w:num w:numId="26" w16cid:durableId="510141890">
    <w:abstractNumId w:val="30"/>
  </w:num>
  <w:num w:numId="27" w16cid:durableId="1102412245">
    <w:abstractNumId w:val="21"/>
  </w:num>
  <w:num w:numId="28" w16cid:durableId="574173026">
    <w:abstractNumId w:val="8"/>
  </w:num>
  <w:num w:numId="29" w16cid:durableId="321350030">
    <w:abstractNumId w:val="40"/>
  </w:num>
  <w:num w:numId="30" w16cid:durableId="1121070167">
    <w:abstractNumId w:val="11"/>
  </w:num>
  <w:num w:numId="31" w16cid:durableId="2007710772">
    <w:abstractNumId w:val="19"/>
  </w:num>
  <w:num w:numId="32" w16cid:durableId="1673754876">
    <w:abstractNumId w:val="32"/>
  </w:num>
  <w:num w:numId="33" w16cid:durableId="1290746336">
    <w:abstractNumId w:val="6"/>
  </w:num>
  <w:num w:numId="34" w16cid:durableId="1865365406">
    <w:abstractNumId w:val="1"/>
  </w:num>
  <w:num w:numId="35" w16cid:durableId="904224549">
    <w:abstractNumId w:val="37"/>
  </w:num>
  <w:num w:numId="36" w16cid:durableId="955479659">
    <w:abstractNumId w:val="10"/>
  </w:num>
  <w:num w:numId="37" w16cid:durableId="239875120">
    <w:abstractNumId w:val="2"/>
  </w:num>
  <w:num w:numId="38" w16cid:durableId="1867715277">
    <w:abstractNumId w:val="45"/>
  </w:num>
  <w:num w:numId="39" w16cid:durableId="2087069952">
    <w:abstractNumId w:val="47"/>
  </w:num>
  <w:num w:numId="40" w16cid:durableId="1820881208">
    <w:abstractNumId w:val="46"/>
  </w:num>
  <w:num w:numId="41" w16cid:durableId="967709669">
    <w:abstractNumId w:val="35"/>
  </w:num>
  <w:num w:numId="42" w16cid:durableId="402071649">
    <w:abstractNumId w:val="38"/>
  </w:num>
  <w:num w:numId="43" w16cid:durableId="1581985636">
    <w:abstractNumId w:val="28"/>
  </w:num>
  <w:num w:numId="44" w16cid:durableId="287782737">
    <w:abstractNumId w:val="5"/>
  </w:num>
  <w:num w:numId="45" w16cid:durableId="784467369">
    <w:abstractNumId w:val="24"/>
  </w:num>
  <w:num w:numId="46" w16cid:durableId="418714117">
    <w:abstractNumId w:val="31"/>
  </w:num>
  <w:num w:numId="47" w16cid:durableId="537818215">
    <w:abstractNumId w:val="4"/>
  </w:num>
  <w:num w:numId="48" w16cid:durableId="476387131">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989"/>
    <w:rsid w:val="00074826"/>
    <w:rsid w:val="000F3CAA"/>
    <w:rsid w:val="001B427B"/>
    <w:rsid w:val="001D05D3"/>
    <w:rsid w:val="00201320"/>
    <w:rsid w:val="002B550C"/>
    <w:rsid w:val="002B6CD2"/>
    <w:rsid w:val="002D7E60"/>
    <w:rsid w:val="002E2C6C"/>
    <w:rsid w:val="00303B3A"/>
    <w:rsid w:val="00333170"/>
    <w:rsid w:val="0036342A"/>
    <w:rsid w:val="003E5E74"/>
    <w:rsid w:val="00407E92"/>
    <w:rsid w:val="004E70C4"/>
    <w:rsid w:val="00524484"/>
    <w:rsid w:val="00652746"/>
    <w:rsid w:val="0065777B"/>
    <w:rsid w:val="00684461"/>
    <w:rsid w:val="006A1482"/>
    <w:rsid w:val="006E6085"/>
    <w:rsid w:val="006F7CCD"/>
    <w:rsid w:val="007824C2"/>
    <w:rsid w:val="00874426"/>
    <w:rsid w:val="00895C53"/>
    <w:rsid w:val="008B0C26"/>
    <w:rsid w:val="008C2838"/>
    <w:rsid w:val="008E0A72"/>
    <w:rsid w:val="008E335F"/>
    <w:rsid w:val="008E6308"/>
    <w:rsid w:val="008E7164"/>
    <w:rsid w:val="00915053"/>
    <w:rsid w:val="00975822"/>
    <w:rsid w:val="00990703"/>
    <w:rsid w:val="00991C21"/>
    <w:rsid w:val="00AA2F71"/>
    <w:rsid w:val="00AD0958"/>
    <w:rsid w:val="00AE13E1"/>
    <w:rsid w:val="00AE7642"/>
    <w:rsid w:val="00AF129A"/>
    <w:rsid w:val="00B1199C"/>
    <w:rsid w:val="00B20973"/>
    <w:rsid w:val="00B466F4"/>
    <w:rsid w:val="00B47AF9"/>
    <w:rsid w:val="00B671FE"/>
    <w:rsid w:val="00B70989"/>
    <w:rsid w:val="00D168DF"/>
    <w:rsid w:val="00DC471A"/>
    <w:rsid w:val="00DD45E0"/>
    <w:rsid w:val="00DF1BD5"/>
    <w:rsid w:val="00E511E6"/>
    <w:rsid w:val="00E72593"/>
    <w:rsid w:val="00EA7AB9"/>
    <w:rsid w:val="00ED34A0"/>
    <w:rsid w:val="00ED52F4"/>
    <w:rsid w:val="00FD5C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6A85F"/>
  <w15:chartTrackingRefBased/>
  <w15:docId w15:val="{0A4CBEE0-8CF1-4E01-8C41-F9E1AF319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709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709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7098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B7098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7098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7098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098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098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098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098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7098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7098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B7098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7098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7098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098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098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0989"/>
    <w:rPr>
      <w:rFonts w:eastAsiaTheme="majorEastAsia" w:cstheme="majorBidi"/>
      <w:color w:val="272727" w:themeColor="text1" w:themeTint="D8"/>
    </w:rPr>
  </w:style>
  <w:style w:type="paragraph" w:styleId="Titolo">
    <w:name w:val="Title"/>
    <w:basedOn w:val="Normale"/>
    <w:next w:val="Normale"/>
    <w:link w:val="TitoloCarattere"/>
    <w:uiPriority w:val="10"/>
    <w:qFormat/>
    <w:rsid w:val="00B709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098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7098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098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098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0989"/>
    <w:rPr>
      <w:i/>
      <w:iCs/>
      <w:color w:val="404040" w:themeColor="text1" w:themeTint="BF"/>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B70989"/>
    <w:pPr>
      <w:ind w:left="720"/>
      <w:contextualSpacing/>
    </w:pPr>
  </w:style>
  <w:style w:type="character" w:styleId="Enfasiintensa">
    <w:name w:val="Intense Emphasis"/>
    <w:basedOn w:val="Carpredefinitoparagrafo"/>
    <w:uiPriority w:val="21"/>
    <w:qFormat/>
    <w:rsid w:val="00B70989"/>
    <w:rPr>
      <w:i/>
      <w:iCs/>
      <w:color w:val="0F4761" w:themeColor="accent1" w:themeShade="BF"/>
    </w:rPr>
  </w:style>
  <w:style w:type="paragraph" w:styleId="Citazioneintensa">
    <w:name w:val="Intense Quote"/>
    <w:basedOn w:val="Normale"/>
    <w:next w:val="Normale"/>
    <w:link w:val="CitazioneintensaCarattere"/>
    <w:uiPriority w:val="30"/>
    <w:qFormat/>
    <w:rsid w:val="00B709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70989"/>
    <w:rPr>
      <w:i/>
      <w:iCs/>
      <w:color w:val="0F4761" w:themeColor="accent1" w:themeShade="BF"/>
    </w:rPr>
  </w:style>
  <w:style w:type="character" w:styleId="Riferimentointenso">
    <w:name w:val="Intense Reference"/>
    <w:basedOn w:val="Carpredefinitoparagrafo"/>
    <w:uiPriority w:val="32"/>
    <w:qFormat/>
    <w:rsid w:val="00B70989"/>
    <w:rPr>
      <w:b/>
      <w:bCs/>
      <w:smallCaps/>
      <w:color w:val="0F4761" w:themeColor="accent1" w:themeShade="BF"/>
      <w:spacing w:val="5"/>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qFormat/>
    <w:rsid w:val="00B70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4436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8ac921e600d87b97a3e83acdd2e3442d">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aec67913b8018d0fbb3a5dcb627f512f"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CAA74D-832E-4F8E-ACD4-6DAFFB6C7E40}"/>
</file>

<file path=customXml/itemProps2.xml><?xml version="1.0" encoding="utf-8"?>
<ds:datastoreItem xmlns:ds="http://schemas.openxmlformats.org/officeDocument/2006/customXml" ds:itemID="{AFCAFAED-41C2-4790-A2BB-384ED43826C4}"/>
</file>

<file path=customXml/itemProps3.xml><?xml version="1.0" encoding="utf-8"?>
<ds:datastoreItem xmlns:ds="http://schemas.openxmlformats.org/officeDocument/2006/customXml" ds:itemID="{41799C2C-86E0-454E-8F5F-BE034441E478}"/>
</file>

<file path=docProps/app.xml><?xml version="1.0" encoding="utf-8"?>
<Properties xmlns="http://schemas.openxmlformats.org/officeDocument/2006/extended-properties" xmlns:vt="http://schemas.openxmlformats.org/officeDocument/2006/docPropsVTypes">
  <Template>Normal.dotm</Template>
  <TotalTime>20</TotalTime>
  <Pages>4</Pages>
  <Words>1231</Words>
  <Characters>7019</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Maini Elisabetta</dc:creator>
  <cp:keywords/>
  <dc:description/>
  <cp:lastModifiedBy>Malossi Elena</cp:lastModifiedBy>
  <cp:revision>35</cp:revision>
  <dcterms:created xsi:type="dcterms:W3CDTF">2026-06-02T15:14:00Z</dcterms:created>
  <dcterms:modified xsi:type="dcterms:W3CDTF">2026-07-16T11:52:00Z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