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2FF92" w14:textId="569CD65B" w:rsidR="00AD5CAF" w:rsidRDefault="00AD5CAF" w:rsidP="00AD5CAF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1C1D67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8</w:t>
      </w:r>
    </w:p>
    <w:p w14:paraId="10F7E72E" w14:textId="77777777" w:rsidR="00403D2A" w:rsidRPr="00403D2A" w:rsidRDefault="00403D2A" w:rsidP="00AD5CAF">
      <w:pPr>
        <w:spacing w:after="120" w:line="240" w:lineRule="exact"/>
        <w:rPr>
          <w:rFonts w:ascii="Arial" w:eastAsia="Arial" w:hAnsi="Arial" w:cs="Arial"/>
          <w:b/>
          <w:bCs/>
          <w:sz w:val="20"/>
          <w:szCs w:val="20"/>
        </w:rPr>
      </w:pPr>
    </w:p>
    <w:p w14:paraId="6A3D51F9" w14:textId="77777777" w:rsidR="00403D2A" w:rsidRPr="00403D2A" w:rsidRDefault="00403D2A" w:rsidP="00403D2A">
      <w:pPr>
        <w:spacing w:before="120" w:line="240" w:lineRule="exact"/>
        <w:jc w:val="center"/>
        <w:rPr>
          <w:rFonts w:ascii="Arial" w:eastAsia="Calibri" w:hAnsi="Arial" w:cs="Arial"/>
          <w:b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>Carta dei Principi di Responsabilità Sociale d’Impresa</w:t>
      </w:r>
    </w:p>
    <w:p w14:paraId="4D7EBE09" w14:textId="77777777" w:rsidR="00403D2A" w:rsidRPr="00403D2A" w:rsidRDefault="00403D2A" w:rsidP="00403D2A">
      <w:pPr>
        <w:spacing w:before="120" w:line="240" w:lineRule="exact"/>
        <w:jc w:val="center"/>
        <w:rPr>
          <w:rFonts w:ascii="Arial" w:eastAsia="Calibri" w:hAnsi="Arial" w:cs="Arial"/>
          <w:b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>Regione Emilia-Romagna</w:t>
      </w:r>
    </w:p>
    <w:p w14:paraId="124D2D6C" w14:textId="77777777" w:rsidR="00403D2A" w:rsidRPr="00403D2A" w:rsidRDefault="00403D2A" w:rsidP="00403D2A">
      <w:pPr>
        <w:spacing w:before="120" w:line="240" w:lineRule="exact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5D44D05" w14:textId="77777777" w:rsidR="00403D2A" w:rsidRPr="00403D2A" w:rsidRDefault="00403D2A" w:rsidP="00403D2A">
      <w:pPr>
        <w:spacing w:line="240" w:lineRule="exact"/>
        <w:jc w:val="both"/>
        <w:rPr>
          <w:rFonts w:ascii="Arial" w:eastAsia="Calibri" w:hAnsi="Arial" w:cs="Arial"/>
          <w:i/>
          <w:sz w:val="20"/>
          <w:szCs w:val="20"/>
        </w:rPr>
      </w:pPr>
    </w:p>
    <w:p w14:paraId="2C9B88E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 xml:space="preserve">Premessa </w:t>
      </w:r>
    </w:p>
    <w:p w14:paraId="65E05983" w14:textId="77777777" w:rsidR="00403D2A" w:rsidRPr="00403D2A" w:rsidRDefault="00403D2A" w:rsidP="00403D2A">
      <w:pPr>
        <w:spacing w:after="60" w:line="276" w:lineRule="exact"/>
        <w:rPr>
          <w:rFonts w:ascii="Arial" w:eastAsia="Calibri" w:hAnsi="Arial" w:cs="Arial"/>
          <w:b/>
          <w:sz w:val="20"/>
          <w:szCs w:val="20"/>
        </w:rPr>
      </w:pPr>
    </w:p>
    <w:p w14:paraId="6AD6F4F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3819E8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2EAB440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5B781A5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997DDA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>Che cosa è la Carta dei Principi della Responsabilità Sociale</w:t>
      </w:r>
    </w:p>
    <w:p w14:paraId="421F9CF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1D5CA9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11CA8776" w14:textId="77777777" w:rsidR="00403D2A" w:rsidRPr="00403D2A" w:rsidRDefault="00403D2A" w:rsidP="00403D2A">
      <w:pPr>
        <w:spacing w:after="60" w:line="276" w:lineRule="exact"/>
        <w:jc w:val="both"/>
        <w:rPr>
          <w:rFonts w:ascii="Arial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</w:t>
      </w:r>
      <w:hyperlink r:id="rId8">
        <w:r w:rsidRPr="00403D2A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http://imprese.regione.emilia-romagna.it/rsi</w:t>
        </w:r>
      </w:hyperlink>
    </w:p>
    <w:p w14:paraId="21BB639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Ora chiediamo il tuo impegno per farli conoscere in modo più capillare </w:t>
      </w:r>
      <w:proofErr w:type="gramStart"/>
      <w:r w:rsidRPr="00403D2A">
        <w:rPr>
          <w:rFonts w:ascii="Arial" w:eastAsia="Calibri" w:hAnsi="Arial" w:cs="Arial"/>
          <w:sz w:val="20"/>
          <w:szCs w:val="20"/>
        </w:rPr>
        <w:t>ed</w:t>
      </w:r>
      <w:proofErr w:type="gramEnd"/>
      <w:r w:rsidRPr="00403D2A">
        <w:rPr>
          <w:rFonts w:ascii="Arial" w:eastAsia="Calibri" w:hAnsi="Arial" w:cs="Arial"/>
          <w:sz w:val="20"/>
          <w:szCs w:val="20"/>
        </w:rPr>
        <w:t xml:space="preserve"> adattarli alla tua impresa, creando così valore per l’intero territorio. </w:t>
      </w:r>
    </w:p>
    <w:p w14:paraId="2CE8EB7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E9D992E" w14:textId="77777777" w:rsidR="00403D2A" w:rsidRPr="00403D2A" w:rsidRDefault="00403D2A" w:rsidP="00403D2A">
      <w:pPr>
        <w:spacing w:after="60" w:line="276" w:lineRule="exact"/>
        <w:rPr>
          <w:rFonts w:ascii="Arial" w:eastAsia="Calibri" w:hAnsi="Arial" w:cs="Arial"/>
          <w:b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>Principi</w:t>
      </w:r>
    </w:p>
    <w:p w14:paraId="7F0A63F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</w:rPr>
      </w:pPr>
    </w:p>
    <w:p w14:paraId="4CA99DB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 xml:space="preserve">Trasparenza e Stakeholders </w:t>
      </w:r>
    </w:p>
    <w:p w14:paraId="2214957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0AB6556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Operare secondo principi e pratiche di </w:t>
      </w:r>
      <w:proofErr w:type="gramStart"/>
      <w:r w:rsidRPr="00403D2A">
        <w:rPr>
          <w:rFonts w:ascii="Arial" w:eastAsia="Calibri" w:hAnsi="Arial" w:cs="Arial"/>
          <w:sz w:val="20"/>
          <w:szCs w:val="20"/>
        </w:rPr>
        <w:t>anti-corruzione</w:t>
      </w:r>
      <w:proofErr w:type="gramEnd"/>
      <w:r w:rsidRPr="00403D2A">
        <w:rPr>
          <w:rFonts w:ascii="Arial" w:eastAsia="Calibri" w:hAnsi="Arial" w:cs="Arial"/>
          <w:sz w:val="20"/>
          <w:szCs w:val="20"/>
        </w:rPr>
        <w:t xml:space="preserve"> e di concorrenza leale.</w:t>
      </w:r>
    </w:p>
    <w:p w14:paraId="0FF787E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Valutare periodicamente le aspettative dei vari stakeholders (dipendenti, clienti, fornitori, comunità </w:t>
      </w:r>
      <w:r w:rsidRPr="00403D2A">
        <w:rPr>
          <w:rFonts w:ascii="Arial" w:eastAsia="Calibri" w:hAnsi="Arial" w:cs="Arial"/>
          <w:sz w:val="20"/>
          <w:szCs w:val="20"/>
        </w:rPr>
        <w:lastRenderedPageBreak/>
        <w:t>locale, ambiente).</w:t>
      </w:r>
    </w:p>
    <w:p w14:paraId="262615F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Promuovere il dialogo e il coinvolgimento degli stakeholder attraverso periodici momenti di confronto e presentazione dei risultati delle azioni e impegni per la RSI.</w:t>
      </w:r>
    </w:p>
    <w:p w14:paraId="1E268007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Assicurare buone e corrette relazioni con la catena dei fornitori e sub-fornitori.</w:t>
      </w:r>
    </w:p>
    <w:p w14:paraId="460A3C5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Intraprendere il percorso per ottenere il rating di legalità di cui al </w:t>
      </w:r>
      <w:proofErr w:type="gramStart"/>
      <w:r w:rsidRPr="00403D2A">
        <w:rPr>
          <w:rFonts w:ascii="Arial" w:eastAsia="Calibri" w:hAnsi="Arial" w:cs="Arial"/>
          <w:sz w:val="20"/>
          <w:szCs w:val="20"/>
        </w:rPr>
        <w:t>Decreto Legge</w:t>
      </w:r>
      <w:proofErr w:type="gramEnd"/>
      <w:r w:rsidRPr="00403D2A">
        <w:rPr>
          <w:rFonts w:ascii="Arial" w:eastAsia="Calibri" w:hAnsi="Arial" w:cs="Arial"/>
          <w:sz w:val="20"/>
          <w:szCs w:val="20"/>
        </w:rPr>
        <w:t xml:space="preserve"> 24 marzo 2012 n. 27, convertito con la Legge 62/2012, per consentire trasparenza e semplificazione nei rapporti con gli stakeholders e con la Pubblica Amministrazione.</w:t>
      </w:r>
    </w:p>
    <w:p w14:paraId="11B9F7D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6653D2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Benessere Dipendenti / Conciliazione Vita-Lavoro</w:t>
      </w:r>
    </w:p>
    <w:p w14:paraId="14E809C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4CB5CB3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Promuovere pari opportunità di trattamento dei dipendenti uomini e donne e favorire processi di inclusione anche verso i portatori di disabilità.</w:t>
      </w:r>
    </w:p>
    <w:p w14:paraId="28B01738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Favorire lo sviluppo di un contesto di lavoro sicuro e attento alle condizioni di lavoro.</w:t>
      </w:r>
    </w:p>
    <w:p w14:paraId="0677912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Favorire l’utilizzo dei servizi di welfare e conciliazione lavoro famiglia anche attraverso lo sviluppo di azioni di welfare aziendale.</w:t>
      </w:r>
    </w:p>
    <w:p w14:paraId="3408DF96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Assicurare il periodico confronto, ascolto e coinvolgimento attivo dei dipendenti per favorire il benessere in azienda.</w:t>
      </w:r>
    </w:p>
    <w:p w14:paraId="5376437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B076BD2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Clienti e Consumatori</w:t>
      </w:r>
    </w:p>
    <w:p w14:paraId="66C04296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8C75286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Realizzare prodotti e servizi sicuri che garantiscano bassi impatti ambientale e facilità nel loro smaltimento e/o recupero.</w:t>
      </w:r>
    </w:p>
    <w:p w14:paraId="11B5DD50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Realizzare attività di vendita, marketing e commercializzazione oneste e basate su comunicazioni e messaggi non fuorvianti o ingannevoli.</w:t>
      </w:r>
    </w:p>
    <w:p w14:paraId="08F7F8A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Attivare azioni di comunicazione e dialogo con i consumatori nell’ambito della gestione delle informazioni, reclami e miglioramento continuo dei prodotti / servizi.</w:t>
      </w:r>
    </w:p>
    <w:p w14:paraId="2C0A765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86B658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Gestione Green di prodotti e processi</w:t>
      </w:r>
    </w:p>
    <w:p w14:paraId="3B2328DD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EE375EF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Prevenire e ridurre forme di inquinamento, contenere la produzione di rifiuti e favorire il recupero e il riciclaggio degli scarti di produzione.</w:t>
      </w:r>
    </w:p>
    <w:p w14:paraId="07302EE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Migliorare l’efficienza energetica nei processi produttivi e negli edifici e utilizzare energie rinnovabili per mitigare gli effetti sul cambiamento climatico.</w:t>
      </w:r>
    </w:p>
    <w:p w14:paraId="5E8384D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Introdurre criteri di eco-design in fase di lancio di nuovi prodotti per prevenire e contenere gli impatti ambientali e i costi ambientali per la filiera.</w:t>
      </w:r>
    </w:p>
    <w:p w14:paraId="768D20A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Contribuire a proteggere i sistemi naturali e la biodiversità del territorio, utilizzando in modo sostenibile le risorse naturali comuni.</w:t>
      </w:r>
    </w:p>
    <w:p w14:paraId="1F2A5EA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Gestire i processi di acquisto dei materiali e servizi sulla base di criteri di elevata sostenibilità ambientale e sociale.</w:t>
      </w:r>
    </w:p>
    <w:p w14:paraId="377D876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Introdurre, dove possibile, sistemi di gestione ambientali e sociali, come fattori distintivi dell’impresa.</w:t>
      </w:r>
    </w:p>
    <w:p w14:paraId="65C1563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5161C61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lastRenderedPageBreak/>
        <w:t>Relazione con la Comunità Locale e il Territorio</w:t>
      </w:r>
    </w:p>
    <w:p w14:paraId="7C4B943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7A831B03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Contribuire a migliorare il benessere e lo sviluppo sociale ed economico del territorio sostenendo e/o partecipando ad iniziative e progetti di sviluppo locale (Scuole, Volontariato, Enti pubblici).</w:t>
      </w:r>
    </w:p>
    <w:p w14:paraId="12B0321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Contribuire a promuovere il patrimonio culturale, storico </w:t>
      </w:r>
      <w:proofErr w:type="gramStart"/>
      <w:r w:rsidRPr="00403D2A">
        <w:rPr>
          <w:rFonts w:ascii="Arial" w:eastAsia="Calibri" w:hAnsi="Arial" w:cs="Arial"/>
          <w:sz w:val="20"/>
          <w:szCs w:val="20"/>
        </w:rPr>
        <w:t>ed</w:t>
      </w:r>
      <w:proofErr w:type="gramEnd"/>
      <w:r w:rsidRPr="00403D2A">
        <w:rPr>
          <w:rFonts w:ascii="Arial" w:eastAsia="Calibri" w:hAnsi="Arial" w:cs="Arial"/>
          <w:sz w:val="20"/>
          <w:szCs w:val="20"/>
        </w:rPr>
        <w:t xml:space="preserve"> identitario del territorio e della comunità.</w:t>
      </w:r>
    </w:p>
    <w:p w14:paraId="0C7F24E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Segnalare alla Regione rilevanti e significative esperienze in materia di RSI e di innovazione per l’impresa da diffondere anche attraverso l’apposito spazio dedicato.</w:t>
      </w:r>
    </w:p>
    <w:p w14:paraId="04B88040" w14:textId="77777777" w:rsidR="00403D2A" w:rsidRPr="00403D2A" w:rsidRDefault="00403D2A" w:rsidP="00403D2A">
      <w:pPr>
        <w:spacing w:line="240" w:lineRule="exact"/>
        <w:jc w:val="both"/>
        <w:rPr>
          <w:rFonts w:ascii="Arial" w:eastAsia="Calibri" w:hAnsi="Arial" w:cs="Arial"/>
          <w:i/>
          <w:sz w:val="20"/>
          <w:szCs w:val="20"/>
        </w:rPr>
      </w:pPr>
    </w:p>
    <w:p w14:paraId="351CDD29" w14:textId="77777777" w:rsidR="00403D2A" w:rsidRPr="00403D2A" w:rsidRDefault="00403D2A" w:rsidP="00403D2A">
      <w:pPr>
        <w:spacing w:line="240" w:lineRule="exact"/>
        <w:jc w:val="both"/>
        <w:rPr>
          <w:rFonts w:ascii="Arial" w:eastAsia="Calibri" w:hAnsi="Arial" w:cs="Arial"/>
          <w:i/>
          <w:sz w:val="20"/>
          <w:szCs w:val="20"/>
        </w:rPr>
      </w:pPr>
    </w:p>
    <w:p w14:paraId="2F5D336E" w14:textId="0E2B7B27" w:rsidR="00403D2A" w:rsidRPr="00403D2A" w:rsidRDefault="00403D2A" w:rsidP="00403D2A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  <w:r w:rsidRPr="00403D2A">
        <w:rPr>
          <w:rFonts w:ascii="Arial" w:eastAsia="Calibri" w:hAnsi="Arial" w:cs="Arial"/>
          <w:b/>
          <w:i/>
          <w:sz w:val="20"/>
          <w:szCs w:val="20"/>
        </w:rPr>
        <w:t>Firma del Legale Rappresentante del</w:t>
      </w:r>
      <w:r w:rsidR="00646DC9">
        <w:rPr>
          <w:rFonts w:ascii="Arial" w:eastAsia="Calibri" w:hAnsi="Arial" w:cs="Arial"/>
          <w:b/>
          <w:i/>
          <w:sz w:val="20"/>
          <w:szCs w:val="20"/>
        </w:rPr>
        <w:t xml:space="preserve"> Soggetto promotore</w:t>
      </w:r>
    </w:p>
    <w:p w14:paraId="258ACC05" w14:textId="77777777" w:rsidR="00403D2A" w:rsidRPr="00403D2A" w:rsidRDefault="00403D2A" w:rsidP="00403D2A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</w:p>
    <w:p w14:paraId="58C1931D" w14:textId="77777777" w:rsidR="00403D2A" w:rsidRPr="00403D2A" w:rsidRDefault="00403D2A" w:rsidP="00403D2A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</w:p>
    <w:p w14:paraId="15359B53" w14:textId="77777777" w:rsidR="00403D2A" w:rsidRPr="00403D2A" w:rsidRDefault="00403D2A" w:rsidP="00403D2A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  <w:r w:rsidRPr="00403D2A">
        <w:rPr>
          <w:rFonts w:ascii="Arial" w:eastAsia="Calibri" w:hAnsi="Arial" w:cs="Arial"/>
          <w:b/>
          <w:i/>
          <w:sz w:val="20"/>
          <w:szCs w:val="20"/>
        </w:rPr>
        <w:t>___________________________________</w:t>
      </w:r>
    </w:p>
    <w:p w14:paraId="3496CA7D" w14:textId="77777777" w:rsidR="00A36A40" w:rsidRPr="00296814" w:rsidRDefault="00A36A40" w:rsidP="00FF5D2A">
      <w:pPr>
        <w:spacing w:after="120"/>
        <w:jc w:val="both"/>
        <w:rPr>
          <w:rFonts w:ascii="Arial" w:eastAsia="Arial" w:hAnsi="Arial" w:cs="Arial"/>
          <w:bCs/>
          <w:sz w:val="20"/>
          <w:szCs w:val="20"/>
        </w:rPr>
      </w:pPr>
    </w:p>
    <w:sectPr w:rsidR="00A36A40" w:rsidRPr="00296814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7662" w14:textId="77777777" w:rsidR="00F81EFB" w:rsidRDefault="00F81EFB">
      <w:r>
        <w:separator/>
      </w:r>
    </w:p>
  </w:endnote>
  <w:endnote w:type="continuationSeparator" w:id="0">
    <w:p w14:paraId="1A4BB096" w14:textId="77777777" w:rsidR="00F81EFB" w:rsidRDefault="00F81EFB">
      <w:r>
        <w:continuationSeparator/>
      </w:r>
    </w:p>
  </w:endnote>
  <w:endnote w:type="continuationNotice" w:id="1">
    <w:p w14:paraId="09F57760" w14:textId="77777777" w:rsidR="00F81EFB" w:rsidRDefault="00F81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28CE" w14:textId="77777777" w:rsidR="00F81EFB" w:rsidRDefault="00F81EFB">
      <w:r>
        <w:separator/>
      </w:r>
    </w:p>
  </w:footnote>
  <w:footnote w:type="continuationSeparator" w:id="0">
    <w:p w14:paraId="3905884B" w14:textId="77777777" w:rsidR="00F81EFB" w:rsidRDefault="00F81EFB">
      <w:r>
        <w:continuationSeparator/>
      </w:r>
    </w:p>
  </w:footnote>
  <w:footnote w:type="continuationNotice" w:id="1">
    <w:p w14:paraId="572B757C" w14:textId="77777777" w:rsidR="00F81EFB" w:rsidRDefault="00F81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5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44312"/>
    <w:multiLevelType w:val="multilevel"/>
    <w:tmpl w:val="B3CAE2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641758"/>
    <w:multiLevelType w:val="multilevel"/>
    <w:tmpl w:val="8946CE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1A26CB9"/>
    <w:multiLevelType w:val="hybridMultilevel"/>
    <w:tmpl w:val="34E6ED72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41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4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41"/>
  </w:num>
  <w:num w:numId="2" w16cid:durableId="2095474436">
    <w:abstractNumId w:val="9"/>
  </w:num>
  <w:num w:numId="3" w16cid:durableId="198320660">
    <w:abstractNumId w:val="33"/>
  </w:num>
  <w:num w:numId="4" w16cid:durableId="943272489">
    <w:abstractNumId w:val="11"/>
  </w:num>
  <w:num w:numId="5" w16cid:durableId="1387297773">
    <w:abstractNumId w:val="3"/>
  </w:num>
  <w:num w:numId="6" w16cid:durableId="588855360">
    <w:abstractNumId w:val="36"/>
  </w:num>
  <w:num w:numId="7" w16cid:durableId="175047221">
    <w:abstractNumId w:val="38"/>
  </w:num>
  <w:num w:numId="8" w16cid:durableId="1964924224">
    <w:abstractNumId w:val="39"/>
  </w:num>
  <w:num w:numId="9" w16cid:durableId="35737842">
    <w:abstractNumId w:val="31"/>
  </w:num>
  <w:num w:numId="10" w16cid:durableId="454715086">
    <w:abstractNumId w:val="22"/>
  </w:num>
  <w:num w:numId="11" w16cid:durableId="825122403">
    <w:abstractNumId w:val="29"/>
  </w:num>
  <w:num w:numId="12" w16cid:durableId="67383530">
    <w:abstractNumId w:val="44"/>
  </w:num>
  <w:num w:numId="13" w16cid:durableId="2104299440">
    <w:abstractNumId w:val="20"/>
  </w:num>
  <w:num w:numId="14" w16cid:durableId="1988627161">
    <w:abstractNumId w:val="35"/>
  </w:num>
  <w:num w:numId="15" w16cid:durableId="2073844272">
    <w:abstractNumId w:val="8"/>
  </w:num>
  <w:num w:numId="16" w16cid:durableId="2036885067">
    <w:abstractNumId w:val="42"/>
  </w:num>
  <w:num w:numId="17" w16cid:durableId="1164782173">
    <w:abstractNumId w:val="21"/>
  </w:num>
  <w:num w:numId="18" w16cid:durableId="2062090999">
    <w:abstractNumId w:val="23"/>
  </w:num>
  <w:num w:numId="19" w16cid:durableId="497236310">
    <w:abstractNumId w:val="1"/>
  </w:num>
  <w:num w:numId="20" w16cid:durableId="1500384960">
    <w:abstractNumId w:val="2"/>
  </w:num>
  <w:num w:numId="21" w16cid:durableId="1746149458">
    <w:abstractNumId w:val="16"/>
  </w:num>
  <w:num w:numId="22" w16cid:durableId="627704289">
    <w:abstractNumId w:val="30"/>
  </w:num>
  <w:num w:numId="23" w16cid:durableId="1785341129">
    <w:abstractNumId w:val="5"/>
  </w:num>
  <w:num w:numId="24" w16cid:durableId="317151507">
    <w:abstractNumId w:val="4"/>
  </w:num>
  <w:num w:numId="25" w16cid:durableId="1889294725">
    <w:abstractNumId w:val="32"/>
  </w:num>
  <w:num w:numId="26" w16cid:durableId="1373307521">
    <w:abstractNumId w:val="6"/>
  </w:num>
  <w:num w:numId="27" w16cid:durableId="355036754">
    <w:abstractNumId w:val="37"/>
  </w:num>
  <w:num w:numId="28" w16cid:durableId="198864671">
    <w:abstractNumId w:val="18"/>
  </w:num>
  <w:num w:numId="29" w16cid:durableId="754740677">
    <w:abstractNumId w:val="15"/>
  </w:num>
  <w:num w:numId="30" w16cid:durableId="915747212">
    <w:abstractNumId w:val="12"/>
  </w:num>
  <w:num w:numId="31" w16cid:durableId="493185804">
    <w:abstractNumId w:val="25"/>
  </w:num>
  <w:num w:numId="32" w16cid:durableId="1645693090">
    <w:abstractNumId w:val="24"/>
  </w:num>
  <w:num w:numId="33" w16cid:durableId="303892058">
    <w:abstractNumId w:val="27"/>
  </w:num>
  <w:num w:numId="34" w16cid:durableId="1546605477">
    <w:abstractNumId w:val="43"/>
  </w:num>
  <w:num w:numId="35" w16cid:durableId="835609047">
    <w:abstractNumId w:val="13"/>
  </w:num>
  <w:num w:numId="36" w16cid:durableId="1757825789">
    <w:abstractNumId w:val="45"/>
  </w:num>
  <w:num w:numId="37" w16cid:durableId="447627238">
    <w:abstractNumId w:val="17"/>
  </w:num>
  <w:num w:numId="38" w16cid:durableId="1127814842">
    <w:abstractNumId w:val="26"/>
  </w:num>
  <w:num w:numId="39" w16cid:durableId="1008366249">
    <w:abstractNumId w:val="28"/>
  </w:num>
  <w:num w:numId="40" w16cid:durableId="140078025">
    <w:abstractNumId w:val="14"/>
  </w:num>
  <w:num w:numId="41" w16cid:durableId="1829056479">
    <w:abstractNumId w:val="14"/>
    <w:lvlOverride w:ilvl="0">
      <w:startOverride w:val="1"/>
    </w:lvlOverride>
  </w:num>
  <w:num w:numId="42" w16cid:durableId="1826630872">
    <w:abstractNumId w:val="34"/>
  </w:num>
  <w:num w:numId="43" w16cid:durableId="1279070442">
    <w:abstractNumId w:val="0"/>
  </w:num>
  <w:num w:numId="44" w16cid:durableId="32005517">
    <w:abstractNumId w:val="7"/>
  </w:num>
  <w:num w:numId="45" w16cid:durableId="174155521">
    <w:abstractNumId w:val="40"/>
  </w:num>
  <w:num w:numId="46" w16cid:durableId="1310400447">
    <w:abstractNumId w:val="10"/>
  </w:num>
  <w:num w:numId="47" w16cid:durableId="818696445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610A"/>
    <w:rsid w:val="00011A3A"/>
    <w:rsid w:val="00022591"/>
    <w:rsid w:val="00030AEE"/>
    <w:rsid w:val="00037C1D"/>
    <w:rsid w:val="00044A56"/>
    <w:rsid w:val="00046913"/>
    <w:rsid w:val="00047B86"/>
    <w:rsid w:val="000524EF"/>
    <w:rsid w:val="00052900"/>
    <w:rsid w:val="00072A9B"/>
    <w:rsid w:val="00073ED4"/>
    <w:rsid w:val="00083335"/>
    <w:rsid w:val="000B73DB"/>
    <w:rsid w:val="000C5B04"/>
    <w:rsid w:val="000D3FC5"/>
    <w:rsid w:val="000EE4AB"/>
    <w:rsid w:val="000F7B81"/>
    <w:rsid w:val="00102D46"/>
    <w:rsid w:val="0011284C"/>
    <w:rsid w:val="0011572C"/>
    <w:rsid w:val="00115C66"/>
    <w:rsid w:val="00123A06"/>
    <w:rsid w:val="001344F7"/>
    <w:rsid w:val="00136A4D"/>
    <w:rsid w:val="00143586"/>
    <w:rsid w:val="001739ED"/>
    <w:rsid w:val="00177B20"/>
    <w:rsid w:val="00180D14"/>
    <w:rsid w:val="0019145D"/>
    <w:rsid w:val="00197A86"/>
    <w:rsid w:val="001A1E47"/>
    <w:rsid w:val="001A280E"/>
    <w:rsid w:val="001A33D7"/>
    <w:rsid w:val="001A38F6"/>
    <w:rsid w:val="001B2AFA"/>
    <w:rsid w:val="001B5B24"/>
    <w:rsid w:val="001B6CE7"/>
    <w:rsid w:val="001C1D67"/>
    <w:rsid w:val="001D26D6"/>
    <w:rsid w:val="001F1AF6"/>
    <w:rsid w:val="00206A88"/>
    <w:rsid w:val="0021329B"/>
    <w:rsid w:val="00222EDD"/>
    <w:rsid w:val="0022337B"/>
    <w:rsid w:val="00243A69"/>
    <w:rsid w:val="002569AC"/>
    <w:rsid w:val="00270062"/>
    <w:rsid w:val="0028193F"/>
    <w:rsid w:val="0028546F"/>
    <w:rsid w:val="00296814"/>
    <w:rsid w:val="002A7BBA"/>
    <w:rsid w:val="002B366E"/>
    <w:rsid w:val="002B61C0"/>
    <w:rsid w:val="002C6CA6"/>
    <w:rsid w:val="002D6887"/>
    <w:rsid w:val="002F1082"/>
    <w:rsid w:val="002F7816"/>
    <w:rsid w:val="002F7D97"/>
    <w:rsid w:val="00310690"/>
    <w:rsid w:val="003164DF"/>
    <w:rsid w:val="0032776A"/>
    <w:rsid w:val="003279C3"/>
    <w:rsid w:val="00337ABF"/>
    <w:rsid w:val="0034362A"/>
    <w:rsid w:val="003512B4"/>
    <w:rsid w:val="0038024C"/>
    <w:rsid w:val="003843B6"/>
    <w:rsid w:val="003A3F68"/>
    <w:rsid w:val="003A6039"/>
    <w:rsid w:val="003B1E3E"/>
    <w:rsid w:val="003B5B6E"/>
    <w:rsid w:val="003C62AE"/>
    <w:rsid w:val="003D0CDD"/>
    <w:rsid w:val="003D2832"/>
    <w:rsid w:val="003E3CE6"/>
    <w:rsid w:val="00403D2A"/>
    <w:rsid w:val="00412BC2"/>
    <w:rsid w:val="00412CD8"/>
    <w:rsid w:val="0041390F"/>
    <w:rsid w:val="00422838"/>
    <w:rsid w:val="0044509D"/>
    <w:rsid w:val="00453AC8"/>
    <w:rsid w:val="00461577"/>
    <w:rsid w:val="00474A80"/>
    <w:rsid w:val="00483907"/>
    <w:rsid w:val="00485DD9"/>
    <w:rsid w:val="004A36B5"/>
    <w:rsid w:val="004A53E3"/>
    <w:rsid w:val="004A7A21"/>
    <w:rsid w:val="004B06D7"/>
    <w:rsid w:val="004B1503"/>
    <w:rsid w:val="004B1777"/>
    <w:rsid w:val="004B54CC"/>
    <w:rsid w:val="004B6DA9"/>
    <w:rsid w:val="004E0E3B"/>
    <w:rsid w:val="004F3174"/>
    <w:rsid w:val="004F4311"/>
    <w:rsid w:val="004F5793"/>
    <w:rsid w:val="004F5A3A"/>
    <w:rsid w:val="00506947"/>
    <w:rsid w:val="00516FF0"/>
    <w:rsid w:val="00522063"/>
    <w:rsid w:val="00532BB8"/>
    <w:rsid w:val="00554B78"/>
    <w:rsid w:val="005552EF"/>
    <w:rsid w:val="0055702D"/>
    <w:rsid w:val="00577B73"/>
    <w:rsid w:val="00587A04"/>
    <w:rsid w:val="005B46E4"/>
    <w:rsid w:val="005B52B4"/>
    <w:rsid w:val="005B7593"/>
    <w:rsid w:val="005C2C47"/>
    <w:rsid w:val="005C4BE0"/>
    <w:rsid w:val="005F7C58"/>
    <w:rsid w:val="00634CAF"/>
    <w:rsid w:val="0064146C"/>
    <w:rsid w:val="006437AC"/>
    <w:rsid w:val="00646DC9"/>
    <w:rsid w:val="006509EE"/>
    <w:rsid w:val="00651E9B"/>
    <w:rsid w:val="006633D2"/>
    <w:rsid w:val="006647A5"/>
    <w:rsid w:val="006715A2"/>
    <w:rsid w:val="00685E60"/>
    <w:rsid w:val="0068687B"/>
    <w:rsid w:val="006905D9"/>
    <w:rsid w:val="006A4050"/>
    <w:rsid w:val="006A7851"/>
    <w:rsid w:val="006B4F3C"/>
    <w:rsid w:val="006C233D"/>
    <w:rsid w:val="006C65F9"/>
    <w:rsid w:val="006D141E"/>
    <w:rsid w:val="006D5340"/>
    <w:rsid w:val="00701703"/>
    <w:rsid w:val="00701C3C"/>
    <w:rsid w:val="007100E0"/>
    <w:rsid w:val="00717DA9"/>
    <w:rsid w:val="00737B03"/>
    <w:rsid w:val="00750980"/>
    <w:rsid w:val="007514AC"/>
    <w:rsid w:val="007569EF"/>
    <w:rsid w:val="007613F2"/>
    <w:rsid w:val="0078542E"/>
    <w:rsid w:val="00787E01"/>
    <w:rsid w:val="00794133"/>
    <w:rsid w:val="007B5479"/>
    <w:rsid w:val="007B7A08"/>
    <w:rsid w:val="007C1044"/>
    <w:rsid w:val="007C281C"/>
    <w:rsid w:val="007D4A83"/>
    <w:rsid w:val="007E6497"/>
    <w:rsid w:val="007F448E"/>
    <w:rsid w:val="00801DB9"/>
    <w:rsid w:val="00807F9D"/>
    <w:rsid w:val="00812AD3"/>
    <w:rsid w:val="0081611A"/>
    <w:rsid w:val="008332E2"/>
    <w:rsid w:val="0083678D"/>
    <w:rsid w:val="00847A7C"/>
    <w:rsid w:val="00852799"/>
    <w:rsid w:val="00857506"/>
    <w:rsid w:val="008627C2"/>
    <w:rsid w:val="008728CB"/>
    <w:rsid w:val="00873050"/>
    <w:rsid w:val="00876865"/>
    <w:rsid w:val="0089722D"/>
    <w:rsid w:val="008A3E7D"/>
    <w:rsid w:val="008A6CF9"/>
    <w:rsid w:val="008C0014"/>
    <w:rsid w:val="008C7A27"/>
    <w:rsid w:val="008F25DC"/>
    <w:rsid w:val="008F5C85"/>
    <w:rsid w:val="00901BD2"/>
    <w:rsid w:val="00903215"/>
    <w:rsid w:val="0090348F"/>
    <w:rsid w:val="009075AC"/>
    <w:rsid w:val="009227E0"/>
    <w:rsid w:val="009376BE"/>
    <w:rsid w:val="00942356"/>
    <w:rsid w:val="0094419E"/>
    <w:rsid w:val="009457DD"/>
    <w:rsid w:val="0097437B"/>
    <w:rsid w:val="00992D70"/>
    <w:rsid w:val="00997B7E"/>
    <w:rsid w:val="009A5797"/>
    <w:rsid w:val="009B018D"/>
    <w:rsid w:val="009B53CA"/>
    <w:rsid w:val="009B6663"/>
    <w:rsid w:val="009C39C4"/>
    <w:rsid w:val="009C5C51"/>
    <w:rsid w:val="009D18B4"/>
    <w:rsid w:val="009E28C1"/>
    <w:rsid w:val="009E2B4E"/>
    <w:rsid w:val="009F3693"/>
    <w:rsid w:val="009F596B"/>
    <w:rsid w:val="00A00BF0"/>
    <w:rsid w:val="00A21566"/>
    <w:rsid w:val="00A21C8F"/>
    <w:rsid w:val="00A3091D"/>
    <w:rsid w:val="00A36A40"/>
    <w:rsid w:val="00A37BD2"/>
    <w:rsid w:val="00A53E4A"/>
    <w:rsid w:val="00A5782B"/>
    <w:rsid w:val="00A6163B"/>
    <w:rsid w:val="00A64CD9"/>
    <w:rsid w:val="00A76688"/>
    <w:rsid w:val="00A82DEE"/>
    <w:rsid w:val="00A85E61"/>
    <w:rsid w:val="00A961F3"/>
    <w:rsid w:val="00AB692F"/>
    <w:rsid w:val="00AC0CB0"/>
    <w:rsid w:val="00AC24FA"/>
    <w:rsid w:val="00AC6904"/>
    <w:rsid w:val="00AD31B1"/>
    <w:rsid w:val="00AD3D88"/>
    <w:rsid w:val="00AD5CAF"/>
    <w:rsid w:val="00AD7E89"/>
    <w:rsid w:val="00AE0C0A"/>
    <w:rsid w:val="00AE56B7"/>
    <w:rsid w:val="00AF067A"/>
    <w:rsid w:val="00AF2810"/>
    <w:rsid w:val="00B0121E"/>
    <w:rsid w:val="00B17447"/>
    <w:rsid w:val="00B179F0"/>
    <w:rsid w:val="00B21B27"/>
    <w:rsid w:val="00B23B96"/>
    <w:rsid w:val="00B339AC"/>
    <w:rsid w:val="00B40FB3"/>
    <w:rsid w:val="00B51020"/>
    <w:rsid w:val="00B55232"/>
    <w:rsid w:val="00B57C54"/>
    <w:rsid w:val="00B653BB"/>
    <w:rsid w:val="00B66205"/>
    <w:rsid w:val="00B7039D"/>
    <w:rsid w:val="00B746DA"/>
    <w:rsid w:val="00B82E14"/>
    <w:rsid w:val="00B82F45"/>
    <w:rsid w:val="00B878DE"/>
    <w:rsid w:val="00B95B00"/>
    <w:rsid w:val="00BA04D1"/>
    <w:rsid w:val="00BB21B0"/>
    <w:rsid w:val="00BB7E15"/>
    <w:rsid w:val="00BC5002"/>
    <w:rsid w:val="00BC63DC"/>
    <w:rsid w:val="00BC7B9C"/>
    <w:rsid w:val="00BD52D6"/>
    <w:rsid w:val="00BD6259"/>
    <w:rsid w:val="00BF58A1"/>
    <w:rsid w:val="00C03DDB"/>
    <w:rsid w:val="00C11AA1"/>
    <w:rsid w:val="00C13548"/>
    <w:rsid w:val="00C25725"/>
    <w:rsid w:val="00C317DB"/>
    <w:rsid w:val="00C51D2B"/>
    <w:rsid w:val="00C5509B"/>
    <w:rsid w:val="00C63290"/>
    <w:rsid w:val="00C65303"/>
    <w:rsid w:val="00C65D13"/>
    <w:rsid w:val="00C70446"/>
    <w:rsid w:val="00C72920"/>
    <w:rsid w:val="00C75C16"/>
    <w:rsid w:val="00C921CD"/>
    <w:rsid w:val="00C9653A"/>
    <w:rsid w:val="00CA51B1"/>
    <w:rsid w:val="00CA6B4E"/>
    <w:rsid w:val="00CC3A9F"/>
    <w:rsid w:val="00CD0152"/>
    <w:rsid w:val="00CD1D1E"/>
    <w:rsid w:val="00CD3EF6"/>
    <w:rsid w:val="00CE094A"/>
    <w:rsid w:val="00CE4245"/>
    <w:rsid w:val="00CE7965"/>
    <w:rsid w:val="00CF1E7B"/>
    <w:rsid w:val="00CF6BA1"/>
    <w:rsid w:val="00D04A4F"/>
    <w:rsid w:val="00D0697D"/>
    <w:rsid w:val="00D06AE8"/>
    <w:rsid w:val="00D13DDC"/>
    <w:rsid w:val="00D23D1E"/>
    <w:rsid w:val="00D24C23"/>
    <w:rsid w:val="00D416C3"/>
    <w:rsid w:val="00D42586"/>
    <w:rsid w:val="00D42E4E"/>
    <w:rsid w:val="00D45219"/>
    <w:rsid w:val="00D61420"/>
    <w:rsid w:val="00D8120D"/>
    <w:rsid w:val="00D81EDE"/>
    <w:rsid w:val="00D84B5F"/>
    <w:rsid w:val="00DA2307"/>
    <w:rsid w:val="00DA2325"/>
    <w:rsid w:val="00DB5840"/>
    <w:rsid w:val="00DC0BD9"/>
    <w:rsid w:val="00DE33B4"/>
    <w:rsid w:val="00DF6316"/>
    <w:rsid w:val="00E03DA5"/>
    <w:rsid w:val="00E36A23"/>
    <w:rsid w:val="00E872D7"/>
    <w:rsid w:val="00EB73EA"/>
    <w:rsid w:val="00EC1D62"/>
    <w:rsid w:val="00EC6588"/>
    <w:rsid w:val="00ED5A34"/>
    <w:rsid w:val="00EE367E"/>
    <w:rsid w:val="00EF29D5"/>
    <w:rsid w:val="00EF2BB2"/>
    <w:rsid w:val="00EF5496"/>
    <w:rsid w:val="00F01E16"/>
    <w:rsid w:val="00F1086F"/>
    <w:rsid w:val="00F17594"/>
    <w:rsid w:val="00F3077F"/>
    <w:rsid w:val="00F3676E"/>
    <w:rsid w:val="00F47C0D"/>
    <w:rsid w:val="00F5556A"/>
    <w:rsid w:val="00F707F8"/>
    <w:rsid w:val="00F710A9"/>
    <w:rsid w:val="00F73538"/>
    <w:rsid w:val="00F81EFB"/>
    <w:rsid w:val="00F85F96"/>
    <w:rsid w:val="00FA1231"/>
    <w:rsid w:val="00FA1877"/>
    <w:rsid w:val="00FA3F0E"/>
    <w:rsid w:val="00FA4124"/>
    <w:rsid w:val="00FB414A"/>
    <w:rsid w:val="00FB61E8"/>
    <w:rsid w:val="00FC2DD3"/>
    <w:rsid w:val="00FD009E"/>
    <w:rsid w:val="00FD1753"/>
    <w:rsid w:val="00FD1806"/>
    <w:rsid w:val="00FD68F0"/>
    <w:rsid w:val="00FE4318"/>
    <w:rsid w:val="00FE662A"/>
    <w:rsid w:val="00FF2010"/>
    <w:rsid w:val="00FF348C"/>
    <w:rsid w:val="00FF5D2A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40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6497"/>
  </w:style>
  <w:style w:type="paragraph" w:styleId="Pidipagina">
    <w:name w:val="footer"/>
    <w:basedOn w:val="Normale"/>
    <w:link w:val="Pidipagina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6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prese.regione.emilia-romagna.it/rsi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812E11-1BB2-4FA3-80B7-BBE6CAE1E3F3}"/>
</file>

<file path=customXml/itemProps3.xml><?xml version="1.0" encoding="utf-8"?>
<ds:datastoreItem xmlns:ds="http://schemas.openxmlformats.org/officeDocument/2006/customXml" ds:itemID="{3FCCFCB6-4DE0-4E84-AA12-2F8DEE6C049F}"/>
</file>

<file path=customXml/itemProps4.xml><?xml version="1.0" encoding="utf-8"?>
<ds:datastoreItem xmlns:ds="http://schemas.openxmlformats.org/officeDocument/2006/customXml" ds:itemID="{C0EE352C-C3C7-4335-9F7C-018CDED66A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2024-05-23T12:19:00Z</cp:lastPrinted>
  <dcterms:created xsi:type="dcterms:W3CDTF">2024-07-04T07:36:00Z</dcterms:created>
  <dcterms:modified xsi:type="dcterms:W3CDTF">2024-07-04T07:37:00Z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