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2A167" w14:textId="77777777" w:rsidR="006B67B2" w:rsidRPr="00A30D33" w:rsidRDefault="006B67B2" w:rsidP="00FB4E0C">
      <w:pPr>
        <w:pStyle w:val="Pa27"/>
        <w:spacing w:before="120" w:line="240" w:lineRule="auto"/>
        <w:jc w:val="both"/>
        <w:rPr>
          <w:rFonts w:ascii="Courier New" w:hAnsi="Courier New" w:cs="Courier New"/>
          <w:b/>
          <w:bCs/>
        </w:rPr>
      </w:pPr>
      <w:r w:rsidRPr="00A30D33">
        <w:rPr>
          <w:rFonts w:ascii="Courier New" w:hAnsi="Courier New" w:cs="Courier New"/>
          <w:b/>
          <w:bCs/>
        </w:rPr>
        <w:t xml:space="preserve">Allegato </w:t>
      </w:r>
      <w:r w:rsidR="00DB60AD" w:rsidRPr="00A30D33">
        <w:rPr>
          <w:rFonts w:ascii="Courier New" w:hAnsi="Courier New" w:cs="Courier New"/>
          <w:b/>
          <w:bCs/>
        </w:rPr>
        <w:t>A</w:t>
      </w:r>
    </w:p>
    <w:p w14:paraId="22369CD3" w14:textId="09C8FCDE" w:rsidR="00FB4E0C" w:rsidRPr="004A3D91" w:rsidRDefault="00FB4E0C" w:rsidP="00FB4E0C">
      <w:pPr>
        <w:pStyle w:val="Pa27"/>
        <w:spacing w:before="120" w:line="240" w:lineRule="auto"/>
        <w:jc w:val="both"/>
        <w:rPr>
          <w:rFonts w:ascii="Courier New" w:hAnsi="Courier New" w:cs="Courier New"/>
          <w:b/>
          <w:bCs/>
        </w:rPr>
      </w:pPr>
      <w:r w:rsidRPr="00A30D33">
        <w:rPr>
          <w:rFonts w:ascii="Courier New" w:hAnsi="Courier New" w:cs="Courier New"/>
          <w:b/>
          <w:bCs/>
        </w:rPr>
        <w:t xml:space="preserve">AVVISO PUBBLICO </w:t>
      </w:r>
      <w:r w:rsidR="006B67B2" w:rsidRPr="00A30D33">
        <w:rPr>
          <w:rFonts w:ascii="Courier New" w:hAnsi="Courier New" w:cs="Courier New"/>
          <w:b/>
          <w:bCs/>
        </w:rPr>
        <w:t>RIVOLTO ALLE IMPRESE</w:t>
      </w:r>
      <w:r w:rsidR="00AC3667" w:rsidRPr="00A30D33">
        <w:rPr>
          <w:rFonts w:ascii="Courier New" w:hAnsi="Courier New" w:cs="Courier New"/>
          <w:b/>
          <w:bCs/>
        </w:rPr>
        <w:t xml:space="preserve"> E AI PROFESSIONISTI</w:t>
      </w:r>
      <w:r w:rsidR="006B67B2" w:rsidRPr="00A30D33">
        <w:rPr>
          <w:rFonts w:ascii="Courier New" w:hAnsi="Courier New" w:cs="Courier New"/>
          <w:b/>
          <w:bCs/>
        </w:rPr>
        <w:t xml:space="preserve"> OPERANTI SUL TERRITORIO DELL’</w:t>
      </w:r>
      <w:r w:rsidR="00DB60AD" w:rsidRPr="00A30D33">
        <w:rPr>
          <w:rFonts w:ascii="Courier New" w:hAnsi="Courier New" w:cs="Courier New"/>
          <w:b/>
          <w:bCs/>
        </w:rPr>
        <w:t>EMILIA-ROMAGNA</w:t>
      </w:r>
      <w:r w:rsidR="006B67B2" w:rsidRPr="00A30D33">
        <w:rPr>
          <w:rFonts w:ascii="Courier New" w:hAnsi="Courier New" w:cs="Courier New"/>
          <w:b/>
          <w:bCs/>
        </w:rPr>
        <w:t xml:space="preserve"> </w:t>
      </w:r>
      <w:r w:rsidRPr="00A30D33">
        <w:rPr>
          <w:rFonts w:ascii="Courier New" w:hAnsi="Courier New" w:cs="Courier New"/>
          <w:b/>
          <w:bCs/>
        </w:rPr>
        <w:t>FINALIZZATO A FAVORIRE L’ACCESSO AL CREDITO PER IL TRAMITE DEI CONFIDI – L.R. 2</w:t>
      </w:r>
      <w:r w:rsidR="003C45A5" w:rsidRPr="00A30D33">
        <w:rPr>
          <w:rFonts w:ascii="Courier New" w:hAnsi="Courier New" w:cs="Courier New"/>
          <w:b/>
          <w:bCs/>
        </w:rPr>
        <w:t>6</w:t>
      </w:r>
      <w:r w:rsidRPr="00A30D33">
        <w:rPr>
          <w:rFonts w:ascii="Courier New" w:hAnsi="Courier New" w:cs="Courier New"/>
          <w:b/>
          <w:bCs/>
        </w:rPr>
        <w:t>/2016 Art. 3</w:t>
      </w:r>
      <w:r w:rsidR="0062584A">
        <w:rPr>
          <w:rFonts w:ascii="Courier New" w:hAnsi="Courier New" w:cs="Courier New"/>
          <w:b/>
          <w:bCs/>
        </w:rPr>
        <w:t xml:space="preserve"> </w:t>
      </w:r>
      <w:r w:rsidR="0062584A" w:rsidRPr="004A3D91">
        <w:rPr>
          <w:rFonts w:ascii="Courier New" w:hAnsi="Courier New" w:cs="Courier New"/>
          <w:b/>
          <w:bCs/>
        </w:rPr>
        <w:t>e L. R. 30/2019 art. 13.</w:t>
      </w:r>
    </w:p>
    <w:p w14:paraId="242B0B2B" w14:textId="0B6AC8B2" w:rsidR="00FB4E0C" w:rsidRPr="00F57EAC" w:rsidRDefault="00FB4E0C" w:rsidP="00FB4E0C">
      <w:pPr>
        <w:rPr>
          <w:rFonts w:ascii="Courier New" w:hAnsi="Courier New" w:cs="Courier New"/>
          <w:color w:val="FFC000"/>
        </w:rPr>
      </w:pPr>
    </w:p>
    <w:p w14:paraId="75C54189" w14:textId="77777777" w:rsidR="00FB3015" w:rsidRPr="00FB3015" w:rsidRDefault="00FB3015" w:rsidP="00FB3015">
      <w:pPr>
        <w:numPr>
          <w:ilvl w:val="0"/>
          <w:numId w:val="36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 xml:space="preserve">FINALITÀ DELL’INTERVENTO </w:t>
      </w:r>
    </w:p>
    <w:p w14:paraId="2B7012FE" w14:textId="77777777" w:rsidR="00FB3015" w:rsidRPr="00FB3015" w:rsidRDefault="00FB3015" w:rsidP="00FB3015">
      <w:pPr>
        <w:numPr>
          <w:ilvl w:val="0"/>
          <w:numId w:val="36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 xml:space="preserve">DOTAZIONE FINANZIARIA </w:t>
      </w:r>
    </w:p>
    <w:p w14:paraId="0595553F" w14:textId="77777777" w:rsidR="00FB3015" w:rsidRPr="00FB3015" w:rsidRDefault="00FB3015" w:rsidP="00FB3015">
      <w:pPr>
        <w:numPr>
          <w:ilvl w:val="0"/>
          <w:numId w:val="36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>INTERVENTO FINANZIARIO AMMISSIBILE</w:t>
      </w:r>
    </w:p>
    <w:p w14:paraId="4CF4037D" w14:textId="77777777" w:rsidR="00FB3015" w:rsidRPr="00FB3015" w:rsidRDefault="00FB3015" w:rsidP="00FB3015">
      <w:pPr>
        <w:numPr>
          <w:ilvl w:val="0"/>
          <w:numId w:val="36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 xml:space="preserve">SOGGETTI BENEFICIARI </w:t>
      </w:r>
    </w:p>
    <w:p w14:paraId="4836B5B1" w14:textId="77777777" w:rsidR="00FB3015" w:rsidRPr="00FB3015" w:rsidRDefault="00FB3015" w:rsidP="00FB3015">
      <w:pPr>
        <w:numPr>
          <w:ilvl w:val="0"/>
          <w:numId w:val="36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 xml:space="preserve">MODALITÀ E TERMINI DI PARTECIPAZIONE </w:t>
      </w:r>
    </w:p>
    <w:p w14:paraId="75E514A0" w14:textId="77777777" w:rsidR="00FB3015" w:rsidRPr="00FB3015" w:rsidRDefault="00FB3015" w:rsidP="00FB3015">
      <w:pPr>
        <w:numPr>
          <w:ilvl w:val="0"/>
          <w:numId w:val="37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>CRITERI PER LA RIPARTIZIONE DELLE RISORSE TRA LE IMPRESE PARTECIPANTI ALLE AGGREGAZIONI DEI CONFIDI AMMISSIBILI E VINCOLI</w:t>
      </w:r>
    </w:p>
    <w:p w14:paraId="70552958" w14:textId="77777777" w:rsidR="00FB3015" w:rsidRPr="00FB3015" w:rsidRDefault="00FB3015" w:rsidP="00FB3015">
      <w:pPr>
        <w:numPr>
          <w:ilvl w:val="0"/>
          <w:numId w:val="38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 xml:space="preserve">MONITORAGGIO E ANALISI DELL’EFFICACIA DELL’INTERVENTO      FINANZIARIO </w:t>
      </w:r>
    </w:p>
    <w:p w14:paraId="0E20127A" w14:textId="77777777" w:rsidR="00FB3015" w:rsidRPr="00FB3015" w:rsidRDefault="00FB3015" w:rsidP="00FB3015">
      <w:pPr>
        <w:numPr>
          <w:ilvl w:val="0"/>
          <w:numId w:val="38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 xml:space="preserve">REVOCA DEL CONTRIBUTO </w:t>
      </w:r>
    </w:p>
    <w:p w14:paraId="7F718F62" w14:textId="77777777" w:rsidR="00FB3015" w:rsidRPr="00FB3015" w:rsidRDefault="00FB3015" w:rsidP="00FB3015">
      <w:pPr>
        <w:numPr>
          <w:ilvl w:val="0"/>
          <w:numId w:val="38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 xml:space="preserve">ISPEZIONI E CONTROLLI </w:t>
      </w:r>
    </w:p>
    <w:p w14:paraId="4296A43A" w14:textId="77777777" w:rsidR="00FB3015" w:rsidRPr="00FB3015" w:rsidRDefault="00FB3015" w:rsidP="00FB3015">
      <w:pPr>
        <w:numPr>
          <w:ilvl w:val="0"/>
          <w:numId w:val="38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 xml:space="preserve">AIUTI DI STATO </w:t>
      </w:r>
    </w:p>
    <w:p w14:paraId="28272834" w14:textId="77777777" w:rsidR="00FB3015" w:rsidRPr="00FB3015" w:rsidRDefault="00FB3015" w:rsidP="00FB3015">
      <w:pPr>
        <w:numPr>
          <w:ilvl w:val="0"/>
          <w:numId w:val="38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 xml:space="preserve">RISERVATEZZA E TRATTAMENTO DATI PERSONALI </w:t>
      </w:r>
    </w:p>
    <w:p w14:paraId="013E1249" w14:textId="77777777" w:rsidR="00FB3015" w:rsidRPr="00FB3015" w:rsidRDefault="00FB3015" w:rsidP="00FB3015">
      <w:pPr>
        <w:numPr>
          <w:ilvl w:val="0"/>
          <w:numId w:val="38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 xml:space="preserve">RESPONSABILE DEL PROCEDIMENTO </w:t>
      </w:r>
    </w:p>
    <w:p w14:paraId="45502142" w14:textId="77777777" w:rsidR="00FB3015" w:rsidRPr="00FB3015" w:rsidRDefault="00FB3015" w:rsidP="00FB3015">
      <w:pPr>
        <w:numPr>
          <w:ilvl w:val="0"/>
          <w:numId w:val="38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 xml:space="preserve">PUBBLICAZIONE, INFORMAZIONI E CONTATTI </w:t>
      </w:r>
    </w:p>
    <w:p w14:paraId="2E18B74C" w14:textId="77777777" w:rsidR="00FB3015" w:rsidRPr="00FB3015" w:rsidRDefault="00FB3015" w:rsidP="00FB3015">
      <w:pPr>
        <w:numPr>
          <w:ilvl w:val="0"/>
          <w:numId w:val="38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 xml:space="preserve">INFORMATIVA AI SENSI DELLA LEGGE N. 241/90 </w:t>
      </w:r>
    </w:p>
    <w:p w14:paraId="053CA725" w14:textId="77777777" w:rsidR="00FB3015" w:rsidRPr="00FB3015" w:rsidRDefault="00FB3015" w:rsidP="00FB3015">
      <w:pPr>
        <w:numPr>
          <w:ilvl w:val="0"/>
          <w:numId w:val="38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 xml:space="preserve">DISPOSIZIONI FINALI </w:t>
      </w:r>
    </w:p>
    <w:p w14:paraId="02E4E354" w14:textId="77777777" w:rsidR="00FB3015" w:rsidRPr="00FB3015" w:rsidRDefault="00FB3015" w:rsidP="00FB3015">
      <w:pPr>
        <w:numPr>
          <w:ilvl w:val="0"/>
          <w:numId w:val="38"/>
        </w:numPr>
        <w:spacing w:before="120" w:after="0" w:line="240" w:lineRule="auto"/>
        <w:ind w:left="288"/>
        <w:textAlignment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B301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  <w:t>ALLEGATI</w:t>
      </w:r>
    </w:p>
    <w:p w14:paraId="47947EBC" w14:textId="77777777" w:rsidR="00FB4E0C" w:rsidRPr="00A30D33" w:rsidRDefault="00FB4E0C" w:rsidP="00FB4E0C">
      <w:pPr>
        <w:pStyle w:val="Pa37"/>
        <w:spacing w:before="120" w:line="240" w:lineRule="auto"/>
        <w:ind w:left="420" w:hanging="420"/>
        <w:jc w:val="both"/>
        <w:rPr>
          <w:rStyle w:val="A6"/>
          <w:rFonts w:ascii="Courier New" w:hAnsi="Courier New" w:cs="Courier New"/>
          <w:i w:val="0"/>
          <w:iCs w:val="0"/>
          <w:sz w:val="24"/>
          <w:szCs w:val="24"/>
        </w:rPr>
      </w:pPr>
    </w:p>
    <w:p w14:paraId="06109672" w14:textId="5F41C097" w:rsidR="00FB4E0C" w:rsidRDefault="00FB4E0C" w:rsidP="00933879">
      <w:pPr>
        <w:pStyle w:val="Pa37"/>
        <w:numPr>
          <w:ilvl w:val="0"/>
          <w:numId w:val="39"/>
        </w:numPr>
        <w:spacing w:before="120" w:line="240" w:lineRule="auto"/>
        <w:jc w:val="both"/>
        <w:rPr>
          <w:rStyle w:val="A6"/>
          <w:rFonts w:ascii="Courier New" w:hAnsi="Courier New" w:cs="Courier New"/>
          <w:i w:val="0"/>
          <w:iCs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 xml:space="preserve">FINALITÀ DELL’INTERVENTO </w:t>
      </w:r>
    </w:p>
    <w:p w14:paraId="7BB9646F" w14:textId="4823DB6E" w:rsidR="00473A8C" w:rsidRPr="004A3D91" w:rsidRDefault="00933879" w:rsidP="00473A8C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</w:pPr>
      <w:r w:rsidRPr="004A3D91">
        <w:rPr>
          <w:rFonts w:ascii="Courier New" w:hAnsi="Courier New" w:cs="Courier New"/>
          <w:lang w:eastAsia="it-IT"/>
        </w:rPr>
        <w:t xml:space="preserve">Come precisato </w:t>
      </w:r>
      <w:r w:rsidR="00AC4EA6" w:rsidRPr="004A3D91">
        <w:rPr>
          <w:rFonts w:ascii="Courier New" w:hAnsi="Courier New" w:cs="Courier New"/>
          <w:lang w:eastAsia="it-IT"/>
        </w:rPr>
        <w:t>all’art. 13) del</w:t>
      </w:r>
      <w:r w:rsidRPr="004A3D91">
        <w:rPr>
          <w:rFonts w:ascii="Courier New" w:hAnsi="Courier New" w:cs="Courier New"/>
          <w:lang w:eastAsia="it-IT"/>
        </w:rPr>
        <w:t>la legge regionale n. 30 del 10 dicembre 2019 che prevede “Contributi alle imprese finalizzati all'associazione ai Confidi di primo e secondo grado - Modifiche all’</w:t>
      </w:r>
      <w:hyperlink r:id="rId11" w:history="1">
        <w:r w:rsidRPr="004A3D91">
          <w:rPr>
            <w:rFonts w:ascii="Courier New" w:hAnsi="Courier New" w:cs="Courier New"/>
            <w:u w:val="single"/>
            <w:lang w:eastAsia="it-IT"/>
          </w:rPr>
          <w:t>articolo 3 della legge regionale n. 26 del 2016</w:t>
        </w:r>
      </w:hyperlink>
      <w:r w:rsidRPr="004A3D91">
        <w:rPr>
          <w:rFonts w:ascii="Courier New" w:hAnsi="Courier New" w:cs="Courier New"/>
          <w:lang w:eastAsia="it-IT"/>
        </w:rPr>
        <w:t xml:space="preserve"> </w:t>
      </w:r>
      <w:bookmarkStart w:id="0" w:name="art13-com1"/>
      <w:bookmarkEnd w:id="0"/>
      <w:r w:rsidR="00473A8C" w:rsidRPr="004A3D91"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  <w:t xml:space="preserve">l’intervento è destinato a concedere contributi alle imprese e ai professionisti associati ai Consorzi fidi (di seguito Confidi), di primo e secondo grado, oggetto di aggregazione nel periodo compreso tra il 1° gennaio 2015 e il 31 dicembre 2020, a seconda delle finestre del bando stesso. </w:t>
      </w:r>
    </w:p>
    <w:p w14:paraId="4E76F35A" w14:textId="77777777" w:rsidR="00FB4E0C" w:rsidRPr="00A30D33" w:rsidRDefault="00FB4E0C" w:rsidP="00410FE7">
      <w:pPr>
        <w:spacing w:before="120" w:after="0" w:line="240" w:lineRule="auto"/>
        <w:rPr>
          <w:rFonts w:ascii="Courier New" w:hAnsi="Courier New" w:cs="Courier New"/>
          <w:sz w:val="24"/>
          <w:szCs w:val="24"/>
        </w:rPr>
      </w:pPr>
    </w:p>
    <w:p w14:paraId="44629451" w14:textId="77777777" w:rsidR="00FB4E0C" w:rsidRPr="00A30D33" w:rsidRDefault="00FB4E0C" w:rsidP="00410FE7">
      <w:pPr>
        <w:pStyle w:val="Pa37"/>
        <w:spacing w:before="120" w:line="240" w:lineRule="auto"/>
        <w:jc w:val="both"/>
        <w:rPr>
          <w:rFonts w:ascii="Courier New" w:hAnsi="Courier New" w:cs="Courier New"/>
          <w:color w:val="000000"/>
        </w:rPr>
      </w:pPr>
      <w:r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 xml:space="preserve">2. </w:t>
      </w:r>
      <w:r w:rsidR="00A24788"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 xml:space="preserve"> </w:t>
      </w:r>
      <w:r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 xml:space="preserve">DOTAZIONE FINANZIARIA </w:t>
      </w:r>
    </w:p>
    <w:p w14:paraId="14E0D25A" w14:textId="378E43F9" w:rsidR="00FB4E0C" w:rsidRPr="00A30D33" w:rsidRDefault="00FB4E0C" w:rsidP="00410FE7">
      <w:pPr>
        <w:pStyle w:val="Pa38"/>
        <w:spacing w:before="120" w:line="240" w:lineRule="auto"/>
        <w:jc w:val="both"/>
        <w:rPr>
          <w:rFonts w:ascii="Courier New" w:hAnsi="Courier New" w:cs="Courier New"/>
          <w:color w:val="000000"/>
        </w:rPr>
      </w:pP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Le risorse finanziarie di cui al presente Avviso</w:t>
      </w:r>
      <w:r w:rsidR="00781AEE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sono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rese disponibili all’interno del Bilancio Regionale</w:t>
      </w:r>
      <w:r w:rsidR="00781AEE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e stanziate sul Capitolo n. 23024 </w:t>
      </w:r>
      <w:r w:rsidR="00781AEE" w:rsidRPr="00146AFA">
        <w:rPr>
          <w:rFonts w:ascii="Courier New" w:hAnsi="Courier New" w:cs="Courier New"/>
        </w:rPr>
        <w:t>“Contributi alle imprese finalizzati alla associazione ai Confidi di primo e di secondo grado”</w:t>
      </w:r>
      <w:r w:rsidR="00781AEE">
        <w:rPr>
          <w:rFonts w:ascii="Courier New" w:hAnsi="Courier New" w:cs="Courier New"/>
        </w:rPr>
        <w:t>;</w:t>
      </w:r>
    </w:p>
    <w:p w14:paraId="0FF281E4" w14:textId="77777777" w:rsidR="00FB4E0C" w:rsidRPr="004A3D91" w:rsidRDefault="00FB4E0C" w:rsidP="00410FE7">
      <w:pPr>
        <w:pStyle w:val="Pa38"/>
        <w:spacing w:before="120" w:line="240" w:lineRule="auto"/>
        <w:jc w:val="both"/>
        <w:rPr>
          <w:rFonts w:ascii="Courier New" w:hAnsi="Courier New" w:cs="Courier New"/>
        </w:rPr>
      </w:pPr>
      <w:r w:rsidRPr="004A3D91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lastRenderedPageBreak/>
        <w:t xml:space="preserve">La dotazione finanziaria potrà essere oggetto di integrazione da parte </w:t>
      </w:r>
      <w:r w:rsidR="000A5F80" w:rsidRPr="004A3D91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 xml:space="preserve">della </w:t>
      </w:r>
      <w:r w:rsidR="007B2F19" w:rsidRPr="004A3D91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 xml:space="preserve">stessa Regione Emilia-Romagna o </w:t>
      </w:r>
      <w:r w:rsidRPr="004A3D91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 xml:space="preserve">di altre istituzioni pubbliche. </w:t>
      </w:r>
    </w:p>
    <w:p w14:paraId="656DCE55" w14:textId="77777777" w:rsidR="00FB4E0C" w:rsidRPr="00A30D33" w:rsidRDefault="00FB4E0C" w:rsidP="00410FE7">
      <w:pPr>
        <w:pStyle w:val="Pa37"/>
        <w:spacing w:before="120" w:line="240" w:lineRule="auto"/>
        <w:jc w:val="both"/>
        <w:rPr>
          <w:rStyle w:val="A6"/>
          <w:rFonts w:ascii="Courier New" w:hAnsi="Courier New" w:cs="Courier New"/>
          <w:i w:val="0"/>
          <w:iCs w:val="0"/>
          <w:sz w:val="24"/>
          <w:szCs w:val="24"/>
        </w:rPr>
      </w:pPr>
    </w:p>
    <w:p w14:paraId="40919029" w14:textId="77777777" w:rsidR="00FB4E0C" w:rsidRPr="00A30D33" w:rsidRDefault="00FB4E0C" w:rsidP="00410FE7">
      <w:pPr>
        <w:pStyle w:val="Pa37"/>
        <w:spacing w:before="120" w:line="240" w:lineRule="auto"/>
        <w:jc w:val="both"/>
        <w:rPr>
          <w:rStyle w:val="A6"/>
          <w:rFonts w:ascii="Courier New" w:hAnsi="Courier New" w:cs="Courier New"/>
          <w:i w:val="0"/>
          <w:iCs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 xml:space="preserve">3. </w:t>
      </w:r>
      <w:r w:rsidR="00A24788"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 xml:space="preserve"> </w:t>
      </w:r>
      <w:r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>INTERVENTO FINANZIARIO AMM</w:t>
      </w:r>
      <w:r w:rsidR="00785DBE"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>I</w:t>
      </w:r>
      <w:r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>SS</w:t>
      </w:r>
      <w:r w:rsidR="00785DBE"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>IBILE</w:t>
      </w:r>
    </w:p>
    <w:p w14:paraId="2B544359" w14:textId="0E5E950F" w:rsidR="001F12CC" w:rsidRPr="00A30D33" w:rsidRDefault="00FB4E0C" w:rsidP="00410FE7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L'agevolazione è destinata</w:t>
      </w:r>
      <w:r w:rsidR="00C52C9E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alle imprese </w:t>
      </w:r>
      <w:r w:rsidR="00AC3667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e ai professionisti con sede legale o operativa in Emilia-Romagna </w:t>
      </w:r>
      <w:r w:rsidR="00C52C9E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che partecipano al capitale di soggetti prestatori di garanzie</w:t>
      </w:r>
      <w:r w:rsidR="0080567E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: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</w:t>
      </w:r>
    </w:p>
    <w:p w14:paraId="5AA867A0" w14:textId="01E5D168" w:rsidR="00FB4E0C" w:rsidRPr="00A30D33" w:rsidRDefault="00D0309D" w:rsidP="00410FE7">
      <w:pPr>
        <w:pStyle w:val="Pa38"/>
        <w:numPr>
          <w:ilvl w:val="0"/>
          <w:numId w:val="6"/>
        </w:numPr>
        <w:spacing w:before="120" w:line="240" w:lineRule="auto"/>
        <w:ind w:left="0" w:firstLine="0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iscritti all’Albo</w:t>
      </w:r>
      <w:r w:rsidR="0026478F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di cui all’art.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106</w:t>
      </w:r>
      <w:r w:rsidR="0026478F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e all’elenco di cui all’art. 112 del T.U.B.</w:t>
      </w:r>
      <w:r w:rsidR="001F12CC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;</w:t>
      </w:r>
    </w:p>
    <w:p w14:paraId="099C4B1B" w14:textId="39BDC63F" w:rsidR="001F12CC" w:rsidRPr="004A3D91" w:rsidRDefault="001F12CC" w:rsidP="00410FE7">
      <w:pPr>
        <w:pStyle w:val="Pa38"/>
        <w:numPr>
          <w:ilvl w:val="0"/>
          <w:numId w:val="6"/>
        </w:numPr>
        <w:spacing w:before="120" w:line="240" w:lineRule="auto"/>
        <w:ind w:left="0" w:firstLine="0"/>
        <w:jc w:val="both"/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che sono stati oggetto di aggregazione </w:t>
      </w:r>
      <w:r w:rsidR="00B548E1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(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sotto forma di </w:t>
      </w:r>
      <w:r w:rsidR="00B548E1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acquisizione o di </w:t>
      </w:r>
      <w:r w:rsidR="0080567E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fusione)</w:t>
      </w:r>
      <w:r w:rsidR="00AC3667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nell’arco temporale previsto </w:t>
      </w:r>
      <w:r w:rsidR="00AC3667" w:rsidRPr="004A3D91"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  <w:t xml:space="preserve">dall’art. </w:t>
      </w:r>
      <w:r w:rsidR="001C76CF" w:rsidRPr="004A3D91"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  <w:t>1</w:t>
      </w:r>
      <w:r w:rsidR="00AC3667" w:rsidRPr="004A3D91"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  <w:t xml:space="preserve">3 della legge regionale </w:t>
      </w:r>
      <w:r w:rsidR="001C76CF" w:rsidRPr="004A3D91"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  <w:t>30</w:t>
      </w:r>
      <w:r w:rsidR="00AC3667" w:rsidRPr="004A3D91"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  <w:t>/201</w:t>
      </w:r>
      <w:r w:rsidR="001C76CF" w:rsidRPr="004A3D91"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  <w:t>9</w:t>
      </w:r>
      <w:r w:rsidR="0080567E" w:rsidRPr="004A3D91"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  <w:t>.</w:t>
      </w:r>
    </w:p>
    <w:p w14:paraId="4BFA0673" w14:textId="77777777" w:rsidR="00FB4E0C" w:rsidRPr="00A30D33" w:rsidRDefault="00FB4E0C" w:rsidP="00410FE7">
      <w:pPr>
        <w:pStyle w:val="Pa38"/>
        <w:spacing w:before="120" w:line="240" w:lineRule="auto"/>
        <w:jc w:val="both"/>
        <w:rPr>
          <w:rFonts w:ascii="Courier New" w:hAnsi="Courier New" w:cs="Courier New"/>
          <w:color w:val="000000"/>
        </w:rPr>
      </w:pP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La Regione Emilia-Romagna assegna </w:t>
      </w:r>
      <w:r w:rsidR="00AC3667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ai beneficiari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</w:t>
      </w:r>
      <w:r w:rsidR="00BB0934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un contributo finalizzato all’aumento delle quote societarie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. L’importo del contributo è definito ed erogato secondo le modalità</w:t>
      </w:r>
      <w:r w:rsidR="0080567E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di cui ai successivi paragrafi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. </w:t>
      </w:r>
    </w:p>
    <w:p w14:paraId="51D65A18" w14:textId="77777777" w:rsidR="00FB4E0C" w:rsidRPr="00A30D33" w:rsidRDefault="0080567E" w:rsidP="00410FE7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La quota sottoscritta e il contributo concesso devono essere interamente computati all’</w:t>
      </w:r>
      <w:r w:rsidR="00FB4E0C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aumento del Capitale Sociale dei Confidi.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Le quote sottoscritte devono avere un valore minimo pari ad euro 2.000,00.</w:t>
      </w:r>
    </w:p>
    <w:p w14:paraId="274B2F46" w14:textId="77777777" w:rsidR="00FB4E0C" w:rsidRPr="00A30D33" w:rsidRDefault="00FB4E0C" w:rsidP="00410FE7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Il contributo massimo concedibile per ciascun </w:t>
      </w:r>
      <w:r w:rsidR="00AC3667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beneficiario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è</w:t>
      </w:r>
      <w:r w:rsidR="000879A8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di 10.000,00 euro e</w:t>
      </w:r>
      <w:r w:rsidR="0080567E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, al fine di tenere conto del criterio di preferenza contenuto nel terzo comma dell’art. 3 della legge regionale 26/2016,</w:t>
      </w:r>
      <w:r w:rsidR="00BB0934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riguarda</w:t>
      </w:r>
      <w:r w:rsidR="000879A8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:</w:t>
      </w:r>
    </w:p>
    <w:p w14:paraId="0A616122" w14:textId="79199DC0" w:rsidR="0080567E" w:rsidRPr="00A30D33" w:rsidRDefault="0080567E" w:rsidP="0080567E">
      <w:pPr>
        <w:pStyle w:val="Pa38"/>
        <w:numPr>
          <w:ilvl w:val="0"/>
          <w:numId w:val="4"/>
        </w:numPr>
        <w:spacing w:before="120" w:line="240" w:lineRule="auto"/>
        <w:ind w:left="0" w:firstLine="0"/>
        <w:jc w:val="both"/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il 50% della partecipazione al capitale sociale di un Confidi iscritto all’Albo 106 che abbia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il rapporto a/b minore di 70</w:t>
      </w:r>
      <w:r w:rsidR="005B1B11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%</w:t>
      </w:r>
      <w:r w:rsidR="002A0AAD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;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54D7FA84" w14:textId="5E374220" w:rsidR="00FB4E0C" w:rsidRPr="00A30D33" w:rsidRDefault="002C4C49" w:rsidP="00410FE7">
      <w:pPr>
        <w:pStyle w:val="Pa38"/>
        <w:numPr>
          <w:ilvl w:val="0"/>
          <w:numId w:val="4"/>
        </w:numPr>
        <w:spacing w:before="120" w:line="240" w:lineRule="auto"/>
        <w:ind w:left="0" w:firstLine="0"/>
        <w:jc w:val="both"/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il 7</w:t>
      </w:r>
      <w:r w:rsidR="00FB4E0C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0% della partecipazione 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al capitale sociale di un</w:t>
      </w:r>
      <w:r w:rsidR="00FB4E0C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Confidi </w:t>
      </w:r>
      <w:r w:rsidR="00713A89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iscritto all’Albo 106</w:t>
      </w:r>
      <w:r w:rsidR="00882178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</w:t>
      </w:r>
      <w:r w:rsidR="00713A89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che abbia</w:t>
      </w:r>
      <w:r w:rsidR="0080567E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il rapporto a/b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maggiore o uguale a 70</w:t>
      </w:r>
      <w:r w:rsidR="005B1B11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%</w:t>
      </w:r>
      <w:r w:rsidR="002A0AAD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.</w:t>
      </w:r>
      <w:r w:rsidR="00713A89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7CB27763" w14:textId="77777777" w:rsidR="0080567E" w:rsidRPr="00A30D33" w:rsidRDefault="0080567E" w:rsidP="0080567E">
      <w:pPr>
        <w:spacing w:after="0"/>
        <w:rPr>
          <w:rFonts w:ascii="Courier New" w:hAnsi="Courier New" w:cs="Courier New"/>
          <w:sz w:val="24"/>
          <w:szCs w:val="24"/>
        </w:rPr>
      </w:pPr>
    </w:p>
    <w:p w14:paraId="659AFE35" w14:textId="77777777" w:rsidR="00FB4E0C" w:rsidRPr="00A30D33" w:rsidRDefault="002C4C49" w:rsidP="0080567E">
      <w:pPr>
        <w:spacing w:after="0"/>
        <w:rPr>
          <w:rFonts w:ascii="Courier New" w:hAnsi="Courier New" w:cs="Courier New"/>
          <w:sz w:val="24"/>
          <w:szCs w:val="24"/>
        </w:rPr>
      </w:pPr>
      <w:r w:rsidRPr="00A30D33">
        <w:rPr>
          <w:rFonts w:ascii="Courier New" w:hAnsi="Courier New" w:cs="Courier New"/>
          <w:sz w:val="24"/>
          <w:szCs w:val="24"/>
        </w:rPr>
        <w:t>Con riferimento ai parametri di cui sopra:</w:t>
      </w:r>
    </w:p>
    <w:p w14:paraId="0617312B" w14:textId="77777777" w:rsidR="002C4C49" w:rsidRPr="00A30D33" w:rsidRDefault="002C4C49" w:rsidP="00410FE7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a</w:t>
      </w:r>
      <w:r w:rsidR="00C664B0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=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numero di soci aventi sede legale e/o operativa in Emilia-Romagna che po</w:t>
      </w:r>
      <w:r w:rsidR="0080567E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teva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no beneficiare della garanzia nell’esercizio precedente;</w:t>
      </w:r>
    </w:p>
    <w:p w14:paraId="42C5E00A" w14:textId="77777777" w:rsidR="002C4C49" w:rsidRPr="00A30D33" w:rsidRDefault="002C4C49" w:rsidP="00410FE7">
      <w:pPr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b</w:t>
      </w:r>
      <w:r w:rsidR="00C664B0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=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numero di soci del Confidi nell’esercizio precedente.</w:t>
      </w:r>
    </w:p>
    <w:p w14:paraId="3C30B9EC" w14:textId="77777777" w:rsidR="00A24788" w:rsidRPr="00A30D33" w:rsidRDefault="00A24788" w:rsidP="00410FE7">
      <w:pPr>
        <w:pStyle w:val="Pa37"/>
        <w:spacing w:before="120" w:line="240" w:lineRule="auto"/>
        <w:jc w:val="both"/>
        <w:rPr>
          <w:rStyle w:val="A6"/>
          <w:rFonts w:ascii="Courier New" w:hAnsi="Courier New" w:cs="Courier New"/>
          <w:i w:val="0"/>
          <w:iCs w:val="0"/>
          <w:sz w:val="24"/>
          <w:szCs w:val="24"/>
        </w:rPr>
      </w:pPr>
    </w:p>
    <w:p w14:paraId="345967DB" w14:textId="77777777" w:rsidR="00FB4E0C" w:rsidRPr="00A30D33" w:rsidRDefault="00FB4E0C" w:rsidP="00410FE7">
      <w:pPr>
        <w:pStyle w:val="Pa37"/>
        <w:spacing w:before="120" w:line="240" w:lineRule="auto"/>
        <w:jc w:val="both"/>
        <w:rPr>
          <w:rFonts w:ascii="Courier New" w:hAnsi="Courier New" w:cs="Courier New"/>
          <w:color w:val="000000"/>
        </w:rPr>
      </w:pPr>
      <w:r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 xml:space="preserve">4. </w:t>
      </w:r>
      <w:r w:rsidR="00A24788"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 xml:space="preserve"> </w:t>
      </w:r>
      <w:r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 xml:space="preserve">SOGGETTI BENEFICIARI </w:t>
      </w:r>
    </w:p>
    <w:p w14:paraId="64F1FD38" w14:textId="75CE6B1A" w:rsidR="00FB4E0C" w:rsidRPr="00A30D33" w:rsidRDefault="00FB4E0C" w:rsidP="00410FE7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Possono presentare domanda ed essere beneficiari dei contributi previsti nel presente </w:t>
      </w:r>
      <w:r w:rsidR="00785DBE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avviso pubblico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le imprese individuali, le società (di pers</w:t>
      </w:r>
      <w:r w:rsidR="00AC3667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one, di capitale, cooperative) e i professionisti </w:t>
      </w:r>
      <w:r w:rsidR="00A40530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che hanno sede legale e/o operativa nel territorio della Regione Emilia Romagna</w:t>
      </w:r>
      <w:r w:rsidR="00A40530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</w:t>
      </w:r>
      <w:r w:rsidR="00A40530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e </w:t>
      </w:r>
      <w:bookmarkStart w:id="1" w:name="_GoBack"/>
      <w:bookmarkEnd w:id="1"/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che hanno sottoscritto quote di partecipazione al capitale dei Confidi aventi le caratteristiche</w:t>
      </w:r>
      <w:r w:rsidR="00EE5B67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sopra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descritte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.</w:t>
      </w:r>
    </w:p>
    <w:p w14:paraId="328C442E" w14:textId="77777777" w:rsidR="00FB4E0C" w:rsidRPr="00A30D33" w:rsidRDefault="00FB4E0C" w:rsidP="00410FE7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bCs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bCs w:val="0"/>
          <w:i w:val="0"/>
          <w:sz w:val="24"/>
          <w:szCs w:val="24"/>
        </w:rPr>
        <w:lastRenderedPageBreak/>
        <w:t xml:space="preserve">Sono escluse dai contributi previsti nel presente </w:t>
      </w:r>
      <w:r w:rsidR="00785DBE" w:rsidRPr="00A30D33">
        <w:rPr>
          <w:rStyle w:val="A6"/>
          <w:rFonts w:ascii="Courier New" w:hAnsi="Courier New" w:cs="Courier New"/>
          <w:b w:val="0"/>
          <w:bCs w:val="0"/>
          <w:i w:val="0"/>
          <w:sz w:val="24"/>
          <w:szCs w:val="24"/>
        </w:rPr>
        <w:t>avviso pubblico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sz w:val="24"/>
          <w:szCs w:val="24"/>
        </w:rPr>
        <w:t xml:space="preserve"> le società strumentali controllate direttamente o indirettamente da Pubbliche Amministrazioni o altri soggetti pubblici.</w:t>
      </w:r>
    </w:p>
    <w:p w14:paraId="4A2075B2" w14:textId="7EC67A5D" w:rsidR="00FB4E0C" w:rsidRPr="00A30D33" w:rsidRDefault="00FB4E0C" w:rsidP="00410FE7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Ciascun</w:t>
      </w:r>
      <w:r w:rsidR="00AC3667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beneficiario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p</w:t>
      </w:r>
      <w:r w:rsidR="00AC3667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uò presentare </w:t>
      </w:r>
      <w:r w:rsidR="00975A97" w:rsidRPr="00A30D33"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  <w:t>anche più di una domanda;</w:t>
      </w:r>
      <w:r w:rsidR="00AC3667" w:rsidRPr="00A30D33"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  <w:t xml:space="preserve"> </w:t>
      </w:r>
      <w:r w:rsidR="00AC3667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q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ualora </w:t>
      </w:r>
      <w:r w:rsidR="00AC3667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sia socio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di più Confidi, deve scegliere attraverso quale di essi acce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softHyphen/>
        <w:t xml:space="preserve">dere al presente intervento finanziario. </w:t>
      </w:r>
    </w:p>
    <w:p w14:paraId="5A501776" w14:textId="77777777" w:rsidR="00FB4E0C" w:rsidRPr="00A30D33" w:rsidRDefault="00FB4E0C" w:rsidP="00410FE7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Possono presentare domanda le imprese appartenenti a tutti i settori di attività economica </w:t>
      </w:r>
      <w:proofErr w:type="spellStart"/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Ateco</w:t>
      </w:r>
      <w:proofErr w:type="spellEnd"/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2007 ad eccezione:</w:t>
      </w:r>
    </w:p>
    <w:p w14:paraId="4DA0F5FD" w14:textId="77777777" w:rsidR="00FB4E0C" w:rsidRPr="00A30D33" w:rsidRDefault="00FB4E0C" w:rsidP="00410FE7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 delle imprese operanti nel settore della pesca e dell’acquacoltura di cui al regolamento (CE) n. 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sz w:val="24"/>
          <w:szCs w:val="24"/>
        </w:rPr>
        <w:t xml:space="preserve">702/2014 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del Consiglio;</w:t>
      </w:r>
    </w:p>
    <w:p w14:paraId="3309C8DF" w14:textId="77777777" w:rsidR="00FB4E0C" w:rsidRPr="00A30D33" w:rsidRDefault="00FB4E0C" w:rsidP="00410FE7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 delle imprese agricole ai sensi dell'articolo 2135 del codice civile.</w:t>
      </w:r>
    </w:p>
    <w:p w14:paraId="196BE450" w14:textId="5D5A8C67" w:rsidR="00FB4E0C" w:rsidRPr="00A30D33" w:rsidRDefault="00FB4E0C" w:rsidP="00410FE7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Tutte le </w:t>
      </w:r>
      <w:r w:rsidRPr="00A30D33">
        <w:rPr>
          <w:rStyle w:val="A6"/>
          <w:rFonts w:ascii="Courier New" w:hAnsi="Courier New" w:cs="Courier New"/>
          <w:i w:val="0"/>
          <w:sz w:val="24"/>
          <w:szCs w:val="24"/>
        </w:rPr>
        <w:t>imprese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devono inoltre possedere, al momento della presentazione della domanda,</w:t>
      </w:r>
      <w:r w:rsidR="008F4D19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ad e</w:t>
      </w:r>
      <w:r w:rsidR="00A95219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s</w:t>
      </w:r>
      <w:r w:rsidR="008F4D19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clusione di quanto previsto alla lettera C) requisito che sarà verificato al momento della liquidazione del contributo,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pena l’inammissibilità della stessa, i seguenti requisiti:</w:t>
      </w:r>
    </w:p>
    <w:p w14:paraId="5B22879C" w14:textId="77777777" w:rsidR="00FB4E0C" w:rsidRPr="00A30D33" w:rsidRDefault="00FB4E0C" w:rsidP="00B5200E">
      <w:pPr>
        <w:pStyle w:val="Pa38"/>
        <w:numPr>
          <w:ilvl w:val="0"/>
          <w:numId w:val="26"/>
        </w:numPr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essere regolarmente costituite ed iscritte al registro delle imprese presso la Camera </w:t>
      </w:r>
      <w:r w:rsidRPr="00A30D33">
        <w:rPr>
          <w:rStyle w:val="A6"/>
          <w:rFonts w:ascii="Courier New" w:hAnsi="Courier New" w:cs="Courier New"/>
          <w:b w:val="0"/>
          <w:i w:val="0"/>
          <w:iCs w:val="0"/>
          <w:sz w:val="24"/>
          <w:szCs w:val="24"/>
        </w:rPr>
        <w:t>di Commercio, Industria, Artigianato e Agricoltura competente per territorio;</w:t>
      </w:r>
    </w:p>
    <w:p w14:paraId="56B94E80" w14:textId="77777777" w:rsidR="00FB4E0C" w:rsidRPr="00A30D33" w:rsidRDefault="00FB4E0C" w:rsidP="00B5200E">
      <w:pPr>
        <w:pStyle w:val="Pa38"/>
        <w:numPr>
          <w:ilvl w:val="0"/>
          <w:numId w:val="26"/>
        </w:numPr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essere attive, non trovarsi in stato di liquidazione (anche volontaria) e non essere soggette a procedure di fallimento, di concordato preventivo, amministrazione controllata o altre procedure concorsuali in corso;</w:t>
      </w:r>
    </w:p>
    <w:p w14:paraId="1E0574BF" w14:textId="68DEAF10" w:rsidR="00FB4E0C" w:rsidRPr="00A30D33" w:rsidRDefault="00FB4E0C" w:rsidP="00B5200E">
      <w:pPr>
        <w:pStyle w:val="Pa38"/>
        <w:numPr>
          <w:ilvl w:val="0"/>
          <w:numId w:val="26"/>
        </w:numPr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possedere una situazione di regolarità contributiva per quanto riguarda la correttezza nei pagamenti e negli adempimenti previdenziali, assistenziali ed assicurativi nei confronti di INPS e INAIL (si precisa che, dopo il ricevimento della domanda, la Regione provvederà direttamente all’acquisizione del Durc aggiornato dell’impresa, per la verifica della situazione contributiva);</w:t>
      </w:r>
    </w:p>
    <w:p w14:paraId="525C7A9C" w14:textId="77777777" w:rsidR="00FB4E0C" w:rsidRPr="00A30D33" w:rsidRDefault="00FB4E0C" w:rsidP="00B5200E">
      <w:pPr>
        <w:pStyle w:val="Pa38"/>
        <w:numPr>
          <w:ilvl w:val="0"/>
          <w:numId w:val="26"/>
        </w:numPr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rispettare le norme dell’ordinamento giuridico italiano in materia di prevenzione degli infortuni sui luoghi di lavoro e delle malattie professionali, della sicurezza sui luoghi di lavoro, dei contratti collettivi di lavoro e delle normative relative alla tutela dell’ambiente;</w:t>
      </w:r>
    </w:p>
    <w:p w14:paraId="40D8877E" w14:textId="4274B052" w:rsidR="00C36D9A" w:rsidRPr="00A30D33" w:rsidRDefault="00C36D9A" w:rsidP="00B5200E">
      <w:pPr>
        <w:pStyle w:val="Pa38"/>
        <w:numPr>
          <w:ilvl w:val="0"/>
          <w:numId w:val="26"/>
        </w:numPr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non </w:t>
      </w:r>
      <w:r w:rsidRPr="00DE4048"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  <w:t>sussist</w:t>
      </w:r>
      <w:r w:rsidR="00FF34B1" w:rsidRPr="00DE4048"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  <w:t>ono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cause di divieto, sospensione o decadenza previste dall’art.67 del D.</w:t>
      </w:r>
      <w:r w:rsidR="00785DBE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Lgs.6/9/2011 n.15</w:t>
      </w:r>
      <w:r w:rsidR="008570CC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9 e </w:t>
      </w:r>
      <w:proofErr w:type="spellStart"/>
      <w:r w:rsidR="008570CC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s.m.i.</w:t>
      </w:r>
      <w:proofErr w:type="spellEnd"/>
      <w:r w:rsidR="008570CC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(Codice antimafia).</w:t>
      </w:r>
    </w:p>
    <w:p w14:paraId="4DD2B7ED" w14:textId="77777777" w:rsidR="008B77B1" w:rsidRPr="00A30D33" w:rsidRDefault="008B77B1" w:rsidP="008B77B1">
      <w:pPr>
        <w:rPr>
          <w:rFonts w:ascii="Courier New" w:hAnsi="Courier New" w:cs="Courier New"/>
        </w:rPr>
      </w:pPr>
    </w:p>
    <w:p w14:paraId="27E6E00F" w14:textId="77777777" w:rsidR="008B77B1" w:rsidRPr="00A30D33" w:rsidRDefault="008B77B1" w:rsidP="008B77B1">
      <w:pPr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Possono partecipare </w:t>
      </w:r>
      <w:r w:rsidR="00822CCC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i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</w:t>
      </w:r>
      <w:r w:rsidRPr="00A30D33">
        <w:rPr>
          <w:rStyle w:val="A6"/>
          <w:rFonts w:ascii="Courier New" w:hAnsi="Courier New" w:cs="Courier New"/>
          <w:i w:val="0"/>
          <w:sz w:val="24"/>
          <w:szCs w:val="24"/>
        </w:rPr>
        <w:t>professionisti</w:t>
      </w:r>
      <w:r w:rsidR="00822CCC" w:rsidRPr="00A30D33">
        <w:rPr>
          <w:rStyle w:val="A6"/>
          <w:rFonts w:ascii="Courier New" w:hAnsi="Courier New" w:cs="Courier New"/>
          <w:i w:val="0"/>
          <w:sz w:val="24"/>
          <w:szCs w:val="24"/>
        </w:rPr>
        <w:t xml:space="preserve"> in forma singola o associata.</w:t>
      </w:r>
    </w:p>
    <w:p w14:paraId="5F2E5492" w14:textId="4C84862A" w:rsidR="008B77B1" w:rsidRPr="00A30D33" w:rsidRDefault="008B77B1" w:rsidP="008B77B1">
      <w:pPr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Ciascun professionista o “studio professionale formalmente costituito” può presentare </w:t>
      </w:r>
      <w:r w:rsidR="00D2690D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più di una domanda fino al conseguimento dei massimali previsti al punto 3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.</w:t>
      </w:r>
    </w:p>
    <w:p w14:paraId="0F6F5CED" w14:textId="77777777" w:rsidR="008B77B1" w:rsidRPr="00A30D33" w:rsidRDefault="008B77B1" w:rsidP="008B77B1">
      <w:pPr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lastRenderedPageBreak/>
        <w:t xml:space="preserve">I </w:t>
      </w:r>
      <w:r w:rsidR="002E7B1A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professionisti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richiedenti, alla data di presentazione della domanda dovranno essere in possesso dei seguenti requisiti:</w:t>
      </w:r>
    </w:p>
    <w:p w14:paraId="3E4CBB8D" w14:textId="77777777" w:rsidR="008B77B1" w:rsidRPr="00A30D33" w:rsidRDefault="008B77B1" w:rsidP="008B77B1">
      <w:pPr>
        <w:pStyle w:val="Paragrafoelenco"/>
        <w:numPr>
          <w:ilvl w:val="0"/>
          <w:numId w:val="21"/>
        </w:numPr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avere studio o sede lavorativa stabile in</w:t>
      </w:r>
      <w:r w:rsidR="00FE5961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Emilia-Romagna, come risulta 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dal "Certificato </w:t>
      </w:r>
      <w:r w:rsidR="002E7B1A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di Attribuzione di Partita Iva";</w:t>
      </w:r>
    </w:p>
    <w:p w14:paraId="20C3E6B1" w14:textId="77777777" w:rsidR="008B77B1" w:rsidRPr="00A30D33" w:rsidRDefault="008B77B1" w:rsidP="008B77B1">
      <w:pPr>
        <w:pStyle w:val="Paragrafoelenco"/>
        <w:numPr>
          <w:ilvl w:val="0"/>
          <w:numId w:val="21"/>
        </w:numPr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essere liberi professionisti, titolari di partita IVA</w:t>
      </w:r>
      <w:r w:rsidR="002E7B1A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;</w:t>
      </w:r>
    </w:p>
    <w:p w14:paraId="1675DF4F" w14:textId="77777777" w:rsidR="008B77B1" w:rsidRPr="00A30D33" w:rsidRDefault="008B77B1" w:rsidP="008B77B1">
      <w:pPr>
        <w:pStyle w:val="Paragrafoelenco"/>
        <w:numPr>
          <w:ilvl w:val="0"/>
          <w:numId w:val="21"/>
        </w:numPr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non essere lavoratori dipendenti (in qualsiasi forma, sia a tempo indeterminato che determinato, sia a tempo pieno che a tempo parziale) o pensionati. L’accertamento sarà svolto sulla base del Modello Unico P.F. o Modello 730 dell’ultimo periodo di imposta antecedente la domanda (verificando rispettivamente il quadro RC - Sezione 1 e il Quadro C - Sezione 1);</w:t>
      </w:r>
    </w:p>
    <w:p w14:paraId="4304865B" w14:textId="77777777" w:rsidR="008B77B1" w:rsidRPr="00A30D33" w:rsidRDefault="008B77B1" w:rsidP="008B77B1">
      <w:pPr>
        <w:pStyle w:val="Paragrafoelenco"/>
        <w:numPr>
          <w:ilvl w:val="0"/>
          <w:numId w:val="21"/>
        </w:numPr>
        <w:jc w:val="both"/>
        <w:rPr>
          <w:rStyle w:val="A6"/>
          <w:rFonts w:ascii="Courier New" w:hAnsi="Courier New" w:cs="Courier New"/>
          <w:b w:val="0"/>
          <w:bCs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essere in regola con il versamento delle quote annuali associative dovute ai rispettivi Ordini o Collegi di appartenenza e possedere una situazione di regolarità contributiva per quanto riguarda la correttezza nei pagamenti e negli adempimenti previdenziali, assistenziali ed assicurativi propri, della società o associazione e dei dipendenti. La Regione provvederà direttamente all’acquisizione dei Documenti di Regolarità Contributiva aggiornati presso le rispettive Casse di previdenza, e dei DURC presso INPS e INAIL, per la verifica della situazione contributiva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sz w:val="24"/>
          <w:szCs w:val="24"/>
        </w:rPr>
        <w:t>;</w:t>
      </w:r>
    </w:p>
    <w:p w14:paraId="1FA334CA" w14:textId="77777777" w:rsidR="008B77B1" w:rsidRPr="00A30D33" w:rsidRDefault="008B77B1" w:rsidP="008B77B1">
      <w:pPr>
        <w:pStyle w:val="Paragrafoelenco"/>
        <w:numPr>
          <w:ilvl w:val="0"/>
          <w:numId w:val="21"/>
        </w:numPr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essere attivi e non trovarsi in stato di liquidazione (anche volontaria) e non essere soggetti a procedure di fallimento, di concordato preventivo, amministrazione controllata o altre procedure concorsuali o di Organismi di composizione della crisi ex L. 4/2012 per sovraindebitamento;</w:t>
      </w:r>
    </w:p>
    <w:p w14:paraId="532CFA28" w14:textId="77777777" w:rsidR="008B77B1" w:rsidRPr="00A30D33" w:rsidRDefault="008B77B1" w:rsidP="008B77B1">
      <w:pPr>
        <w:pStyle w:val="Paragrafoelenco"/>
        <w:numPr>
          <w:ilvl w:val="0"/>
          <w:numId w:val="21"/>
        </w:numPr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non devono sussis</w:t>
      </w:r>
      <w:r w:rsidR="00B5200E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tere in capo ai professionisti 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cause di divieto, sospensione o decadenza previste dall’art. 67 del </w:t>
      </w:r>
      <w:proofErr w:type="spellStart"/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D.Lgs.</w:t>
      </w:r>
      <w:proofErr w:type="spellEnd"/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06/09/2011 n.159 e </w:t>
      </w:r>
      <w:proofErr w:type="spellStart"/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s.m.i.</w:t>
      </w:r>
      <w:proofErr w:type="spellEnd"/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(Codice antimafia).</w:t>
      </w:r>
    </w:p>
    <w:p w14:paraId="7F85A306" w14:textId="77777777" w:rsidR="008B77B1" w:rsidRPr="00A30D33" w:rsidRDefault="008B77B1" w:rsidP="008B77B1">
      <w:pPr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Nel caso di domanda presentata da uno “studio professionale formalmente costituito” i requisiti di cui ai punti precedenti devono essere posseduti da tutti i componenti associati allo studio medesimo</w:t>
      </w:r>
      <w:r w:rsidR="002E7B1A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.</w:t>
      </w:r>
    </w:p>
    <w:p w14:paraId="44CC1CDC" w14:textId="77777777" w:rsidR="00FB4E0C" w:rsidRPr="00A30D33" w:rsidRDefault="00FB4E0C" w:rsidP="008B77B1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La mancanza o l’inosservanza di uno o più dei suddetti requisiti comporta l’inammissibilità della domanda</w:t>
      </w:r>
      <w:r w:rsidR="000879A8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;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ogni loro modifica o variazione, intervenuta dopo la presentazione della stessa, deve essere tempestivamente comunicata alla Regione per le eventuali verifiche e valutazioni.</w:t>
      </w:r>
    </w:p>
    <w:p w14:paraId="657BEB2D" w14:textId="77777777" w:rsidR="00FB4E0C" w:rsidRPr="00A30D33" w:rsidRDefault="00FB4E0C" w:rsidP="008B77B1">
      <w:pPr>
        <w:pStyle w:val="NormaleWeb"/>
        <w:shd w:val="clear" w:color="auto" w:fill="FFFFFF"/>
        <w:spacing w:before="119" w:beforeAutospacing="0" w:after="0"/>
        <w:jc w:val="both"/>
        <w:rPr>
          <w:rFonts w:ascii="Courier New" w:hAnsi="Courier New" w:cs="Courier New"/>
        </w:rPr>
      </w:pPr>
      <w:r w:rsidRPr="00A30D33">
        <w:rPr>
          <w:rFonts w:ascii="Courier New" w:hAnsi="Courier New" w:cs="Courier New"/>
          <w:color w:val="000000"/>
        </w:rPr>
        <w:t xml:space="preserve">I Confidi tali da consentire alle imprese di accedere al contributo </w:t>
      </w:r>
      <w:r w:rsidR="00E6276C" w:rsidRPr="00A30D33">
        <w:rPr>
          <w:rFonts w:ascii="Courier New" w:hAnsi="Courier New" w:cs="Courier New"/>
          <w:color w:val="000000"/>
        </w:rPr>
        <w:t>devono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svolg</w:t>
      </w:r>
      <w:r w:rsidR="00E6276C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ere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prevalentemente attività di concessione di garanzie di primo livello</w:t>
      </w:r>
      <w:r w:rsidR="00E6276C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e </w:t>
      </w:r>
      <w:r w:rsidR="00E6276C" w:rsidRPr="00A30D33">
        <w:rPr>
          <w:rFonts w:ascii="Courier New" w:hAnsi="Courier New" w:cs="Courier New"/>
        </w:rPr>
        <w:t xml:space="preserve">possedere </w:t>
      </w:r>
      <w:r w:rsidRPr="00A30D33">
        <w:rPr>
          <w:rFonts w:ascii="Courier New" w:hAnsi="Courier New" w:cs="Courier New"/>
        </w:rPr>
        <w:t>i requisiti illustrati a</w:t>
      </w:r>
      <w:r w:rsidR="000879A8" w:rsidRPr="00A30D33">
        <w:rPr>
          <w:rFonts w:ascii="Courier New" w:hAnsi="Courier New" w:cs="Courier New"/>
        </w:rPr>
        <w:t>l</w:t>
      </w:r>
      <w:r w:rsidRPr="00A30D33">
        <w:rPr>
          <w:rFonts w:ascii="Courier New" w:hAnsi="Courier New" w:cs="Courier New"/>
        </w:rPr>
        <w:t xml:space="preserve"> punt</w:t>
      </w:r>
      <w:r w:rsidR="000879A8" w:rsidRPr="00A30D33">
        <w:rPr>
          <w:rFonts w:ascii="Courier New" w:hAnsi="Courier New" w:cs="Courier New"/>
        </w:rPr>
        <w:t>o</w:t>
      </w:r>
      <w:r w:rsidRPr="00A30D33">
        <w:rPr>
          <w:rFonts w:ascii="Courier New" w:hAnsi="Courier New" w:cs="Courier New"/>
        </w:rPr>
        <w:t xml:space="preserve"> </w:t>
      </w:r>
      <w:r w:rsidR="00C664B0" w:rsidRPr="00A30D33">
        <w:rPr>
          <w:rFonts w:ascii="Courier New" w:hAnsi="Courier New" w:cs="Courier New"/>
        </w:rPr>
        <w:t>3</w:t>
      </w:r>
      <w:r w:rsidRPr="00A30D33">
        <w:rPr>
          <w:rFonts w:ascii="Courier New" w:hAnsi="Courier New" w:cs="Courier New"/>
        </w:rPr>
        <w:t>.</w:t>
      </w:r>
    </w:p>
    <w:p w14:paraId="5DFA1395" w14:textId="77777777" w:rsidR="00FB4E0C" w:rsidRPr="00A30D33" w:rsidRDefault="00FB4E0C" w:rsidP="008B77B1">
      <w:pPr>
        <w:jc w:val="both"/>
        <w:rPr>
          <w:rFonts w:ascii="Courier New" w:hAnsi="Courier New" w:cs="Courier New"/>
        </w:rPr>
      </w:pPr>
    </w:p>
    <w:p w14:paraId="5DCE2D18" w14:textId="77777777" w:rsidR="00FB4E0C" w:rsidRPr="00A30D33" w:rsidRDefault="00FB4E0C" w:rsidP="00410FE7">
      <w:pPr>
        <w:pStyle w:val="Pa37"/>
        <w:spacing w:before="120" w:line="240" w:lineRule="auto"/>
        <w:jc w:val="both"/>
        <w:rPr>
          <w:rStyle w:val="A6"/>
          <w:rFonts w:ascii="Courier New" w:hAnsi="Courier New" w:cs="Courier New"/>
          <w:i w:val="0"/>
          <w:iCs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lastRenderedPageBreak/>
        <w:t xml:space="preserve">5. </w:t>
      </w:r>
      <w:r w:rsidR="00A24788"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 xml:space="preserve"> </w:t>
      </w:r>
      <w:r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>MODALITÀ E TERMINI DI PARTECIPAZIONE</w:t>
      </w:r>
    </w:p>
    <w:p w14:paraId="1FC6674A" w14:textId="21049FED" w:rsidR="00FB3015" w:rsidRPr="00DE4048" w:rsidRDefault="00210A81" w:rsidP="00FB3015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</w:pPr>
      <w:r w:rsidRPr="00FB3015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Le domande di </w:t>
      </w:r>
      <w:r w:rsidR="009A05C1" w:rsidRPr="00FB3015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contributo sulla sottoscrizione di </w:t>
      </w:r>
      <w:r w:rsidR="00293A6D" w:rsidRPr="00FB3015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quota capitale</w:t>
      </w:r>
      <w:r w:rsidR="009A05C1" w:rsidRPr="00FB3015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del Confidi</w:t>
      </w:r>
      <w:r w:rsidRPr="00FB3015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dovranno pervenire</w:t>
      </w:r>
      <w:r w:rsidR="0068327D" w:rsidRPr="00FB3015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entro e non oltre il </w:t>
      </w:r>
      <w:r w:rsidR="00A60FE0" w:rsidRPr="00FB3015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15</w:t>
      </w:r>
      <w:r w:rsidR="00EB1985" w:rsidRPr="00FB3015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Ottobre di ogni anno</w:t>
      </w:r>
      <w:r w:rsidR="00EB1985" w:rsidRPr="00FB3015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esclu</w:t>
      </w:r>
      <w:r w:rsidRPr="00FB3015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sivamente a mezzo posta elettronica certificata</w:t>
      </w:r>
      <w:r w:rsidR="00FB3015" w:rsidRPr="00FB3015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</w:t>
      </w:r>
      <w:r w:rsidRPr="00FB3015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a</w:t>
      </w:r>
      <w:r w:rsidR="001E438C" w:rsidRPr="00FB3015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ll’</w:t>
      </w:r>
      <w:r w:rsidRPr="00FB3015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indirizz</w:t>
      </w:r>
      <w:r w:rsidR="001E438C" w:rsidRPr="00FB3015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o</w:t>
      </w:r>
      <w:r w:rsidR="008330C0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, salvo diversa comunicazione da parte del Dirigente competente da comunicarsi attraverso il </w:t>
      </w:r>
      <w:r w:rsidR="008330C0" w:rsidRPr="00DE4048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>sito istituzionale</w:t>
      </w:r>
      <w:r w:rsidR="00C96BC1" w:rsidRPr="00DE4048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>:</w:t>
      </w:r>
    </w:p>
    <w:p w14:paraId="1F844D9C" w14:textId="77777777" w:rsidR="00CD48F6" w:rsidRDefault="004E2490" w:rsidP="00FB3015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</w:pPr>
      <w:r w:rsidRPr="00DE4048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  <w:u w:val="single"/>
        </w:rPr>
        <w:t>strumentifinanziariDGCLI</w:t>
      </w:r>
      <w:hyperlink r:id="rId12" w:history="1">
        <w:r w:rsidRPr="00DE4048">
          <w:rPr>
            <w:rStyle w:val="A6"/>
            <w:rFonts w:ascii="Courier New" w:hAnsi="Courier New" w:cs="Courier New"/>
            <w:b w:val="0"/>
            <w:bCs w:val="0"/>
            <w:i w:val="0"/>
            <w:iCs w:val="0"/>
            <w:color w:val="auto"/>
            <w:sz w:val="24"/>
            <w:szCs w:val="24"/>
            <w:u w:val="single"/>
          </w:rPr>
          <w:t>@postacert.regione.emilia-romagna.it</w:t>
        </w:r>
      </w:hyperlink>
      <w:r w:rsidR="00B5200E" w:rsidRPr="00FB3015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,</w:t>
      </w:r>
      <w:r w:rsidRPr="00FB3015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</w:t>
      </w:r>
      <w:r w:rsidR="00210A81" w:rsidRPr="008330C0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>utilizzando la modulisti</w:t>
      </w:r>
      <w:r w:rsidR="008541FE" w:rsidRPr="008330C0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>ca allegata al presente Avviso</w:t>
      </w:r>
      <w:r w:rsidR="00F07680" w:rsidRPr="008330C0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>.</w:t>
      </w:r>
    </w:p>
    <w:p w14:paraId="49A4D61F" w14:textId="143A66BE" w:rsidR="00210A81" w:rsidRDefault="008541FE" w:rsidP="00FB3015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</w:pPr>
      <w:r w:rsidRPr="008330C0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</w:p>
    <w:p w14:paraId="5212FABB" w14:textId="762B3B58" w:rsidR="00967B76" w:rsidRPr="00DE4048" w:rsidRDefault="00CD48F6" w:rsidP="000F282C">
      <w:pPr>
        <w:tabs>
          <w:tab w:val="left" w:pos="567"/>
        </w:tabs>
        <w:autoSpaceDE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E4048">
        <w:rPr>
          <w:rFonts w:ascii="Courier New" w:hAnsi="Courier New" w:cs="Courier New"/>
          <w:sz w:val="24"/>
          <w:szCs w:val="24"/>
        </w:rPr>
        <w:t>Sono concedibili le domande aventi tutti i requisiti prescritti dal bando presentate sino ad esaurimento fondi dell’esercizio in corso</w:t>
      </w:r>
      <w:r w:rsidR="000F282C" w:rsidRPr="00DE4048">
        <w:rPr>
          <w:rFonts w:ascii="Courier New" w:hAnsi="Courier New" w:cs="Courier New"/>
          <w:sz w:val="24"/>
          <w:szCs w:val="24"/>
        </w:rPr>
        <w:t>.</w:t>
      </w:r>
      <w:r w:rsidR="00936FCA" w:rsidRPr="00DE4048">
        <w:rPr>
          <w:rFonts w:ascii="Courier New" w:hAnsi="Courier New" w:cs="Courier New"/>
          <w:sz w:val="24"/>
          <w:szCs w:val="24"/>
        </w:rPr>
        <w:t xml:space="preserve"> </w:t>
      </w:r>
    </w:p>
    <w:p w14:paraId="53B74C63" w14:textId="27DC73E0" w:rsidR="00210A81" w:rsidRPr="00A30D33" w:rsidRDefault="008541FE" w:rsidP="00410FE7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i w:val="0"/>
          <w:iCs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Le imprese</w:t>
      </w:r>
      <w:r w:rsidR="00210A81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</w:t>
      </w:r>
      <w:r w:rsidR="00AC3667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e i professionisti </w:t>
      </w:r>
      <w:r w:rsidR="00210A81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interessat</w:t>
      </w:r>
      <w:r w:rsidR="00AC3667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i</w:t>
      </w:r>
      <w:r w:rsidR="00210A81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potranno presentare la domanda di </w:t>
      </w:r>
      <w:r w:rsidR="009A05C1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contributo </w:t>
      </w:r>
      <w:r w:rsidR="006E6218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sulla sottoscrizione </w:t>
      </w:r>
      <w:r w:rsidR="009A05C1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di </w:t>
      </w:r>
      <w:r w:rsidR="00293A6D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quota capitale</w:t>
      </w:r>
      <w:r w:rsidR="009A05C1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del Confidi </w:t>
      </w:r>
      <w:r w:rsidR="00210A81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(Allegato </w:t>
      </w:r>
      <w:r w:rsidR="009B21D8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A</w:t>
      </w:r>
      <w:r w:rsidR="00210A81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1</w:t>
      </w:r>
      <w:r w:rsidR="00210A81" w:rsidRPr="00DE4048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>)</w:t>
      </w:r>
      <w:r w:rsidR="009A05C1" w:rsidRPr="00DE4048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>.</w:t>
      </w:r>
      <w:r w:rsidR="00D2690D" w:rsidRPr="00DE4048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195251" w:rsidRPr="00DE4048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 xml:space="preserve">La presentazione delle domande dovrà pervenire nello stesso anno di sottoscrizione della quota del capitale sociale del confidi. </w:t>
      </w:r>
      <w:r w:rsidR="009A05C1" w:rsidRPr="00DE4048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9A05C1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Alle domande sarà assegnato un numero di protocollo progressivo a seconda della data di arrivo della domanda stessa</w:t>
      </w:r>
      <w:r w:rsidR="004E2490"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>.</w:t>
      </w:r>
      <w:r w:rsidR="00210A81" w:rsidRPr="00A30D33">
        <w:rPr>
          <w:rStyle w:val="A6"/>
          <w:rFonts w:ascii="Courier New" w:hAnsi="Courier New" w:cs="Courier New"/>
          <w:i w:val="0"/>
          <w:iCs w:val="0"/>
          <w:sz w:val="24"/>
          <w:szCs w:val="24"/>
        </w:rPr>
        <w:t xml:space="preserve"> </w:t>
      </w:r>
    </w:p>
    <w:p w14:paraId="39FA45BC" w14:textId="77777777" w:rsidR="003F5C3C" w:rsidRPr="00A30D33" w:rsidRDefault="00967F7D" w:rsidP="00410FE7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Le domande verranno valutate in ordine di arrivo, tenendo conto della disponibilità delle risorse da assegnare.</w:t>
      </w:r>
    </w:p>
    <w:p w14:paraId="0A1FF93E" w14:textId="55D7EFD9" w:rsidR="00EA3F47" w:rsidRPr="00A30D33" w:rsidRDefault="00EA3F47" w:rsidP="00410FE7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Il legale rappresentante dell’impresa </w:t>
      </w:r>
      <w:r w:rsidR="00871A57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o il professionista 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potr</w:t>
      </w:r>
      <w:r w:rsidR="00871A57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anno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delegare ad un terzo la presentazione della domanda attraverso procura speciale (Allegato A2).</w:t>
      </w:r>
    </w:p>
    <w:p w14:paraId="515219FC" w14:textId="0DE9ED72" w:rsidR="00210A81" w:rsidRPr="00A30D33" w:rsidRDefault="00210A81" w:rsidP="00410FE7">
      <w:pPr>
        <w:pStyle w:val="Pa38"/>
        <w:spacing w:before="120" w:line="240" w:lineRule="auto"/>
        <w:jc w:val="both"/>
        <w:rPr>
          <w:rFonts w:ascii="Courier New" w:hAnsi="Courier New" w:cs="Courier New"/>
          <w:color w:val="000000"/>
        </w:rPr>
      </w:pP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La domanda di </w:t>
      </w:r>
      <w:r w:rsidR="009A05C1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contributo sulla sottoscrizione di </w:t>
      </w:r>
      <w:r w:rsidR="00293A6D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quota capitale</w:t>
      </w:r>
      <w:r w:rsidR="009A05C1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del Confidi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, corredata della documentazione necessaria, dovrà essere debitamente sottoscritta dal legale rappresentante del soggetto proponente</w:t>
      </w:r>
      <w:r w:rsidR="00EA3F47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, </w:t>
      </w:r>
      <w:r w:rsidR="00871A57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dal professionista </w:t>
      </w:r>
      <w:r w:rsidR="00EA3F47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o </w:t>
      </w:r>
      <w:r w:rsidR="00871A57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loro</w:t>
      </w:r>
      <w:r w:rsidR="00EA3F47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procuratore,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con firma digitale, pena la non ammissibilità della domanda. Non saranno ricevibili domande presentate in formato cartaceo o secondo modalità divers</w:t>
      </w:r>
      <w:r w:rsidR="00EA3F47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e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da quell</w:t>
      </w:r>
      <w:r w:rsidR="00EA3F47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e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appositamente indicat</w:t>
      </w:r>
      <w:r w:rsidR="00EA3F47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e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. </w:t>
      </w:r>
    </w:p>
    <w:p w14:paraId="55BBA679" w14:textId="77777777" w:rsidR="00210A81" w:rsidRPr="00A30D33" w:rsidRDefault="00210A81" w:rsidP="00410FE7">
      <w:pPr>
        <w:pStyle w:val="Pa38"/>
        <w:spacing w:before="120" w:line="240" w:lineRule="auto"/>
        <w:jc w:val="both"/>
        <w:rPr>
          <w:rFonts w:ascii="Courier New" w:hAnsi="Courier New" w:cs="Courier New"/>
          <w:color w:val="000000"/>
        </w:rPr>
      </w:pP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Per presentare la domanda il soggetto proponente deve disporre: </w:t>
      </w:r>
    </w:p>
    <w:p w14:paraId="1AEE4634" w14:textId="77777777" w:rsidR="00210A81" w:rsidRPr="00A30D33" w:rsidRDefault="00210A81" w:rsidP="00410FE7">
      <w:pPr>
        <w:pStyle w:val="Pa40"/>
        <w:spacing w:before="120" w:line="240" w:lineRule="auto"/>
        <w:jc w:val="both"/>
        <w:rPr>
          <w:rFonts w:ascii="Courier New" w:hAnsi="Courier New" w:cs="Courier New"/>
          <w:color w:val="000000"/>
        </w:rPr>
      </w:pPr>
      <w:r w:rsidRPr="00A30D33">
        <w:rPr>
          <w:rStyle w:val="A9"/>
          <w:rFonts w:ascii="Courier New" w:hAnsi="Courier New" w:cs="Courier New"/>
        </w:rPr>
        <w:t xml:space="preserve">− </w:t>
      </w:r>
      <w:r w:rsidR="00B5200E" w:rsidRPr="00A30D33">
        <w:rPr>
          <w:rStyle w:val="A9"/>
          <w:rFonts w:ascii="Courier New" w:hAnsi="Courier New" w:cs="Courier New"/>
        </w:rPr>
        <w:tab/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di un indirizzo di posta elettronica certificata (PEC); </w:t>
      </w:r>
    </w:p>
    <w:p w14:paraId="4207EEFD" w14:textId="77777777" w:rsidR="00210A81" w:rsidRPr="00A30D33" w:rsidRDefault="00210A81" w:rsidP="00410FE7">
      <w:pPr>
        <w:pStyle w:val="Pa40"/>
        <w:spacing w:before="120" w:line="240" w:lineRule="auto"/>
        <w:jc w:val="both"/>
        <w:rPr>
          <w:rFonts w:ascii="Courier New" w:hAnsi="Courier New" w:cs="Courier New"/>
          <w:color w:val="000000"/>
        </w:rPr>
      </w:pPr>
      <w:r w:rsidRPr="00A30D33">
        <w:rPr>
          <w:rStyle w:val="A9"/>
          <w:rFonts w:ascii="Courier New" w:hAnsi="Courier New" w:cs="Courier New"/>
        </w:rPr>
        <w:t xml:space="preserve">− </w:t>
      </w:r>
      <w:r w:rsidR="00B5200E" w:rsidRPr="00A30D33">
        <w:rPr>
          <w:rStyle w:val="A9"/>
          <w:rFonts w:ascii="Courier New" w:hAnsi="Courier New" w:cs="Courier New"/>
        </w:rPr>
        <w:tab/>
      </w:r>
      <w:r w:rsidR="001E438C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ass</w:t>
      </w:r>
      <w:r w:rsidR="00131C8C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olvimento dell’imposta di bollo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; </w:t>
      </w:r>
    </w:p>
    <w:p w14:paraId="45683F4B" w14:textId="77777777" w:rsidR="00210A81" w:rsidRPr="00A30D33" w:rsidRDefault="00210A81" w:rsidP="00410FE7">
      <w:pPr>
        <w:pStyle w:val="Pa40"/>
        <w:spacing w:before="120" w:line="240" w:lineRule="auto"/>
        <w:jc w:val="both"/>
        <w:rPr>
          <w:rFonts w:ascii="Courier New" w:hAnsi="Courier New" w:cs="Courier New"/>
          <w:color w:val="000000"/>
        </w:rPr>
      </w:pPr>
      <w:r w:rsidRPr="00A30D33">
        <w:rPr>
          <w:rStyle w:val="A9"/>
          <w:rFonts w:ascii="Courier New" w:hAnsi="Courier New" w:cs="Courier New"/>
        </w:rPr>
        <w:t xml:space="preserve">− </w:t>
      </w:r>
      <w:r w:rsidR="00B5200E" w:rsidRPr="00A30D33">
        <w:rPr>
          <w:rStyle w:val="A9"/>
          <w:rFonts w:ascii="Courier New" w:hAnsi="Courier New" w:cs="Courier New"/>
        </w:rPr>
        <w:tab/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della firma digitale o elettronica del legale rappresentante del soggetto proponente</w:t>
      </w:r>
      <w:r w:rsidR="006A490A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o del</w:t>
      </w:r>
      <w:r w:rsidR="00BA714C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professionista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. La firma elettronica può essere appo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softHyphen/>
        <w:t xml:space="preserve">sta con CRS/CNS (carta regionale/nazionale dei servizi) o con altri dispositivi di firma a patto che questi siano rilasciati da enti certificatori abilitati e che il certificato permetta la firma elettronica avanzata secondo quanto riportato nella “Guida alla Firma Digitale 2009” emanata da CNIPA. </w:t>
      </w:r>
    </w:p>
    <w:p w14:paraId="4B5102DA" w14:textId="481FBC06" w:rsidR="00210A81" w:rsidRPr="00A30D33" w:rsidRDefault="00210A81" w:rsidP="00410FE7">
      <w:pPr>
        <w:pStyle w:val="Pa38"/>
        <w:spacing w:before="120" w:line="240" w:lineRule="auto"/>
        <w:jc w:val="both"/>
        <w:rPr>
          <w:rFonts w:ascii="Courier New" w:hAnsi="Courier New" w:cs="Courier New"/>
          <w:color w:val="000000"/>
        </w:rPr>
      </w:pP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Con la domanda di </w:t>
      </w:r>
      <w:r w:rsidR="009A05C1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contributo </w:t>
      </w:r>
      <w:r w:rsidR="006E6218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sulla sottoscrizione </w:t>
      </w:r>
      <w:r w:rsidR="009A05C1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di </w:t>
      </w:r>
      <w:r w:rsidR="00293A6D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quota capitale</w:t>
      </w:r>
      <w:r w:rsidR="009A05C1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del Confidi</w:t>
      </w:r>
      <w:r w:rsidR="008541FE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,</w:t>
      </w:r>
      <w:r w:rsidR="009A05C1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il proponente attesta le proprie generalità ai sensi del DPR 445/2000. </w:t>
      </w:r>
    </w:p>
    <w:p w14:paraId="7DE74088" w14:textId="77777777" w:rsidR="00210A81" w:rsidRPr="00A30D33" w:rsidRDefault="00210A81" w:rsidP="00410FE7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La domanda dovrà inoltre essere corredata dei seguenti allegati: </w:t>
      </w:r>
    </w:p>
    <w:p w14:paraId="2BA38B5B" w14:textId="188EDCA0" w:rsidR="00210A81" w:rsidRPr="00A30D33" w:rsidRDefault="00210A81" w:rsidP="00410FE7">
      <w:pPr>
        <w:pStyle w:val="Pa40"/>
        <w:spacing w:before="120" w:line="240" w:lineRule="auto"/>
        <w:jc w:val="both"/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</w:pPr>
      <w:r w:rsidRPr="00A30D33">
        <w:rPr>
          <w:rStyle w:val="A9"/>
          <w:rFonts w:ascii="Courier New" w:hAnsi="Courier New" w:cs="Courier New"/>
        </w:rPr>
        <w:lastRenderedPageBreak/>
        <w:t xml:space="preserve">− </w:t>
      </w:r>
      <w:r w:rsidR="00B5200E" w:rsidRPr="00A30D33">
        <w:rPr>
          <w:rStyle w:val="A9"/>
          <w:rFonts w:ascii="Courier New" w:hAnsi="Courier New" w:cs="Courier New"/>
        </w:rPr>
        <w:tab/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delibera del consiglio di Amministrazione</w:t>
      </w:r>
      <w:r w:rsidR="006B50F4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del Confidi</w:t>
      </w:r>
      <w:r w:rsidR="00237A5C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,</w:t>
      </w:r>
      <w:r w:rsidR="007134D8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</w:t>
      </w:r>
      <w:r w:rsidR="006B50F4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del quale </w:t>
      </w:r>
      <w:r w:rsidR="00BA714C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il beneficiario</w:t>
      </w:r>
      <w:r w:rsidR="006B50F4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</w:t>
      </w:r>
      <w:r w:rsidR="00E6276C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ha sottoscritto</w:t>
      </w:r>
      <w:r w:rsidR="006B50F4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la propria partecipazione</w:t>
      </w:r>
      <w:r w:rsidR="00D67CAF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,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</w:t>
      </w:r>
      <w:r w:rsidR="009E27A0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di sottoscrizione dell’aumento</w:t>
      </w:r>
      <w:r w:rsidR="00131C8C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di capitale sociale, coerente con </w:t>
      </w:r>
      <w:r w:rsidR="002A0AAD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i vincoli di cui al punto 6</w:t>
      </w:r>
      <w:r w:rsidR="008541FE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;</w:t>
      </w:r>
    </w:p>
    <w:p w14:paraId="3C25F5E7" w14:textId="59504462" w:rsidR="00C70222" w:rsidRPr="00975CAF" w:rsidRDefault="00131C8C" w:rsidP="00131C8C">
      <w:pPr>
        <w:pStyle w:val="Pa40"/>
        <w:numPr>
          <w:ilvl w:val="0"/>
          <w:numId w:val="11"/>
        </w:numPr>
        <w:spacing w:line="240" w:lineRule="auto"/>
        <w:ind w:left="0" w:firstLine="0"/>
        <w:jc w:val="both"/>
        <w:rPr>
          <w:rStyle w:val="A9"/>
          <w:rFonts w:ascii="Courier New" w:hAnsi="Courier New" w:cs="Courier New"/>
          <w:color w:val="auto"/>
        </w:rPr>
      </w:pPr>
      <w:r w:rsidRPr="00A30D33">
        <w:rPr>
          <w:rStyle w:val="A9"/>
          <w:rFonts w:ascii="Courier New" w:hAnsi="Courier New" w:cs="Courier New"/>
        </w:rPr>
        <w:t>a</w:t>
      </w:r>
      <w:r w:rsidR="00C70222" w:rsidRPr="00A30D33">
        <w:rPr>
          <w:rStyle w:val="A9"/>
          <w:rFonts w:ascii="Courier New" w:hAnsi="Courier New" w:cs="Courier New"/>
        </w:rPr>
        <w:t>ttestazione di pagamento della quota di sottoscrizione del c</w:t>
      </w:r>
      <w:r w:rsidR="00225651" w:rsidRPr="00A30D33">
        <w:rPr>
          <w:rStyle w:val="A9"/>
          <w:rFonts w:ascii="Courier New" w:hAnsi="Courier New" w:cs="Courier New"/>
        </w:rPr>
        <w:t>a</w:t>
      </w:r>
      <w:r w:rsidR="00C70222" w:rsidRPr="00A30D33">
        <w:rPr>
          <w:rStyle w:val="A9"/>
          <w:rFonts w:ascii="Courier New" w:hAnsi="Courier New" w:cs="Courier New"/>
        </w:rPr>
        <w:t xml:space="preserve">pitale sociale del </w:t>
      </w:r>
      <w:r w:rsidR="00C70222" w:rsidRPr="004A2CCC">
        <w:rPr>
          <w:rStyle w:val="A9"/>
          <w:rFonts w:ascii="Courier New" w:hAnsi="Courier New" w:cs="Courier New"/>
          <w:color w:val="auto"/>
        </w:rPr>
        <w:t>Confidi</w:t>
      </w:r>
      <w:r w:rsidR="00DD5143" w:rsidRPr="004A2CCC">
        <w:rPr>
          <w:rStyle w:val="A9"/>
          <w:rFonts w:ascii="Courier New" w:hAnsi="Courier New" w:cs="Courier New"/>
          <w:color w:val="auto"/>
        </w:rPr>
        <w:t xml:space="preserve"> che riporti la quota sottoscritta e gli estremi della </w:t>
      </w:r>
      <w:r w:rsidR="000D46E2" w:rsidRPr="004A2CCC">
        <w:rPr>
          <w:rStyle w:val="A9"/>
          <w:rFonts w:ascii="Courier New" w:hAnsi="Courier New" w:cs="Courier New"/>
          <w:color w:val="auto"/>
        </w:rPr>
        <w:t xml:space="preserve">delibera di </w:t>
      </w:r>
      <w:r w:rsidR="00DD5143" w:rsidRPr="004A2CCC">
        <w:rPr>
          <w:rStyle w:val="A9"/>
          <w:rFonts w:ascii="Courier New" w:hAnsi="Courier New" w:cs="Courier New"/>
          <w:color w:val="auto"/>
        </w:rPr>
        <w:t>sottoscrizione del confidi</w:t>
      </w:r>
      <w:r w:rsidR="006E6218" w:rsidRPr="00A30D33">
        <w:rPr>
          <w:rStyle w:val="A9"/>
          <w:rFonts w:ascii="Courier New" w:hAnsi="Courier New" w:cs="Courier New"/>
        </w:rPr>
        <w:t>. In</w:t>
      </w:r>
      <w:r w:rsidR="00D2690D" w:rsidRPr="00A30D33">
        <w:rPr>
          <w:rStyle w:val="A9"/>
          <w:rFonts w:ascii="Courier New" w:hAnsi="Courier New" w:cs="Courier New"/>
        </w:rPr>
        <w:t xml:space="preserve"> alternativa,</w:t>
      </w:r>
      <w:r w:rsidR="006E6218" w:rsidRPr="00A30D33">
        <w:rPr>
          <w:rStyle w:val="A9"/>
          <w:rFonts w:ascii="Courier New" w:hAnsi="Courier New" w:cs="Courier New"/>
        </w:rPr>
        <w:t xml:space="preserve"> la concessione sarà subordinata all’</w:t>
      </w:r>
      <w:r w:rsidR="00D2690D" w:rsidRPr="00A30D33">
        <w:rPr>
          <w:rStyle w:val="A9"/>
          <w:rFonts w:ascii="Courier New" w:hAnsi="Courier New" w:cs="Courier New"/>
        </w:rPr>
        <w:t xml:space="preserve"> impegno a versare tale quota entro </w:t>
      </w:r>
      <w:r w:rsidR="0068327D" w:rsidRPr="004A2CCC">
        <w:rPr>
          <w:rStyle w:val="A9"/>
          <w:rFonts w:ascii="Courier New" w:hAnsi="Courier New" w:cs="Courier New"/>
          <w:color w:val="auto"/>
        </w:rPr>
        <w:t>due</w:t>
      </w:r>
      <w:r w:rsidR="00D2690D" w:rsidRPr="00A30D33">
        <w:rPr>
          <w:rStyle w:val="A9"/>
          <w:rFonts w:ascii="Courier New" w:hAnsi="Courier New" w:cs="Courier New"/>
        </w:rPr>
        <w:t xml:space="preserve"> mesi dall’att</w:t>
      </w:r>
      <w:r w:rsidR="006E6218" w:rsidRPr="00A30D33">
        <w:rPr>
          <w:rStyle w:val="A9"/>
          <w:rFonts w:ascii="Courier New" w:hAnsi="Courier New" w:cs="Courier New"/>
        </w:rPr>
        <w:t xml:space="preserve">o di concessione del </w:t>
      </w:r>
      <w:r w:rsidR="006E6218" w:rsidRPr="00975CAF">
        <w:rPr>
          <w:rStyle w:val="A9"/>
          <w:rFonts w:ascii="Courier New" w:hAnsi="Courier New" w:cs="Courier New"/>
          <w:color w:val="auto"/>
        </w:rPr>
        <w:t>contributo</w:t>
      </w:r>
      <w:r w:rsidR="00A20767" w:rsidRPr="00975CAF">
        <w:rPr>
          <w:rStyle w:val="A9"/>
          <w:rFonts w:ascii="Courier New" w:hAnsi="Courier New" w:cs="Courier New"/>
          <w:color w:val="auto"/>
        </w:rPr>
        <w:t xml:space="preserve"> a pena di esclusione della domanda</w:t>
      </w:r>
      <w:r w:rsidR="00F16DDC" w:rsidRPr="00975CAF">
        <w:rPr>
          <w:rStyle w:val="A9"/>
          <w:rFonts w:ascii="Courier New" w:hAnsi="Courier New" w:cs="Courier New"/>
          <w:color w:val="auto"/>
        </w:rPr>
        <w:t>;</w:t>
      </w:r>
      <w:r w:rsidR="006E6218" w:rsidRPr="00975CAF">
        <w:rPr>
          <w:rStyle w:val="A9"/>
          <w:rFonts w:ascii="Courier New" w:hAnsi="Courier New" w:cs="Courier New"/>
          <w:color w:val="auto"/>
        </w:rPr>
        <w:t xml:space="preserve"> </w:t>
      </w:r>
    </w:p>
    <w:p w14:paraId="17578293" w14:textId="2A79FFC2" w:rsidR="00D67CAF" w:rsidRPr="00A30D33" w:rsidRDefault="00341DB4" w:rsidP="00131C8C">
      <w:pPr>
        <w:pStyle w:val="Pa40"/>
        <w:numPr>
          <w:ilvl w:val="0"/>
          <w:numId w:val="11"/>
        </w:numPr>
        <w:spacing w:line="240" w:lineRule="auto"/>
        <w:ind w:left="0" w:firstLine="0"/>
        <w:jc w:val="both"/>
        <w:rPr>
          <w:rStyle w:val="A9"/>
          <w:rFonts w:ascii="Courier New" w:hAnsi="Courier New" w:cs="Courier New"/>
        </w:rPr>
      </w:pPr>
      <w:r w:rsidRPr="00A30D33">
        <w:rPr>
          <w:rStyle w:val="A9"/>
          <w:rFonts w:ascii="Courier New" w:hAnsi="Courier New" w:cs="Courier New"/>
        </w:rPr>
        <w:t xml:space="preserve"> </w:t>
      </w:r>
      <w:r w:rsidR="00131C8C" w:rsidRPr="00A30D33">
        <w:rPr>
          <w:rStyle w:val="A9"/>
          <w:rFonts w:ascii="Courier New" w:hAnsi="Courier New" w:cs="Courier New"/>
        </w:rPr>
        <w:t>d</w:t>
      </w:r>
      <w:r w:rsidR="00D67CAF" w:rsidRPr="00A30D33">
        <w:rPr>
          <w:rStyle w:val="A9"/>
          <w:rFonts w:ascii="Courier New" w:hAnsi="Courier New" w:cs="Courier New"/>
        </w:rPr>
        <w:t xml:space="preserve">ichiarazione sostitutiva di atto di notorietà relativa ai requisiti posseduti </w:t>
      </w:r>
      <w:r w:rsidR="00BA714C" w:rsidRPr="00A30D33">
        <w:rPr>
          <w:rStyle w:val="A9"/>
          <w:rFonts w:ascii="Courier New" w:hAnsi="Courier New" w:cs="Courier New"/>
        </w:rPr>
        <w:t>dal beneficiario</w:t>
      </w:r>
      <w:r w:rsidR="00D67CAF" w:rsidRPr="00A30D33">
        <w:rPr>
          <w:rStyle w:val="A9"/>
          <w:rFonts w:ascii="Courier New" w:hAnsi="Courier New" w:cs="Courier New"/>
        </w:rPr>
        <w:t xml:space="preserve"> al momento di presentazione d</w:t>
      </w:r>
      <w:r w:rsidR="002A0AAD" w:rsidRPr="00A30D33">
        <w:rPr>
          <w:rStyle w:val="A9"/>
          <w:rFonts w:ascii="Courier New" w:hAnsi="Courier New" w:cs="Courier New"/>
        </w:rPr>
        <w:t xml:space="preserve">ella domanda </w:t>
      </w:r>
      <w:r w:rsidR="00D57D88" w:rsidRPr="00A30D33">
        <w:rPr>
          <w:rStyle w:val="A9"/>
          <w:rFonts w:ascii="Courier New" w:hAnsi="Courier New" w:cs="Courier New"/>
        </w:rPr>
        <w:t>di cui all’Allegato A1</w:t>
      </w:r>
      <w:r w:rsidR="00D67CAF" w:rsidRPr="00A30D33">
        <w:rPr>
          <w:rStyle w:val="A9"/>
          <w:rFonts w:ascii="Courier New" w:hAnsi="Courier New" w:cs="Courier New"/>
        </w:rPr>
        <w:t>;</w:t>
      </w:r>
    </w:p>
    <w:p w14:paraId="466B1571" w14:textId="77777777" w:rsidR="00D9528D" w:rsidRPr="00A30D33" w:rsidRDefault="00131C8C" w:rsidP="00131C8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>a</w:t>
      </w:r>
      <w:r w:rsidR="00D67CAF" w:rsidRPr="00A30D33">
        <w:rPr>
          <w:rFonts w:ascii="Courier New" w:hAnsi="Courier New" w:cs="Courier New"/>
          <w:color w:val="000000"/>
          <w:sz w:val="24"/>
          <w:szCs w:val="24"/>
        </w:rPr>
        <w:t>utocertificazione relative al rispetto della disciplina in tema di aiuti di stato ed in par</w:t>
      </w:r>
      <w:r w:rsidR="00D67CAF" w:rsidRPr="00A30D33">
        <w:rPr>
          <w:rFonts w:ascii="Courier New" w:hAnsi="Courier New" w:cs="Courier New"/>
          <w:color w:val="000000"/>
          <w:sz w:val="24"/>
          <w:szCs w:val="24"/>
        </w:rPr>
        <w:softHyphen/>
        <w:t>ticolare dei Regolamenti (UE) n. 1407/2013 e n. 1408/2013 della Commissione del 18 dicembre 2013 (pubbli</w:t>
      </w:r>
      <w:r w:rsidR="00D67CAF" w:rsidRPr="00A30D33">
        <w:rPr>
          <w:rFonts w:ascii="Courier New" w:hAnsi="Courier New" w:cs="Courier New"/>
          <w:color w:val="000000"/>
          <w:sz w:val="24"/>
          <w:szCs w:val="24"/>
        </w:rPr>
        <w:softHyphen/>
        <w:t xml:space="preserve">cato sulla G.U. dell’Unione europea L 352 del 24/12/2013) relativo all’applicazione degli articoli 107 e 108 del trattato sul funzionamento dell’Unione </w:t>
      </w:r>
      <w:r w:rsidR="00F07680" w:rsidRPr="00A30D33">
        <w:rPr>
          <w:rFonts w:ascii="Courier New" w:hAnsi="Courier New" w:cs="Courier New"/>
          <w:color w:val="000000"/>
          <w:sz w:val="24"/>
          <w:szCs w:val="24"/>
        </w:rPr>
        <w:t xml:space="preserve">Europea agli aiuti “de </w:t>
      </w:r>
      <w:proofErr w:type="spellStart"/>
      <w:r w:rsidR="00F07680" w:rsidRPr="00A30D33">
        <w:rPr>
          <w:rFonts w:ascii="Courier New" w:hAnsi="Courier New" w:cs="Courier New"/>
          <w:color w:val="000000"/>
          <w:sz w:val="24"/>
          <w:szCs w:val="24"/>
        </w:rPr>
        <w:t>minimis</w:t>
      </w:r>
      <w:proofErr w:type="spellEnd"/>
      <w:r w:rsidR="00F07680" w:rsidRPr="00A30D33">
        <w:rPr>
          <w:rFonts w:ascii="Courier New" w:hAnsi="Courier New" w:cs="Courier New"/>
          <w:color w:val="000000"/>
          <w:sz w:val="24"/>
          <w:szCs w:val="24"/>
        </w:rPr>
        <w:t>”</w:t>
      </w:r>
      <w:r w:rsidR="00D9528D" w:rsidRPr="00A30D33">
        <w:rPr>
          <w:rFonts w:ascii="Courier New" w:hAnsi="Courier New" w:cs="Courier New"/>
          <w:color w:val="000000"/>
          <w:sz w:val="24"/>
          <w:szCs w:val="24"/>
        </w:rPr>
        <w:t>;</w:t>
      </w:r>
    </w:p>
    <w:p w14:paraId="717DAA20" w14:textId="77777777" w:rsidR="002B244E" w:rsidRPr="00A30D33" w:rsidRDefault="00D9528D" w:rsidP="00AE799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>copia firmata dell’Allegato A3 “Carta dei Principi della Responsabilità Sociale D’Impresa”;</w:t>
      </w:r>
    </w:p>
    <w:p w14:paraId="6726D9D0" w14:textId="7EBB8E17" w:rsidR="002B244E" w:rsidRPr="00A30D33" w:rsidRDefault="00576727" w:rsidP="00AE799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copia firmata dell’Allegato A4 – </w:t>
      </w:r>
      <w:r w:rsidR="002B244E" w:rsidRPr="00A30D33">
        <w:rPr>
          <w:rFonts w:ascii="Courier New" w:hAnsi="Courier New" w:cs="Courier New"/>
          <w:color w:val="000000"/>
          <w:sz w:val="24"/>
          <w:szCs w:val="24"/>
        </w:rPr>
        <w:t xml:space="preserve">Informativa trattamento dei dati personali </w:t>
      </w:r>
      <w:r w:rsidR="002B244E" w:rsidRPr="00A30D33">
        <w:rPr>
          <w:rFonts w:ascii="Courier New" w:hAnsi="Courier New" w:cs="Courier New"/>
          <w:bCs/>
          <w:color w:val="000000"/>
          <w:sz w:val="24"/>
          <w:szCs w:val="24"/>
        </w:rPr>
        <w:t xml:space="preserve">ai sensi dell’art. 13 del regolamento Europeo n. 679/2016”; </w:t>
      </w:r>
    </w:p>
    <w:p w14:paraId="42443D7E" w14:textId="48040C5F" w:rsidR="00576727" w:rsidRPr="00A23AF2" w:rsidRDefault="00D9528D" w:rsidP="00131C8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23AF2">
        <w:rPr>
          <w:rFonts w:ascii="Courier New" w:hAnsi="Courier New" w:cs="Courier New"/>
          <w:color w:val="000000"/>
          <w:sz w:val="24"/>
          <w:szCs w:val="24"/>
        </w:rPr>
        <w:t>copia compilata e firmata dell’Allegato A5 – Modello Regionale “Modulo per persone giuridiche provate /Ditte individuali”</w:t>
      </w:r>
      <w:r w:rsidR="00A60FE0" w:rsidRPr="00A23AF2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7646DD" w:rsidRPr="00A23AF2">
        <w:rPr>
          <w:rFonts w:ascii="Courier New" w:hAnsi="Courier New" w:cs="Courier New"/>
          <w:color w:val="000000"/>
          <w:sz w:val="24"/>
          <w:szCs w:val="24"/>
        </w:rPr>
        <w:t xml:space="preserve">indicante l’iban dell’azienda </w:t>
      </w:r>
      <w:r w:rsidR="00A60FE0" w:rsidRPr="00A23AF2">
        <w:rPr>
          <w:rFonts w:ascii="Courier New" w:hAnsi="Courier New" w:cs="Courier New"/>
          <w:color w:val="000000"/>
          <w:sz w:val="24"/>
          <w:szCs w:val="24"/>
        </w:rPr>
        <w:t>aggiornato ai sensi</w:t>
      </w:r>
      <w:r w:rsidR="00C65BF0" w:rsidRPr="00A23AF2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C65BF0" w:rsidRPr="00A23AF2">
        <w:rPr>
          <w:rFonts w:ascii="Courier New" w:hAnsi="Courier New" w:cs="Courier New"/>
          <w:bCs/>
          <w:color w:val="000000"/>
          <w:sz w:val="24"/>
          <w:szCs w:val="24"/>
        </w:rPr>
        <w:t>dell’art. 13 del regolamento Europeo n. 679/2016;</w:t>
      </w:r>
    </w:p>
    <w:p w14:paraId="6468302C" w14:textId="721EAE10" w:rsidR="007D479A" w:rsidRDefault="00AC1F41" w:rsidP="00A45AA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36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A23AF2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A23AF2">
        <w:rPr>
          <w:rFonts w:ascii="Courier New" w:hAnsi="Courier New" w:cs="Courier New"/>
          <w:bCs/>
          <w:sz w:val="24"/>
          <w:szCs w:val="24"/>
        </w:rPr>
        <w:t>copia compilata e firmata</w:t>
      </w:r>
      <w:r w:rsidR="00686996" w:rsidRPr="00A23AF2">
        <w:rPr>
          <w:rFonts w:ascii="Courier New" w:hAnsi="Courier New" w:cs="Courier New"/>
          <w:bCs/>
          <w:sz w:val="24"/>
          <w:szCs w:val="24"/>
        </w:rPr>
        <w:t xml:space="preserve"> de</w:t>
      </w:r>
      <w:r w:rsidR="00686996" w:rsidRPr="00A23AF2">
        <w:rPr>
          <w:rFonts w:ascii="Courier New" w:hAnsi="Courier New" w:cs="Courier New"/>
          <w:sz w:val="24"/>
          <w:szCs w:val="24"/>
        </w:rPr>
        <w:t>l</w:t>
      </w:r>
      <w:r w:rsidR="00F57BF9">
        <w:rPr>
          <w:rFonts w:ascii="Courier New" w:hAnsi="Courier New" w:cs="Courier New"/>
          <w:sz w:val="24"/>
          <w:szCs w:val="24"/>
        </w:rPr>
        <w:t>l’Allegato A6 -</w:t>
      </w:r>
      <w:r w:rsidR="00686996" w:rsidRPr="00A23AF2">
        <w:rPr>
          <w:rFonts w:ascii="Courier New" w:hAnsi="Courier New" w:cs="Courier New"/>
          <w:sz w:val="24"/>
          <w:szCs w:val="24"/>
        </w:rPr>
        <w:t xml:space="preserve"> modello di dichiarazione sostitutiva di atto di notorietà di cui al D.P.R. 445/2000</w:t>
      </w:r>
      <w:r w:rsidR="00072102" w:rsidRPr="00A23AF2">
        <w:rPr>
          <w:rFonts w:ascii="Courier New" w:hAnsi="Courier New" w:cs="Courier New"/>
          <w:sz w:val="24"/>
          <w:szCs w:val="24"/>
        </w:rPr>
        <w:t xml:space="preserve">, </w:t>
      </w:r>
      <w:r w:rsidR="00072102" w:rsidRPr="00A23AF2">
        <w:rPr>
          <w:rFonts w:ascii="Courier New" w:hAnsi="Courier New" w:cs="Courier New"/>
          <w:bCs/>
          <w:sz w:val="24"/>
          <w:szCs w:val="24"/>
        </w:rPr>
        <w:t>con allegati i documenti di identità dei dichiaranti,</w:t>
      </w:r>
      <w:r w:rsidR="00686996" w:rsidRPr="00A23AF2">
        <w:rPr>
          <w:rFonts w:ascii="Courier New" w:hAnsi="Courier New" w:cs="Courier New"/>
          <w:sz w:val="24"/>
          <w:szCs w:val="24"/>
        </w:rPr>
        <w:t xml:space="preserve"> </w:t>
      </w:r>
      <w:r w:rsidR="00072102" w:rsidRPr="00A23AF2">
        <w:rPr>
          <w:rFonts w:ascii="Courier New" w:hAnsi="Courier New" w:cs="Courier New"/>
          <w:sz w:val="24"/>
          <w:szCs w:val="24"/>
        </w:rPr>
        <w:t>con</w:t>
      </w:r>
      <w:r w:rsidR="00F57BF9">
        <w:rPr>
          <w:rFonts w:ascii="Courier New" w:hAnsi="Courier New" w:cs="Courier New"/>
          <w:sz w:val="24"/>
          <w:szCs w:val="24"/>
        </w:rPr>
        <w:t>tenenti</w:t>
      </w:r>
      <w:r w:rsidR="00072102" w:rsidRPr="00A23AF2">
        <w:rPr>
          <w:rFonts w:ascii="Courier New" w:hAnsi="Courier New" w:cs="Courier New"/>
          <w:sz w:val="24"/>
          <w:szCs w:val="24"/>
        </w:rPr>
        <w:t xml:space="preserve"> </w:t>
      </w:r>
      <w:r w:rsidR="004D545B" w:rsidRPr="00A23AF2">
        <w:rPr>
          <w:rFonts w:ascii="Courier New" w:hAnsi="Courier New" w:cs="Courier New"/>
          <w:bCs/>
          <w:sz w:val="24"/>
          <w:szCs w:val="24"/>
        </w:rPr>
        <w:t xml:space="preserve">le </w:t>
      </w:r>
      <w:r w:rsidR="00E87812" w:rsidRPr="00A23AF2">
        <w:rPr>
          <w:rFonts w:ascii="Courier New" w:hAnsi="Courier New" w:cs="Courier New"/>
          <w:bCs/>
          <w:sz w:val="24"/>
          <w:szCs w:val="24"/>
        </w:rPr>
        <w:t>Autocertificazion</w:t>
      </w:r>
      <w:r w:rsidR="004D545B" w:rsidRPr="00A23AF2">
        <w:rPr>
          <w:rFonts w:ascii="Courier New" w:hAnsi="Courier New" w:cs="Courier New"/>
          <w:bCs/>
          <w:sz w:val="24"/>
          <w:szCs w:val="24"/>
        </w:rPr>
        <w:t>i</w:t>
      </w:r>
      <w:r w:rsidR="00E87812" w:rsidRPr="00A23AF2">
        <w:rPr>
          <w:rFonts w:ascii="Courier New" w:hAnsi="Courier New" w:cs="Courier New"/>
          <w:bCs/>
          <w:sz w:val="24"/>
          <w:szCs w:val="24"/>
        </w:rPr>
        <w:t xml:space="preserve"> Antimafia ai sensi degli art</w:t>
      </w:r>
      <w:r w:rsidR="00E87812" w:rsidRPr="00A23AF2">
        <w:rPr>
          <w:rFonts w:ascii="Courier New" w:hAnsi="Courier New" w:cs="Courier New"/>
          <w:sz w:val="24"/>
          <w:szCs w:val="24"/>
        </w:rPr>
        <w:t xml:space="preserve">. </w:t>
      </w:r>
      <w:r w:rsidR="00E87812" w:rsidRPr="00A23AF2">
        <w:rPr>
          <w:rFonts w:ascii="Courier New" w:hAnsi="Courier New" w:cs="Courier New"/>
          <w:bCs/>
          <w:sz w:val="24"/>
          <w:szCs w:val="24"/>
        </w:rPr>
        <w:t>88 co</w:t>
      </w:r>
      <w:r w:rsidR="00E87812" w:rsidRPr="00A23AF2">
        <w:rPr>
          <w:rFonts w:ascii="Courier New" w:hAnsi="Courier New" w:cs="Courier New"/>
          <w:sz w:val="24"/>
          <w:szCs w:val="24"/>
        </w:rPr>
        <w:t xml:space="preserve">. </w:t>
      </w:r>
      <w:r w:rsidR="00E87812" w:rsidRPr="00A23AF2">
        <w:rPr>
          <w:rFonts w:ascii="Courier New" w:hAnsi="Courier New" w:cs="Courier New"/>
          <w:bCs/>
          <w:sz w:val="24"/>
          <w:szCs w:val="24"/>
        </w:rPr>
        <w:t>4</w:t>
      </w:r>
      <w:r w:rsidR="00E87812" w:rsidRPr="00A23AF2">
        <w:rPr>
          <w:rFonts w:ascii="Courier New" w:hAnsi="Courier New" w:cs="Courier New"/>
          <w:sz w:val="24"/>
          <w:szCs w:val="24"/>
        </w:rPr>
        <w:t>-</w:t>
      </w:r>
      <w:r w:rsidR="00E87812" w:rsidRPr="00A23AF2">
        <w:rPr>
          <w:rFonts w:ascii="Courier New" w:hAnsi="Courier New" w:cs="Courier New"/>
          <w:bCs/>
          <w:i/>
          <w:iCs/>
          <w:sz w:val="24"/>
          <w:szCs w:val="24"/>
        </w:rPr>
        <w:t xml:space="preserve">bis </w:t>
      </w:r>
      <w:r w:rsidR="00E87812" w:rsidRPr="00A23AF2">
        <w:rPr>
          <w:rFonts w:ascii="Courier New" w:hAnsi="Courier New" w:cs="Courier New"/>
          <w:bCs/>
          <w:sz w:val="24"/>
          <w:szCs w:val="24"/>
        </w:rPr>
        <w:t>e art</w:t>
      </w:r>
      <w:r w:rsidR="00E87812" w:rsidRPr="00A23AF2">
        <w:rPr>
          <w:rFonts w:ascii="Courier New" w:hAnsi="Courier New" w:cs="Courier New"/>
          <w:sz w:val="24"/>
          <w:szCs w:val="24"/>
        </w:rPr>
        <w:t xml:space="preserve">. </w:t>
      </w:r>
      <w:r w:rsidR="00E87812" w:rsidRPr="00A23AF2">
        <w:rPr>
          <w:rFonts w:ascii="Courier New" w:hAnsi="Courier New" w:cs="Courier New"/>
          <w:bCs/>
          <w:sz w:val="24"/>
          <w:szCs w:val="24"/>
        </w:rPr>
        <w:t>89</w:t>
      </w:r>
      <w:r w:rsidR="0025171B">
        <w:rPr>
          <w:rFonts w:ascii="Courier New" w:hAnsi="Courier New" w:cs="Courier New"/>
          <w:bCs/>
          <w:sz w:val="24"/>
          <w:szCs w:val="24"/>
        </w:rPr>
        <w:t xml:space="preserve"> del</w:t>
      </w:r>
      <w:r w:rsidR="00717E45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="00717E45">
        <w:rPr>
          <w:rFonts w:ascii="Courier New" w:hAnsi="Courier New" w:cs="Courier New"/>
          <w:bCs/>
          <w:sz w:val="24"/>
          <w:szCs w:val="24"/>
        </w:rPr>
        <w:t>D.</w:t>
      </w:r>
      <w:r w:rsidR="0025171B">
        <w:rPr>
          <w:rFonts w:ascii="Courier New" w:hAnsi="Courier New" w:cs="Courier New"/>
          <w:bCs/>
          <w:sz w:val="24"/>
          <w:szCs w:val="24"/>
        </w:rPr>
        <w:t>lgs</w:t>
      </w:r>
      <w:proofErr w:type="spellEnd"/>
      <w:r w:rsidR="0025171B">
        <w:rPr>
          <w:rFonts w:ascii="Courier New" w:hAnsi="Courier New" w:cs="Courier New"/>
          <w:bCs/>
          <w:sz w:val="24"/>
          <w:szCs w:val="24"/>
        </w:rPr>
        <w:t xml:space="preserve"> 159/2011 e successive modifiche ed integrazioni</w:t>
      </w:r>
      <w:r w:rsidRPr="00A23AF2">
        <w:rPr>
          <w:rFonts w:ascii="Courier New" w:hAnsi="Courier New" w:cs="Courier New"/>
          <w:sz w:val="24"/>
          <w:szCs w:val="24"/>
        </w:rPr>
        <w:t>.</w:t>
      </w:r>
      <w:r w:rsidR="006142B9" w:rsidRPr="00A23AF2">
        <w:rPr>
          <w:rFonts w:ascii="Courier New" w:hAnsi="Courier New" w:cs="Courier New"/>
          <w:sz w:val="24"/>
          <w:szCs w:val="24"/>
        </w:rPr>
        <w:t xml:space="preserve"> </w:t>
      </w:r>
    </w:p>
    <w:p w14:paraId="5B8E664B" w14:textId="1CEDA775" w:rsidR="00DB41F6" w:rsidRPr="007D479A" w:rsidRDefault="007D479A" w:rsidP="007D479A">
      <w:pPr>
        <w:pStyle w:val="Paragrafoelenco"/>
        <w:autoSpaceDE w:val="0"/>
        <w:autoSpaceDN w:val="0"/>
        <w:adjustRightInd w:val="0"/>
        <w:spacing w:after="0" w:line="336" w:lineRule="auto"/>
        <w:ind w:left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Detta dichiarazione va effettuata dal titolare dell’impresa individuale o se i</w:t>
      </w:r>
      <w:r w:rsidR="00DB41F6" w:rsidRPr="007D479A">
        <w:rPr>
          <w:rFonts w:ascii="Courier New" w:hAnsi="Courier New" w:cs="Courier New"/>
          <w:sz w:val="24"/>
          <w:szCs w:val="24"/>
        </w:rPr>
        <w:t>l richiedente è una società:</w:t>
      </w:r>
    </w:p>
    <w:p w14:paraId="3281A952" w14:textId="0EAB9971" w:rsidR="00AC1F41" w:rsidRPr="007D479A" w:rsidRDefault="00DB41F6" w:rsidP="006142B9">
      <w:pPr>
        <w:pStyle w:val="Paragrafobase"/>
        <w:spacing w:line="336" w:lineRule="auto"/>
        <w:ind w:firstLine="708"/>
        <w:jc w:val="both"/>
        <w:rPr>
          <w:rFonts w:ascii="Courier New" w:hAnsi="Courier New" w:cs="Courier New"/>
        </w:rPr>
      </w:pPr>
      <w:r w:rsidRPr="007D479A">
        <w:rPr>
          <w:rFonts w:ascii="Courier New" w:hAnsi="Courier New" w:cs="Courier New"/>
        </w:rPr>
        <w:t xml:space="preserve">- </w:t>
      </w:r>
      <w:r w:rsidR="00D91022">
        <w:rPr>
          <w:rFonts w:ascii="Courier New" w:hAnsi="Courier New" w:cs="Courier New"/>
        </w:rPr>
        <w:t>sino a</w:t>
      </w:r>
      <w:r w:rsidRPr="007D479A">
        <w:rPr>
          <w:rFonts w:ascii="Courier New" w:hAnsi="Courier New" w:cs="Courier New"/>
        </w:rPr>
        <w:t xml:space="preserve"> 4 soci</w:t>
      </w:r>
      <w:r w:rsidR="00AC1F41" w:rsidRPr="007D479A">
        <w:rPr>
          <w:rFonts w:ascii="Courier New" w:hAnsi="Courier New" w:cs="Courier New"/>
        </w:rPr>
        <w:t xml:space="preserve"> l’autocertificazione dovrà essere prodotta dal rappresentante legale e da tutti gli amministratori, soci, sindaci, direttori tecnici e procurator</w:t>
      </w:r>
      <w:r w:rsidRPr="007D479A">
        <w:rPr>
          <w:rFonts w:ascii="Courier New" w:hAnsi="Courier New" w:cs="Courier New"/>
        </w:rPr>
        <w:t>i;</w:t>
      </w:r>
    </w:p>
    <w:p w14:paraId="579225EE" w14:textId="63D5F9A7" w:rsidR="00DB41F6" w:rsidRPr="007D479A" w:rsidRDefault="00DB41F6" w:rsidP="006142B9">
      <w:pPr>
        <w:pStyle w:val="Paragrafobase"/>
        <w:spacing w:line="336" w:lineRule="auto"/>
        <w:ind w:firstLine="708"/>
        <w:jc w:val="both"/>
        <w:rPr>
          <w:rFonts w:ascii="Courier New" w:eastAsia="Times New Roman" w:hAnsi="Courier New" w:cs="Courier New"/>
          <w:bCs/>
          <w:lang w:eastAsia="it-IT"/>
        </w:rPr>
      </w:pPr>
      <w:r w:rsidRPr="007D479A">
        <w:rPr>
          <w:rFonts w:ascii="Courier New" w:hAnsi="Courier New" w:cs="Courier New"/>
        </w:rPr>
        <w:t xml:space="preserve">- </w:t>
      </w:r>
      <w:r w:rsidRPr="007D479A">
        <w:rPr>
          <w:rFonts w:ascii="Courier New" w:hAnsi="Courier New" w:cs="Courier New"/>
          <w:bCs/>
        </w:rPr>
        <w:t xml:space="preserve">con più di 4 soci, ai sensi dell’art. 85 c. 2 lett. D) del </w:t>
      </w:r>
      <w:proofErr w:type="spellStart"/>
      <w:r w:rsidRPr="007D479A">
        <w:rPr>
          <w:rFonts w:ascii="Courier New" w:hAnsi="Courier New" w:cs="Courier New"/>
          <w:bCs/>
        </w:rPr>
        <w:t>d.l</w:t>
      </w:r>
      <w:r w:rsidR="00C634DF">
        <w:rPr>
          <w:rFonts w:ascii="Courier New" w:hAnsi="Courier New" w:cs="Courier New"/>
          <w:bCs/>
        </w:rPr>
        <w:t>gs</w:t>
      </w:r>
      <w:proofErr w:type="spellEnd"/>
      <w:r w:rsidRPr="007D479A">
        <w:rPr>
          <w:rFonts w:ascii="Courier New" w:hAnsi="Courier New" w:cs="Courier New"/>
          <w:bCs/>
        </w:rPr>
        <w:t xml:space="preserve"> 159/2011 e ss.mm., l’autocertificazione dovrà essere prodotta dal rappresentante legale e da tutti gli amministratori, sindaci, direttori tecnici e procuratori.</w:t>
      </w:r>
    </w:p>
    <w:p w14:paraId="0E6FC6E0" w14:textId="77777777" w:rsidR="00131C8C" w:rsidRPr="00A30D33" w:rsidRDefault="00131C8C" w:rsidP="00131C8C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712D31F3" w14:textId="77777777" w:rsidR="00131C8C" w:rsidRPr="00A30D33" w:rsidRDefault="00131C8C" w:rsidP="00131C8C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lastRenderedPageBreak/>
        <w:t>L’atto di aggregazione del Confidi verrà acquisito direttamente dalla Regione Emilia-Romagna.</w:t>
      </w:r>
    </w:p>
    <w:p w14:paraId="6DE2286B" w14:textId="77777777" w:rsidR="002A0AAD" w:rsidRPr="00A30D33" w:rsidRDefault="002A0AAD" w:rsidP="00131C8C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18357581" w14:textId="554DE08E" w:rsidR="00210A81" w:rsidRPr="00FB2FF2" w:rsidRDefault="00210A81" w:rsidP="00131C8C">
      <w:pPr>
        <w:pStyle w:val="Pa38"/>
        <w:spacing w:line="240" w:lineRule="auto"/>
        <w:jc w:val="both"/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</w:pPr>
      <w:r w:rsidRPr="00FB2FF2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>Si precisa che</w:t>
      </w:r>
      <w:r w:rsidR="004E2490" w:rsidRPr="00FB2FF2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 xml:space="preserve"> ogni </w:t>
      </w:r>
      <w:r w:rsidR="00BA714C" w:rsidRPr="00FB2FF2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>beneficiario</w:t>
      </w:r>
      <w:r w:rsidR="004E2490" w:rsidRPr="00FB2FF2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 xml:space="preserve"> potrà presentare </w:t>
      </w:r>
      <w:r w:rsidR="00EA3F47" w:rsidRPr="00FB2FF2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>più di una</w:t>
      </w:r>
      <w:r w:rsidR="004E2490" w:rsidRPr="00FB2FF2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 xml:space="preserve"> domanda</w:t>
      </w:r>
      <w:r w:rsidR="00EA3F47" w:rsidRPr="00FB2FF2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 xml:space="preserve"> fino al conseguimento del limite massimo del contributo finalizzato alla copertura parziale della sottoscrizione di quota capitale del Confidi, pari a 10.000,00 euro</w:t>
      </w:r>
      <w:r w:rsidRPr="00FB2FF2">
        <w:rPr>
          <w:rStyle w:val="A6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</w:rPr>
        <w:t xml:space="preserve">. </w:t>
      </w:r>
    </w:p>
    <w:p w14:paraId="55E9873D" w14:textId="77777777" w:rsidR="004E2490" w:rsidRPr="00A30D33" w:rsidRDefault="004E2490" w:rsidP="000E76A7">
      <w:pPr>
        <w:pStyle w:val="Pa37"/>
        <w:spacing w:before="120" w:line="240" w:lineRule="auto"/>
        <w:ind w:left="420" w:hanging="420"/>
        <w:jc w:val="both"/>
        <w:rPr>
          <w:rStyle w:val="A6"/>
          <w:rFonts w:ascii="Courier New" w:hAnsi="Courier New" w:cs="Courier New"/>
          <w:i w:val="0"/>
          <w:iCs w:val="0"/>
          <w:strike/>
          <w:sz w:val="24"/>
          <w:szCs w:val="24"/>
        </w:rPr>
      </w:pPr>
    </w:p>
    <w:p w14:paraId="7AF623E5" w14:textId="17AA2F33" w:rsidR="00D04048" w:rsidRPr="00A30D33" w:rsidRDefault="002C4C49" w:rsidP="00EB6A1C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>6</w:t>
      </w:r>
      <w:r w:rsidR="00D04048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>.</w:t>
      </w:r>
      <w:r w:rsidR="00C536FC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 w:rsidR="00D04048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CRITERI PER LA RIPARTIZIONE DELLE RISORSE </w:t>
      </w:r>
      <w:r w:rsidR="00A24788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TRA LE IMPRESE </w:t>
      </w:r>
      <w:r w:rsidR="00337672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>PARTECIPANTI A</w:t>
      </w:r>
      <w:r w:rsidR="0017741A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>LLE AGGREGAZIONI DE</w:t>
      </w:r>
      <w:r w:rsidR="00D04048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I CONFIDI AMMISSIBILI </w:t>
      </w:r>
      <w:r w:rsidR="00785DBE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>E VINCOLI</w:t>
      </w:r>
    </w:p>
    <w:p w14:paraId="4FCC083E" w14:textId="77777777" w:rsidR="008570CC" w:rsidRPr="00A30D33" w:rsidRDefault="008570CC" w:rsidP="008570CC">
      <w:pPr>
        <w:pStyle w:val="Pa38"/>
        <w:spacing w:before="120" w:line="240" w:lineRule="auto"/>
        <w:jc w:val="both"/>
        <w:rPr>
          <w:rFonts w:ascii="Courier New" w:hAnsi="Courier New" w:cs="Courier New"/>
          <w:color w:val="000000"/>
        </w:rPr>
      </w:pP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Il contributo massimo concedibile per ciascun</w:t>
      </w:r>
      <w:r w:rsidR="00BA714C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beneficiario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 xml:space="preserve"> è di 10.000,00 euro, come specificato al punto 3</w:t>
      </w:r>
      <w:r w:rsidR="00131C8C"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, e non inferiore a euro 1.000,00</w:t>
      </w:r>
      <w:r w:rsidRPr="00A30D33">
        <w:rPr>
          <w:rStyle w:val="A6"/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.</w:t>
      </w:r>
    </w:p>
    <w:p w14:paraId="61651CB2" w14:textId="77777777" w:rsidR="00BA1A18" w:rsidRPr="00A30D33" w:rsidRDefault="00BA1A18" w:rsidP="008D52BA">
      <w:pPr>
        <w:spacing w:before="120"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Le azioni o quote </w:t>
      </w:r>
      <w:r w:rsidR="006000B6" w:rsidRPr="00A30D33">
        <w:rPr>
          <w:rFonts w:ascii="Courier New" w:hAnsi="Courier New" w:cs="Courier New"/>
          <w:color w:val="000000"/>
          <w:sz w:val="24"/>
          <w:szCs w:val="24"/>
        </w:rPr>
        <w:t xml:space="preserve">destinate ad aumento del capitale sociale del Confidi deliberate con il contributo di cui al presente </w:t>
      </w:r>
      <w:r w:rsidR="00785DBE" w:rsidRPr="00A30D33">
        <w:rPr>
          <w:rFonts w:ascii="Courier New" w:hAnsi="Courier New" w:cs="Courier New"/>
          <w:color w:val="000000"/>
          <w:sz w:val="24"/>
          <w:szCs w:val="24"/>
        </w:rPr>
        <w:t>avviso pubblico</w:t>
      </w:r>
      <w:r w:rsidR="006000B6" w:rsidRPr="00A30D33">
        <w:rPr>
          <w:rFonts w:ascii="Courier New" w:hAnsi="Courier New" w:cs="Courier New"/>
          <w:color w:val="000000"/>
          <w:sz w:val="24"/>
          <w:szCs w:val="24"/>
        </w:rPr>
        <w:t xml:space="preserve"> resteranno a disposizione del Capitale sociale del Confidi per un peri</w:t>
      </w:r>
      <w:r w:rsidR="00131C8C" w:rsidRPr="00A30D33">
        <w:rPr>
          <w:rFonts w:ascii="Courier New" w:hAnsi="Courier New" w:cs="Courier New"/>
          <w:color w:val="000000"/>
          <w:sz w:val="24"/>
          <w:szCs w:val="24"/>
        </w:rPr>
        <w:t xml:space="preserve">odo minimo di </w:t>
      </w:r>
      <w:r w:rsidR="006000B6" w:rsidRPr="00A30D33">
        <w:rPr>
          <w:rFonts w:ascii="Courier New" w:hAnsi="Courier New" w:cs="Courier New"/>
          <w:color w:val="000000"/>
          <w:sz w:val="24"/>
          <w:szCs w:val="24"/>
        </w:rPr>
        <w:t xml:space="preserve">5 anni. Il Confidi dovrà rendicontare il mantenimento del requisito al termine di ogni esercizio sociale, per </w:t>
      </w:r>
      <w:r w:rsidR="00017A9C" w:rsidRPr="00A30D33">
        <w:rPr>
          <w:rFonts w:ascii="Courier New" w:hAnsi="Courier New" w:cs="Courier New"/>
          <w:color w:val="000000"/>
          <w:sz w:val="24"/>
          <w:szCs w:val="24"/>
        </w:rPr>
        <w:t>tutto il</w:t>
      </w:r>
      <w:r w:rsidR="006000B6" w:rsidRPr="00A30D33">
        <w:rPr>
          <w:rFonts w:ascii="Courier New" w:hAnsi="Courier New" w:cs="Courier New"/>
          <w:color w:val="000000"/>
          <w:sz w:val="24"/>
          <w:szCs w:val="24"/>
        </w:rPr>
        <w:t xml:space="preserve"> periodo</w:t>
      </w:r>
      <w:r w:rsidR="00C14974" w:rsidRPr="00A30D33">
        <w:rPr>
          <w:rFonts w:ascii="Courier New" w:hAnsi="Courier New" w:cs="Courier New"/>
          <w:color w:val="000000"/>
          <w:sz w:val="24"/>
          <w:szCs w:val="24"/>
        </w:rPr>
        <w:t>.</w:t>
      </w:r>
    </w:p>
    <w:p w14:paraId="7F0AC143" w14:textId="77777777" w:rsidR="00131C8C" w:rsidRPr="00A30D33" w:rsidRDefault="00131C8C" w:rsidP="00410FE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5AA5170E" w14:textId="77777777" w:rsidR="00D04048" w:rsidRPr="00A30D33" w:rsidRDefault="00A24788" w:rsidP="00A24788">
      <w:p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7. </w:t>
      </w:r>
      <w:r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="00BA1A18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MONITORAGGIO E </w:t>
      </w:r>
      <w:r w:rsidR="00BA1A18" w:rsidRPr="00A30D33">
        <w:rPr>
          <w:rFonts w:ascii="Courier New" w:hAnsi="Courier New" w:cs="Courier New"/>
          <w:b/>
          <w:bCs/>
          <w:iCs/>
          <w:color w:val="000000"/>
          <w:sz w:val="24"/>
          <w:szCs w:val="24"/>
        </w:rPr>
        <w:t xml:space="preserve">ANALISI DELL’EFFICACIA DELL’INTERVENTO </w:t>
      </w:r>
      <w:r w:rsidRPr="00A30D33">
        <w:rPr>
          <w:rFonts w:ascii="Courier New" w:hAnsi="Courier New" w:cs="Courier New"/>
          <w:b/>
          <w:bCs/>
          <w:iCs/>
          <w:color w:val="000000"/>
          <w:sz w:val="24"/>
          <w:szCs w:val="24"/>
        </w:rPr>
        <w:t>F</w:t>
      </w:r>
      <w:r w:rsidR="00BA1A18" w:rsidRPr="00A30D33">
        <w:rPr>
          <w:rFonts w:ascii="Courier New" w:hAnsi="Courier New" w:cs="Courier New"/>
          <w:b/>
          <w:bCs/>
          <w:iCs/>
          <w:color w:val="000000"/>
          <w:sz w:val="24"/>
          <w:szCs w:val="24"/>
        </w:rPr>
        <w:t>INANZIARIO</w:t>
      </w:r>
    </w:p>
    <w:p w14:paraId="0A726DB3" w14:textId="77777777" w:rsidR="00941E00" w:rsidRPr="00A30D33" w:rsidRDefault="00941E00" w:rsidP="00410FE7">
      <w:pPr>
        <w:spacing w:before="120"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Ai fini di valutare l’efficacia dell’intervento finanziario sul sistema delle imprese </w:t>
      </w:r>
      <w:r w:rsidR="00C14974" w:rsidRPr="00A30D33">
        <w:rPr>
          <w:rFonts w:ascii="Courier New" w:hAnsi="Courier New" w:cs="Courier New"/>
          <w:color w:val="000000"/>
          <w:sz w:val="24"/>
          <w:szCs w:val="24"/>
        </w:rPr>
        <w:t>e</w:t>
      </w:r>
      <w:r w:rsidR="006B405E" w:rsidRPr="00A30D33">
        <w:rPr>
          <w:rFonts w:ascii="Courier New" w:hAnsi="Courier New" w:cs="Courier New"/>
          <w:color w:val="000000"/>
          <w:sz w:val="24"/>
          <w:szCs w:val="24"/>
        </w:rPr>
        <w:t>miliano-romagnole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 w:rsidR="009E121E" w:rsidRPr="00A30D33">
        <w:rPr>
          <w:rFonts w:ascii="Courier New" w:hAnsi="Courier New" w:cs="Courier New"/>
          <w:color w:val="000000"/>
          <w:sz w:val="24"/>
          <w:szCs w:val="24"/>
        </w:rPr>
        <w:t xml:space="preserve">la 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Regione </w:t>
      </w:r>
      <w:r w:rsidR="006B405E" w:rsidRPr="00A30D33">
        <w:rPr>
          <w:rFonts w:ascii="Courier New" w:hAnsi="Courier New" w:cs="Courier New"/>
          <w:color w:val="000000"/>
          <w:sz w:val="24"/>
          <w:szCs w:val="24"/>
        </w:rPr>
        <w:t>Emilia-Romagna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rileva annualmente i seguenti indicatori: </w:t>
      </w:r>
    </w:p>
    <w:p w14:paraId="62E717EF" w14:textId="77777777" w:rsidR="00941E00" w:rsidRPr="00A30D33" w:rsidRDefault="00941E00" w:rsidP="00410FE7">
      <w:pPr>
        <w:autoSpaceDE w:val="0"/>
        <w:autoSpaceDN w:val="0"/>
        <w:adjustRightInd w:val="0"/>
        <w:spacing w:before="120" w:after="0" w:line="240" w:lineRule="auto"/>
        <w:ind w:left="1700" w:hanging="170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− Numero imprese che accedono alla garanzia; </w:t>
      </w:r>
    </w:p>
    <w:p w14:paraId="568E1699" w14:textId="77777777" w:rsidR="00941E00" w:rsidRPr="00A30D33" w:rsidRDefault="00941E00" w:rsidP="00410FE7">
      <w:pPr>
        <w:autoSpaceDE w:val="0"/>
        <w:autoSpaceDN w:val="0"/>
        <w:adjustRightInd w:val="0"/>
        <w:spacing w:before="120" w:after="0" w:line="240" w:lineRule="auto"/>
        <w:ind w:left="1700" w:hanging="170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− Volume delle garanzie concesse; </w:t>
      </w:r>
    </w:p>
    <w:p w14:paraId="2405BF34" w14:textId="77777777" w:rsidR="00941E00" w:rsidRPr="00A30D33" w:rsidRDefault="00941E00" w:rsidP="00410FE7">
      <w:p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>− Volume dei finanziamenti assistiti dalle garanzie concesse, divisi p</w:t>
      </w:r>
      <w:r w:rsidR="00410FE7" w:rsidRPr="00A30D33">
        <w:rPr>
          <w:rFonts w:ascii="Courier New" w:hAnsi="Courier New" w:cs="Courier New"/>
          <w:color w:val="000000"/>
          <w:sz w:val="24"/>
          <w:szCs w:val="24"/>
        </w:rPr>
        <w:t xml:space="preserve">er finanziamenti sul circolante 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e investimenti; </w:t>
      </w:r>
    </w:p>
    <w:p w14:paraId="0B84FCA5" w14:textId="77777777" w:rsidR="006000B6" w:rsidRPr="00A30D33" w:rsidRDefault="006000B6" w:rsidP="00410FE7">
      <w:pPr>
        <w:autoSpaceDE w:val="0"/>
        <w:autoSpaceDN w:val="0"/>
        <w:adjustRightInd w:val="0"/>
        <w:spacing w:before="120" w:after="0" w:line="240" w:lineRule="auto"/>
        <w:ind w:left="1700" w:hanging="170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>-</w:t>
      </w:r>
      <w:r w:rsidR="00131C8C" w:rsidRPr="00A30D33">
        <w:rPr>
          <w:rFonts w:ascii="Courier New" w:hAnsi="Courier New" w:cs="Courier New"/>
          <w:color w:val="000000"/>
          <w:sz w:val="24"/>
          <w:szCs w:val="24"/>
        </w:rPr>
        <w:t xml:space="preserve"> B</w:t>
      </w:r>
      <w:r w:rsidRPr="00A30D33">
        <w:rPr>
          <w:rFonts w:ascii="Courier New" w:hAnsi="Courier New" w:cs="Courier New"/>
          <w:color w:val="000000"/>
          <w:sz w:val="24"/>
          <w:szCs w:val="24"/>
        </w:rPr>
        <w:t>ilancio e autodichiarazione attestante il rispet</w:t>
      </w:r>
      <w:r w:rsidR="002C4C49" w:rsidRPr="00A30D33">
        <w:rPr>
          <w:rFonts w:ascii="Courier New" w:hAnsi="Courier New" w:cs="Courier New"/>
          <w:color w:val="000000"/>
          <w:sz w:val="24"/>
          <w:szCs w:val="24"/>
        </w:rPr>
        <w:t>to dei vincoli di cui al punto 6</w:t>
      </w:r>
      <w:r w:rsidR="00445A95" w:rsidRPr="00A30D33">
        <w:rPr>
          <w:rFonts w:ascii="Courier New" w:hAnsi="Courier New" w:cs="Courier New"/>
          <w:color w:val="000000"/>
          <w:sz w:val="24"/>
          <w:szCs w:val="24"/>
        </w:rPr>
        <w:t>.</w:t>
      </w:r>
    </w:p>
    <w:p w14:paraId="07DCF5C0" w14:textId="77777777" w:rsidR="00941E00" w:rsidRPr="00A30D33" w:rsidRDefault="00941E00" w:rsidP="00410FE7">
      <w:pPr>
        <w:spacing w:before="120"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>A tal fine i Confidi trasmettono a</w:t>
      </w:r>
      <w:r w:rsidR="009E121E" w:rsidRPr="00A30D33">
        <w:rPr>
          <w:rFonts w:ascii="Courier New" w:hAnsi="Courier New" w:cs="Courier New"/>
          <w:color w:val="000000"/>
          <w:sz w:val="24"/>
          <w:szCs w:val="24"/>
        </w:rPr>
        <w:t>lla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Regione </w:t>
      </w:r>
      <w:r w:rsidR="006B405E" w:rsidRPr="00A30D33">
        <w:rPr>
          <w:rFonts w:ascii="Courier New" w:hAnsi="Courier New" w:cs="Courier New"/>
          <w:color w:val="000000"/>
          <w:sz w:val="24"/>
          <w:szCs w:val="24"/>
        </w:rPr>
        <w:t>Emilia-Romagna</w:t>
      </w:r>
      <w:r w:rsidRPr="00A30D33">
        <w:rPr>
          <w:rFonts w:ascii="Courier New" w:hAnsi="Courier New" w:cs="Courier New"/>
          <w:color w:val="000000"/>
          <w:sz w:val="24"/>
          <w:szCs w:val="24"/>
        </w:rPr>
        <w:t>, entro il 31</w:t>
      </w:r>
      <w:r w:rsidR="006000B6" w:rsidRPr="00A30D33">
        <w:rPr>
          <w:rFonts w:ascii="Courier New" w:hAnsi="Courier New" w:cs="Courier New"/>
          <w:color w:val="000000"/>
          <w:sz w:val="24"/>
          <w:szCs w:val="24"/>
        </w:rPr>
        <w:t xml:space="preserve"> maggio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di ogni anno i predetti dati</w:t>
      </w:r>
      <w:r w:rsidR="006000B6" w:rsidRPr="00A30D33">
        <w:rPr>
          <w:rFonts w:ascii="Courier New" w:hAnsi="Courier New" w:cs="Courier New"/>
          <w:color w:val="000000"/>
          <w:sz w:val="24"/>
          <w:szCs w:val="24"/>
        </w:rPr>
        <w:t>, con riferimento alla chiusura dell’esercizio precedente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14:paraId="42CC75E1" w14:textId="77777777" w:rsidR="00386E18" w:rsidRPr="00A30D33" w:rsidRDefault="00386E18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38D31C3E" w14:textId="77777777" w:rsidR="00941E00" w:rsidRPr="00A30D33" w:rsidRDefault="002C4C49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>8</w:t>
      </w:r>
      <w:r w:rsidR="00941E00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>. R</w:t>
      </w:r>
      <w:r w:rsidR="00F07680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>EVOC</w:t>
      </w:r>
      <w:r w:rsidR="00941E00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A </w:t>
      </w:r>
      <w:r w:rsidR="00131C8C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>DE</w:t>
      </w:r>
      <w:r w:rsidR="00941E00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L CONTRIBUTO </w:t>
      </w:r>
    </w:p>
    <w:p w14:paraId="15EF58C2" w14:textId="6295CA8D" w:rsidR="00C664B0" w:rsidRPr="00A30D33" w:rsidRDefault="00C664B0" w:rsidP="00C664B0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Qualora vengano riscontrate irregolarità successivamente alla concessione/liquidazione del contributo e comunque entro i </w:t>
      </w:r>
      <w:r w:rsidR="00131C8C"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5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 anni successivi al completamento dell’operazione (ai fini del presente avviso pubblico tale periodo si calcola a partire dalla data di trasmissione del provvedimento di assegnazione del contributo), si procederà alla revoca del contributo stesso.</w:t>
      </w:r>
    </w:p>
    <w:p w14:paraId="2788660E" w14:textId="21F6AA15" w:rsidR="00341DB4" w:rsidRPr="00A30D33" w:rsidRDefault="00341DB4" w:rsidP="00341DB4">
      <w:pPr>
        <w:pStyle w:val="Pa38"/>
        <w:spacing w:before="120" w:line="240" w:lineRule="auto"/>
        <w:jc w:val="both"/>
        <w:rPr>
          <w:rStyle w:val="A6"/>
          <w:rFonts w:ascii="Courier New" w:hAnsi="Courier New" w:cs="Courier New"/>
          <w:b w:val="0"/>
          <w:i w:val="0"/>
          <w:sz w:val="24"/>
          <w:szCs w:val="24"/>
        </w:rPr>
      </w:pP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 xml:space="preserve">Il contributo verrà altresì revocato qualora il pagamento della quota associativa al Confidi da parte del beneficiario avvenga oltre i </w:t>
      </w:r>
      <w:r w:rsidR="00373432" w:rsidRPr="00A125CA"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  <w:t>due</w:t>
      </w:r>
      <w:r w:rsidRPr="00A125CA">
        <w:rPr>
          <w:rStyle w:val="A6"/>
          <w:rFonts w:ascii="Courier New" w:hAnsi="Courier New" w:cs="Courier New"/>
          <w:b w:val="0"/>
          <w:i w:val="0"/>
          <w:color w:val="auto"/>
          <w:sz w:val="24"/>
          <w:szCs w:val="24"/>
        </w:rPr>
        <w:t xml:space="preserve"> </w:t>
      </w:r>
      <w:r w:rsidRPr="00A30D33">
        <w:rPr>
          <w:rStyle w:val="A6"/>
          <w:rFonts w:ascii="Courier New" w:hAnsi="Courier New" w:cs="Courier New"/>
          <w:b w:val="0"/>
          <w:i w:val="0"/>
          <w:sz w:val="24"/>
          <w:szCs w:val="24"/>
        </w:rPr>
        <w:t>mesi dalla data di concessione.</w:t>
      </w:r>
    </w:p>
    <w:p w14:paraId="1A2CC2FA" w14:textId="77777777" w:rsidR="00C664B0" w:rsidRPr="00A30D33" w:rsidRDefault="00C664B0" w:rsidP="00C664B0">
      <w:pPr>
        <w:spacing w:before="120"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A seguito dei provvedimenti di revoca, la Regione Emilia-Romagna provvederà al recupero delle somme già erogate, a termini di legge o alla riassegnazione del contributo già depositato presso il Confidi. </w:t>
      </w:r>
    </w:p>
    <w:p w14:paraId="4240A2A6" w14:textId="77777777" w:rsidR="00C664B0" w:rsidRPr="00A30D33" w:rsidRDefault="00C664B0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44AC8C20" w14:textId="77777777" w:rsidR="00941E00" w:rsidRPr="00A30D33" w:rsidRDefault="002C4C49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>9</w:t>
      </w:r>
      <w:r w:rsidR="00941E00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. </w:t>
      </w:r>
      <w:r w:rsidR="00A24788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 w:rsidR="00941E00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ISPEZIONI E CONTROLLI </w:t>
      </w:r>
    </w:p>
    <w:p w14:paraId="2A888EF4" w14:textId="77777777" w:rsidR="00941E00" w:rsidRPr="00A30D33" w:rsidRDefault="00F07680" w:rsidP="00410FE7">
      <w:pPr>
        <w:spacing w:before="120"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La </w:t>
      </w:r>
      <w:r w:rsidR="00941E00" w:rsidRPr="00A30D33">
        <w:rPr>
          <w:rFonts w:ascii="Courier New" w:hAnsi="Courier New" w:cs="Courier New"/>
          <w:color w:val="000000"/>
          <w:sz w:val="24"/>
          <w:szCs w:val="24"/>
        </w:rPr>
        <w:t xml:space="preserve">Regione </w:t>
      </w:r>
      <w:r w:rsidR="006B405E" w:rsidRPr="00A30D33">
        <w:rPr>
          <w:rFonts w:ascii="Courier New" w:hAnsi="Courier New" w:cs="Courier New"/>
          <w:color w:val="000000"/>
          <w:sz w:val="24"/>
          <w:szCs w:val="24"/>
        </w:rPr>
        <w:t>Emilia-Romagna</w:t>
      </w:r>
      <w:r w:rsidR="00941E00" w:rsidRPr="00A30D33">
        <w:rPr>
          <w:rFonts w:ascii="Courier New" w:hAnsi="Courier New" w:cs="Courier New"/>
          <w:color w:val="000000"/>
          <w:sz w:val="24"/>
          <w:szCs w:val="24"/>
        </w:rPr>
        <w:t xml:space="preserve"> provvede ad effettuare controlli su base campionaria non inferiori al </w:t>
      </w:r>
      <w:r w:rsidR="006000B6" w:rsidRPr="00A30D33">
        <w:rPr>
          <w:rFonts w:ascii="Courier New" w:hAnsi="Courier New" w:cs="Courier New"/>
          <w:color w:val="000000"/>
          <w:sz w:val="24"/>
          <w:szCs w:val="24"/>
        </w:rPr>
        <w:t>5</w:t>
      </w:r>
      <w:r w:rsidR="00941E00" w:rsidRPr="00A30D33">
        <w:rPr>
          <w:rFonts w:ascii="Courier New" w:hAnsi="Courier New" w:cs="Courier New"/>
          <w:color w:val="000000"/>
          <w:sz w:val="24"/>
          <w:szCs w:val="24"/>
        </w:rPr>
        <w:t xml:space="preserve">%, delle domande ammesse presso la sede del </w:t>
      </w:r>
      <w:r w:rsidR="009E121E" w:rsidRPr="00A30D33">
        <w:rPr>
          <w:rFonts w:ascii="Courier New" w:hAnsi="Courier New" w:cs="Courier New"/>
          <w:color w:val="000000"/>
          <w:sz w:val="24"/>
          <w:szCs w:val="24"/>
        </w:rPr>
        <w:t xml:space="preserve">Confidi </w:t>
      </w:r>
      <w:r w:rsidR="00BA714C" w:rsidRPr="00A30D33">
        <w:rPr>
          <w:rFonts w:ascii="Courier New" w:hAnsi="Courier New" w:cs="Courier New"/>
          <w:color w:val="000000"/>
          <w:sz w:val="24"/>
          <w:szCs w:val="24"/>
        </w:rPr>
        <w:t>e del beneficiario</w:t>
      </w:r>
      <w:r w:rsidR="009E121E" w:rsidRPr="00A30D33">
        <w:rPr>
          <w:rFonts w:ascii="Courier New" w:hAnsi="Courier New" w:cs="Courier New"/>
          <w:color w:val="000000"/>
          <w:sz w:val="24"/>
          <w:szCs w:val="24"/>
        </w:rPr>
        <w:t>,</w:t>
      </w:r>
      <w:r w:rsidR="00941E00" w:rsidRPr="00A30D33">
        <w:rPr>
          <w:rFonts w:ascii="Courier New" w:hAnsi="Courier New" w:cs="Courier New"/>
          <w:color w:val="000000"/>
          <w:sz w:val="24"/>
          <w:szCs w:val="24"/>
        </w:rPr>
        <w:t xml:space="preserve"> allo scopo di verificare lo stato d’attuazione, il rispetto degli obblighi previsti dal procedimento di concessione e la veridicità delle dichiarazioni e informazioni prodotte</w:t>
      </w:r>
      <w:r w:rsidR="00887398" w:rsidRPr="00A30D33">
        <w:rPr>
          <w:rFonts w:ascii="Courier New" w:hAnsi="Courier New" w:cs="Courier New"/>
          <w:color w:val="000000"/>
          <w:sz w:val="24"/>
          <w:szCs w:val="24"/>
        </w:rPr>
        <w:t xml:space="preserve">, nonché il mantenimento della qualità di socio da parte </w:t>
      </w:r>
      <w:r w:rsidR="00BA714C" w:rsidRPr="00A30D33">
        <w:rPr>
          <w:rFonts w:ascii="Courier New" w:hAnsi="Courier New" w:cs="Courier New"/>
          <w:color w:val="000000"/>
          <w:sz w:val="24"/>
          <w:szCs w:val="24"/>
        </w:rPr>
        <w:t>del beneficiario</w:t>
      </w:r>
      <w:r w:rsidR="00941E00" w:rsidRPr="00A30D33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14:paraId="53E0EC9F" w14:textId="77777777" w:rsidR="00887398" w:rsidRPr="00A30D33" w:rsidRDefault="00887398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76E282A0" w14:textId="77777777" w:rsidR="00941E00" w:rsidRPr="00A30D33" w:rsidRDefault="002C4C49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>10</w:t>
      </w:r>
      <w:r w:rsidR="00941E00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. </w:t>
      </w:r>
      <w:r w:rsidR="00A24788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="00941E00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AIUTI DI STATO </w:t>
      </w:r>
    </w:p>
    <w:p w14:paraId="6ABA1F6C" w14:textId="77777777" w:rsidR="00941E00" w:rsidRPr="00A30D33" w:rsidRDefault="00941E00" w:rsidP="00410FE7">
      <w:pPr>
        <w:spacing w:before="120"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L’intervento finanziario alle imprese contenuto nel presente avviso è adottato ed attuato nel rispetto della disciplina in tema di aiuti di Stato ed in particolare del Regolamento (UE) n. 1407/2013 della Commissione del 18 dicembre 2013 (pubblicato sulla G.U. dell’Unione europea L 352 del 24/12/2013) relativo all’applicazione degli articoli 107 e 108 del trattato sul funzionamento dell’Unione Europea agli aiuti “de </w:t>
      </w:r>
      <w:proofErr w:type="spellStart"/>
      <w:r w:rsidRPr="00A30D33">
        <w:rPr>
          <w:rFonts w:ascii="Courier New" w:hAnsi="Courier New" w:cs="Courier New"/>
          <w:color w:val="000000"/>
          <w:sz w:val="24"/>
          <w:szCs w:val="24"/>
        </w:rPr>
        <w:t>minimis</w:t>
      </w:r>
      <w:proofErr w:type="spellEnd"/>
      <w:r w:rsidRPr="00A30D33">
        <w:rPr>
          <w:rFonts w:ascii="Courier New" w:hAnsi="Courier New" w:cs="Courier New"/>
          <w:color w:val="000000"/>
          <w:sz w:val="24"/>
          <w:szCs w:val="24"/>
        </w:rPr>
        <w:t>”.</w:t>
      </w:r>
    </w:p>
    <w:p w14:paraId="01545046" w14:textId="77777777" w:rsidR="00386E18" w:rsidRPr="00A30D33" w:rsidRDefault="00386E18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1A983F56" w14:textId="77777777" w:rsidR="00941E00" w:rsidRPr="000F4DC6" w:rsidRDefault="002C4C49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0F4DC6">
        <w:rPr>
          <w:rFonts w:ascii="Courier New" w:hAnsi="Courier New" w:cs="Courier New"/>
          <w:b/>
          <w:bCs/>
          <w:color w:val="000000"/>
          <w:sz w:val="24"/>
          <w:szCs w:val="24"/>
        </w:rPr>
        <w:t>11</w:t>
      </w:r>
      <w:r w:rsidR="00941E00" w:rsidRPr="000F4DC6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. </w:t>
      </w:r>
      <w:r w:rsidR="00A24788" w:rsidRPr="000F4DC6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="00941E00" w:rsidRPr="000F4DC6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RISERVATEZZA E TRATTAMENTO DEI DATI PERSONALI </w:t>
      </w:r>
    </w:p>
    <w:p w14:paraId="6893E5B9" w14:textId="05EA5EC4" w:rsidR="00B10A75" w:rsidRPr="000F4DC6" w:rsidRDefault="00941E00" w:rsidP="00B10A75">
      <w:pPr>
        <w:spacing w:before="120" w:after="0" w:line="240" w:lineRule="auto"/>
        <w:jc w:val="both"/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</w:pPr>
      <w:r w:rsidRPr="000F4DC6">
        <w:rPr>
          <w:rFonts w:ascii="Courier New" w:hAnsi="Courier New" w:cs="Courier New"/>
          <w:color w:val="000000"/>
          <w:sz w:val="24"/>
          <w:szCs w:val="24"/>
        </w:rPr>
        <w:t>Ai sensi del</w:t>
      </w:r>
      <w:r w:rsidR="003C525A" w:rsidRPr="000F4DC6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AE3C6D" w:rsidRPr="000F4DC6">
        <w:rPr>
          <w:rFonts w:ascii="Courier New" w:hAnsi="Courier New" w:cs="Courier New"/>
          <w:color w:val="000000"/>
          <w:sz w:val="24"/>
          <w:szCs w:val="24"/>
        </w:rPr>
        <w:t xml:space="preserve">Regolamento Europeo </w:t>
      </w:r>
      <w:r w:rsidRPr="000F4DC6">
        <w:rPr>
          <w:rFonts w:ascii="Courier New" w:hAnsi="Courier New" w:cs="Courier New"/>
          <w:color w:val="000000"/>
          <w:sz w:val="24"/>
          <w:szCs w:val="24"/>
        </w:rPr>
        <w:t xml:space="preserve">n. </w:t>
      </w:r>
      <w:r w:rsidRPr="000F4DC6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 w:rsidR="00AE3C6D" w:rsidRPr="000F4DC6">
        <w:rPr>
          <w:rFonts w:ascii="Courier New" w:hAnsi="Courier New" w:cs="Courier New"/>
          <w:color w:val="000000" w:themeColor="text1"/>
          <w:sz w:val="24"/>
          <w:szCs w:val="24"/>
        </w:rPr>
        <w:t>79</w:t>
      </w:r>
      <w:r w:rsidRPr="000F4DC6">
        <w:rPr>
          <w:rFonts w:ascii="Courier New" w:hAnsi="Courier New" w:cs="Courier New"/>
          <w:color w:val="000000" w:themeColor="text1"/>
          <w:sz w:val="24"/>
          <w:szCs w:val="24"/>
        </w:rPr>
        <w:t>/20</w:t>
      </w:r>
      <w:r w:rsidR="00AE3C6D" w:rsidRPr="000F4DC6">
        <w:rPr>
          <w:rFonts w:ascii="Courier New" w:hAnsi="Courier New" w:cs="Courier New"/>
          <w:color w:val="000000" w:themeColor="text1"/>
          <w:sz w:val="24"/>
          <w:szCs w:val="24"/>
        </w:rPr>
        <w:t>16</w:t>
      </w:r>
      <w:r w:rsidRPr="000F4DC6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 w:rsidR="00B10A75"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 xml:space="preserve">la Giunta della Regione Emilia-Romagna, in qualità di “Titolare” del trattamento, è tenuta a fornire informazioni in merito all’utilizzo dei  dati personali. </w:t>
      </w:r>
    </w:p>
    <w:p w14:paraId="7AD2070F" w14:textId="77777777" w:rsidR="00B10A75" w:rsidRPr="000F4DC6" w:rsidRDefault="00B10A75" w:rsidP="00B10A75">
      <w:pPr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</w:pP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 xml:space="preserve">Il Titolare del trattamento dei dati personali di cui alla presente Informativa è la Giunta della Regione Emilia-Romagna, con sede in Bologna, Viale Aldo Moro n. 52, </w:t>
      </w:r>
      <w:proofErr w:type="spellStart"/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cap</w:t>
      </w:r>
      <w:proofErr w:type="spellEnd"/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 xml:space="preserve"> 40127.</w:t>
      </w:r>
    </w:p>
    <w:p w14:paraId="6153C52B" w14:textId="77777777" w:rsidR="00B10A75" w:rsidRPr="000F4DC6" w:rsidRDefault="00B10A75" w:rsidP="00B10A75">
      <w:pPr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</w:pP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20B14A6A" w14:textId="77777777" w:rsidR="00B10A75" w:rsidRPr="000F4DC6" w:rsidRDefault="00B10A75" w:rsidP="00B10A75">
      <w:pPr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</w:pP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C808625" w14:textId="77777777" w:rsidR="00B10A75" w:rsidRPr="000F4DC6" w:rsidRDefault="00B10A75" w:rsidP="00B10A75">
      <w:pPr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</w:pP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5677A9FE" w14:textId="26E88978" w:rsidR="00B10A75" w:rsidRPr="000F4DC6" w:rsidRDefault="00B10A75" w:rsidP="00B10A75">
      <w:pPr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</w:pP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lastRenderedPageBreak/>
        <w:t xml:space="preserve">I dati personali sono trattati da personale interno previamente autorizzato e designato quale incaricato del trattamento, a cui sono impartite idonee istruzioni in ordine a misure, accorgimenti, modus operandi, tutti volti alla concreta tutela dei dati personali. </w:t>
      </w:r>
    </w:p>
    <w:p w14:paraId="10B1FD75" w14:textId="55F3E56E" w:rsidR="00B10A75" w:rsidRPr="0048303D" w:rsidRDefault="00B10A75" w:rsidP="00B10A75">
      <w:pPr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kern w:val="3"/>
          <w:sz w:val="24"/>
          <w:szCs w:val="24"/>
        </w:rPr>
      </w:pP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 xml:space="preserve">Il trattamento dei dati personali viene effettuato dalla Giunta della Regione Emilia-Romagna per lo svolgimento di funzioni istituzionali e, pertanto, ai sensi dell’art. 6 comma 1 lett. e) non necessita del consenso. </w:t>
      </w:r>
      <w:r w:rsidRPr="0048303D">
        <w:rPr>
          <w:rFonts w:ascii="Courier New" w:eastAsia="ヒラギノ角ゴ Pro W3" w:hAnsi="Courier New" w:cs="Courier New"/>
          <w:kern w:val="3"/>
          <w:sz w:val="24"/>
          <w:szCs w:val="24"/>
        </w:rPr>
        <w:t xml:space="preserve">I dati personali sono trattati per le seguenti finalità: </w:t>
      </w:r>
    </w:p>
    <w:p w14:paraId="17552249" w14:textId="3196CD0D" w:rsidR="00B10A75" w:rsidRPr="00975CAF" w:rsidRDefault="00B10A75" w:rsidP="00B10A75">
      <w:pPr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kern w:val="3"/>
          <w:sz w:val="24"/>
          <w:szCs w:val="24"/>
        </w:rPr>
      </w:pPr>
      <w:r w:rsidRPr="0048303D">
        <w:rPr>
          <w:rFonts w:ascii="Courier New" w:eastAsia="ヒラギノ角ゴ Pro W3" w:hAnsi="Courier New" w:cs="Courier New"/>
          <w:kern w:val="3"/>
          <w:sz w:val="24"/>
          <w:szCs w:val="24"/>
        </w:rPr>
        <w:tab/>
        <w:t xml:space="preserve">Adempimenti </w:t>
      </w:r>
      <w:r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>previsti dal</w:t>
      </w:r>
      <w:r w:rsidR="00BE4BEC"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>l</w:t>
      </w:r>
      <w:r w:rsidR="00FC3FC0"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>e</w:t>
      </w:r>
      <w:r w:rsidR="00BE4BEC"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 xml:space="preserve"> L.R. 26/2016 ART. 3</w:t>
      </w:r>
      <w:r w:rsidR="00FC3FC0"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 xml:space="preserve"> e L.R. 30/2019 art. 13</w:t>
      </w:r>
      <w:r w:rsidR="00BE4BEC"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>.</w:t>
      </w:r>
    </w:p>
    <w:p w14:paraId="17E0C535" w14:textId="22ABC3B3" w:rsidR="00B10A75" w:rsidRPr="00975CAF" w:rsidRDefault="0095217B" w:rsidP="00B10A75">
      <w:pPr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kern w:val="3"/>
          <w:sz w:val="24"/>
          <w:szCs w:val="24"/>
        </w:rPr>
      </w:pP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I</w:t>
      </w:r>
      <w:r w:rsidR="00B10A75"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 xml:space="preserve"> dati personali sono oggetto di diffusione ai sensi della “Direttiva di indirizzi interpretativi per l’applicazione degli obblighi di pubblicazione previsti dal D. Lgs n. 33/2013. Attuazione del Piano triennale di prevenzione della </w:t>
      </w:r>
      <w:r w:rsidR="00B10A75"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>corruzione 20</w:t>
      </w:r>
      <w:r w:rsidR="00F07E21"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>20</w:t>
      </w:r>
      <w:r w:rsidR="00B10A75"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>-202</w:t>
      </w:r>
      <w:r w:rsidR="00F07E21"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>2</w:t>
      </w:r>
      <w:r w:rsidR="00B10A75"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 xml:space="preserve"> (allegato B della deliberazione di Giunta regionale n. </w:t>
      </w:r>
      <w:r w:rsidR="00FE5088"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>83</w:t>
      </w:r>
      <w:r w:rsidR="00B10A75"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>/20</w:t>
      </w:r>
      <w:r w:rsidR="00FE5088"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>20</w:t>
      </w:r>
      <w:r w:rsidR="00B10A75"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>”</w:t>
      </w:r>
      <w:r w:rsidR="00876BDC">
        <w:rPr>
          <w:rFonts w:ascii="Courier New" w:eastAsia="ヒラギノ角ゴ Pro W3" w:hAnsi="Courier New" w:cs="Courier New"/>
          <w:kern w:val="3"/>
          <w:sz w:val="24"/>
          <w:szCs w:val="24"/>
        </w:rPr>
        <w:t>.</w:t>
      </w:r>
      <w:r w:rsidR="00B10A75" w:rsidRPr="00975CAF">
        <w:rPr>
          <w:rFonts w:ascii="Courier New" w:eastAsia="ヒラギノ角ゴ Pro W3" w:hAnsi="Courier New" w:cs="Courier New"/>
          <w:kern w:val="3"/>
          <w:sz w:val="24"/>
          <w:szCs w:val="24"/>
        </w:rPr>
        <w:t>;</w:t>
      </w:r>
    </w:p>
    <w:p w14:paraId="0ED2BE6C" w14:textId="3B17446E" w:rsidR="00B10A75" w:rsidRPr="000F4DC6" w:rsidRDefault="00B10A75" w:rsidP="00B10A75">
      <w:pPr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</w:pP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I  dati personali non sono trasferiti al di fuori dell’Unione europea.</w:t>
      </w:r>
    </w:p>
    <w:p w14:paraId="23930F2D" w14:textId="6219878E" w:rsidR="00B10A75" w:rsidRPr="000F4DC6" w:rsidRDefault="00B10A75" w:rsidP="00B10A75">
      <w:pPr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</w:pP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 xml:space="preserve">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</w:t>
      </w:r>
      <w:r w:rsidR="00BE4BEC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saranno</w:t>
      </w: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 xml:space="preserve"> forni</w:t>
      </w:r>
      <w:r w:rsidR="00BE4BEC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ti</w:t>
      </w: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 xml:space="preserve">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BE5938C" w14:textId="37FAC819" w:rsidR="00B10A75" w:rsidRPr="000F4DC6" w:rsidRDefault="00B10A75" w:rsidP="00B10A75">
      <w:pPr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</w:pP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 xml:space="preserve">Nella sua qualità di interessato, </w:t>
      </w:r>
      <w:r w:rsidR="00216155"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le imprese beneficiarie</w:t>
      </w: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 xml:space="preserve"> ha</w:t>
      </w:r>
      <w:r w:rsidR="00216155"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nno</w:t>
      </w: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 xml:space="preserve"> diritto:</w:t>
      </w:r>
    </w:p>
    <w:p w14:paraId="015A14BD" w14:textId="77777777" w:rsidR="00B10A75" w:rsidRPr="000F4DC6" w:rsidRDefault="00B10A75" w:rsidP="00B10A75">
      <w:pPr>
        <w:pStyle w:val="Paragrafoelenco"/>
        <w:numPr>
          <w:ilvl w:val="0"/>
          <w:numId w:val="35"/>
        </w:numPr>
        <w:suppressAutoHyphens/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</w:pP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di accesso ai dati personali;</w:t>
      </w:r>
    </w:p>
    <w:p w14:paraId="77DA56F2" w14:textId="77777777" w:rsidR="00B10A75" w:rsidRPr="000F4DC6" w:rsidRDefault="00B10A75" w:rsidP="00B10A75">
      <w:pPr>
        <w:pStyle w:val="Paragrafoelenco"/>
        <w:numPr>
          <w:ilvl w:val="0"/>
          <w:numId w:val="35"/>
        </w:numPr>
        <w:suppressAutoHyphens/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</w:pP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di ottenere la rettifica o la cancellazione degli stessi o la limitazione del trattamento che lo riguardano;</w:t>
      </w:r>
    </w:p>
    <w:p w14:paraId="0E467C47" w14:textId="77777777" w:rsidR="00B10A75" w:rsidRPr="000F4DC6" w:rsidRDefault="00B10A75" w:rsidP="00B10A75">
      <w:pPr>
        <w:pStyle w:val="Paragrafoelenco"/>
        <w:numPr>
          <w:ilvl w:val="0"/>
          <w:numId w:val="35"/>
        </w:numPr>
        <w:suppressAutoHyphens/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</w:pP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di opporsi al trattamento;</w:t>
      </w:r>
    </w:p>
    <w:p w14:paraId="411A6046" w14:textId="44DE5590" w:rsidR="00B10A75" w:rsidRPr="000F4DC6" w:rsidRDefault="00B10A75" w:rsidP="00B10A75">
      <w:pPr>
        <w:pStyle w:val="Paragrafoelenco"/>
        <w:numPr>
          <w:ilvl w:val="0"/>
          <w:numId w:val="35"/>
        </w:numPr>
        <w:suppressAutoHyphens/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</w:pP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di proporre reclamo al Garante per la protezione dei dati personali</w:t>
      </w:r>
      <w:r w:rsidR="00293DE2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.</w:t>
      </w:r>
    </w:p>
    <w:p w14:paraId="7DC407A2" w14:textId="5416A184" w:rsidR="00386E18" w:rsidRDefault="00B10A75" w:rsidP="00216155">
      <w:pPr>
        <w:autoSpaceDN w:val="0"/>
        <w:spacing w:after="120" w:line="240" w:lineRule="auto"/>
        <w:jc w:val="both"/>
        <w:textAlignment w:val="baseline"/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</w:pP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Il conferimento dei dati</w:t>
      </w:r>
      <w:r w:rsidR="00216155"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 xml:space="preserve"> dell’impresa beneficiaria </w:t>
      </w:r>
      <w:r w:rsidRPr="000F4DC6">
        <w:rPr>
          <w:rFonts w:ascii="Courier New" w:eastAsia="ヒラギノ角ゴ Pro W3" w:hAnsi="Courier New" w:cs="Courier New"/>
          <w:color w:val="000000"/>
          <w:kern w:val="3"/>
          <w:sz w:val="24"/>
          <w:szCs w:val="24"/>
        </w:rPr>
        <w:t>è facoltativo, ma necessario per le finalità sopra indicate. Il mancato conferimento comporterà la non assegnazione di contributi.</w:t>
      </w:r>
    </w:p>
    <w:p w14:paraId="033F1DF9" w14:textId="77777777" w:rsidR="00FB3015" w:rsidRPr="000F4DC6" w:rsidRDefault="00FB3015" w:rsidP="00216155">
      <w:pPr>
        <w:autoSpaceDN w:val="0"/>
        <w:spacing w:after="120" w:line="240" w:lineRule="auto"/>
        <w:jc w:val="both"/>
        <w:textAlignment w:val="baseline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6465D0EE" w14:textId="77777777" w:rsidR="00941E00" w:rsidRPr="00A30D33" w:rsidRDefault="002C4C49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>12</w:t>
      </w:r>
      <w:r w:rsidR="00941E00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. </w:t>
      </w:r>
      <w:r w:rsidR="00A24788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="00941E00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RESPONSABILE DEL PROCEDIMENTO </w:t>
      </w:r>
    </w:p>
    <w:p w14:paraId="310D16B3" w14:textId="77777777" w:rsidR="00941E00" w:rsidRPr="00A30D33" w:rsidRDefault="00941E00" w:rsidP="00410FE7">
      <w:pPr>
        <w:spacing w:before="120"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Il responsabile del procedimento è il Dirigente del </w:t>
      </w:r>
      <w:r w:rsidR="00C14974" w:rsidRPr="00A30D33">
        <w:rPr>
          <w:rFonts w:ascii="Courier New" w:hAnsi="Courier New" w:cs="Courier New"/>
          <w:color w:val="000000"/>
          <w:sz w:val="24"/>
          <w:szCs w:val="24"/>
        </w:rPr>
        <w:t>Servizio Sviluppo degli strumenti finanziari, r</w:t>
      </w:r>
      <w:r w:rsidR="00E17D49" w:rsidRPr="00A30D33">
        <w:rPr>
          <w:rFonts w:ascii="Courier New" w:hAnsi="Courier New" w:cs="Courier New"/>
          <w:color w:val="000000"/>
          <w:sz w:val="24"/>
          <w:szCs w:val="24"/>
        </w:rPr>
        <w:t>egolazione e accreditamenti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della </w:t>
      </w:r>
      <w:r w:rsidR="00E17D49" w:rsidRPr="00A30D33">
        <w:rPr>
          <w:rFonts w:ascii="Courier New" w:hAnsi="Courier New" w:cs="Courier New"/>
          <w:color w:val="000000"/>
          <w:sz w:val="24"/>
          <w:szCs w:val="24"/>
        </w:rPr>
        <w:t>Direzione Generale Economia della Conoscenza, del Lavoro e dell’Impresa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d</w:t>
      </w:r>
      <w:r w:rsidR="00017A9C" w:rsidRPr="00A30D33">
        <w:rPr>
          <w:rFonts w:ascii="Courier New" w:hAnsi="Courier New" w:cs="Courier New"/>
          <w:color w:val="000000"/>
          <w:sz w:val="24"/>
          <w:szCs w:val="24"/>
        </w:rPr>
        <w:t>ella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Regione </w:t>
      </w:r>
      <w:r w:rsidR="006B405E" w:rsidRPr="00A30D33">
        <w:rPr>
          <w:rFonts w:ascii="Courier New" w:hAnsi="Courier New" w:cs="Courier New"/>
          <w:color w:val="000000"/>
          <w:sz w:val="24"/>
          <w:szCs w:val="24"/>
        </w:rPr>
        <w:t>Emilia-Romagna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14:paraId="5E2C9B81" w14:textId="77777777" w:rsidR="00386E18" w:rsidRPr="00A30D33" w:rsidRDefault="00386E18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705692D4" w14:textId="77777777" w:rsidR="00941E00" w:rsidRPr="00A30D33" w:rsidRDefault="002C4C49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lastRenderedPageBreak/>
        <w:t>13</w:t>
      </w:r>
      <w:r w:rsidR="00941E00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. </w:t>
      </w:r>
      <w:r w:rsidR="00A24788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="00941E00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PUBBLICAZIONE, INFORMAZIONI E CONTATTI </w:t>
      </w:r>
    </w:p>
    <w:p w14:paraId="444BCF98" w14:textId="77777777" w:rsidR="00941E00" w:rsidRPr="00A30D33" w:rsidRDefault="00941E00" w:rsidP="0041727A">
      <w:pPr>
        <w:spacing w:before="120"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Il presente avviso è pubblicato: </w:t>
      </w:r>
    </w:p>
    <w:p w14:paraId="2B67C85F" w14:textId="77777777" w:rsidR="00941E00" w:rsidRPr="00A30D33" w:rsidRDefault="00941E00" w:rsidP="0041727A">
      <w:pPr>
        <w:spacing w:before="120"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>− sul BUR</w:t>
      </w:r>
      <w:r w:rsidR="00E17D49" w:rsidRPr="00A30D33">
        <w:rPr>
          <w:rFonts w:ascii="Courier New" w:hAnsi="Courier New" w:cs="Courier New"/>
          <w:color w:val="000000"/>
          <w:sz w:val="24"/>
          <w:szCs w:val="24"/>
        </w:rPr>
        <w:t>ER</w:t>
      </w:r>
      <w:r w:rsidR="00F07680" w:rsidRPr="00A30D33">
        <w:rPr>
          <w:rFonts w:ascii="Courier New" w:hAnsi="Courier New" w:cs="Courier New"/>
          <w:color w:val="000000"/>
          <w:sz w:val="24"/>
          <w:szCs w:val="24"/>
        </w:rPr>
        <w:t>T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(Bollettino Ufficiale Regione </w:t>
      </w:r>
      <w:r w:rsidR="006B405E" w:rsidRPr="00A30D33">
        <w:rPr>
          <w:rFonts w:ascii="Courier New" w:hAnsi="Courier New" w:cs="Courier New"/>
          <w:color w:val="000000"/>
          <w:sz w:val="24"/>
          <w:szCs w:val="24"/>
        </w:rPr>
        <w:t>Emilia-Romagna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); </w:t>
      </w:r>
    </w:p>
    <w:p w14:paraId="477EA94C" w14:textId="77777777" w:rsidR="00941E00" w:rsidRPr="00A30D33" w:rsidRDefault="00941E00" w:rsidP="0041727A">
      <w:pPr>
        <w:spacing w:before="120"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>− su</w:t>
      </w:r>
      <w:r w:rsidR="00386E18" w:rsidRPr="00A30D33">
        <w:rPr>
          <w:rFonts w:ascii="Courier New" w:hAnsi="Courier New" w:cs="Courier New"/>
          <w:color w:val="000000"/>
          <w:sz w:val="24"/>
          <w:szCs w:val="24"/>
        </w:rPr>
        <w:t>l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bookmarkStart w:id="2" w:name="_Hlk499201059"/>
      <w:r w:rsidRPr="00A30D33">
        <w:rPr>
          <w:rFonts w:ascii="Courier New" w:hAnsi="Courier New" w:cs="Courier New"/>
          <w:color w:val="000000"/>
          <w:sz w:val="24"/>
          <w:szCs w:val="24"/>
        </w:rPr>
        <w:t>seguent</w:t>
      </w:r>
      <w:r w:rsidR="00386E18" w:rsidRPr="00A30D33">
        <w:rPr>
          <w:rFonts w:ascii="Courier New" w:hAnsi="Courier New" w:cs="Courier New"/>
          <w:color w:val="000000"/>
          <w:sz w:val="24"/>
          <w:szCs w:val="24"/>
        </w:rPr>
        <w:t>e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sit</w:t>
      </w:r>
      <w:r w:rsidR="00386E18" w:rsidRPr="00A30D33">
        <w:rPr>
          <w:rFonts w:ascii="Courier New" w:hAnsi="Courier New" w:cs="Courier New"/>
          <w:color w:val="000000"/>
          <w:sz w:val="24"/>
          <w:szCs w:val="24"/>
        </w:rPr>
        <w:t>o</w:t>
      </w:r>
      <w:r w:rsidRPr="00A30D33">
        <w:rPr>
          <w:rFonts w:ascii="Courier New" w:hAnsi="Courier New" w:cs="Courier New"/>
          <w:color w:val="000000"/>
          <w:sz w:val="24"/>
          <w:szCs w:val="24"/>
        </w:rPr>
        <w:t>:</w:t>
      </w:r>
      <w:r w:rsidR="00386E18" w:rsidRPr="00A30D33">
        <w:rPr>
          <w:rFonts w:ascii="Courier New" w:hAnsi="Courier New" w:cs="Courier New"/>
          <w:color w:val="000000"/>
          <w:sz w:val="24"/>
          <w:szCs w:val="24"/>
        </w:rPr>
        <w:t xml:space="preserve"> http://imprese.regione.emilia-romagna.it/</w:t>
      </w:r>
      <w:r w:rsidR="00F07680" w:rsidRPr="00A30D33">
        <w:rPr>
          <w:rFonts w:ascii="Courier New" w:hAnsi="Courier New" w:cs="Courier New"/>
          <w:color w:val="000000"/>
          <w:sz w:val="24"/>
          <w:szCs w:val="24"/>
        </w:rPr>
        <w:t>;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bookmarkEnd w:id="2"/>
    </w:p>
    <w:p w14:paraId="613198B5" w14:textId="77777777" w:rsidR="00941E00" w:rsidRPr="00A30D33" w:rsidRDefault="00941E00" w:rsidP="0041727A">
      <w:pPr>
        <w:spacing w:before="120"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− sul sito istituzionale regionale – sezione amministrazione trasparente - ai sensi dell’art. 26 del </w:t>
      </w:r>
      <w:proofErr w:type="spellStart"/>
      <w:r w:rsidRPr="00A30D33">
        <w:rPr>
          <w:rFonts w:ascii="Courier New" w:hAnsi="Courier New" w:cs="Courier New"/>
          <w:color w:val="000000"/>
          <w:sz w:val="24"/>
          <w:szCs w:val="24"/>
        </w:rPr>
        <w:t>D.Lgs.</w:t>
      </w:r>
      <w:proofErr w:type="spellEnd"/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14 marzo 2013, n. 33. </w:t>
      </w:r>
    </w:p>
    <w:p w14:paraId="46BC3843" w14:textId="77777777" w:rsidR="00386E18" w:rsidRPr="00A30D33" w:rsidRDefault="00386E18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3DC73A62" w14:textId="77777777" w:rsidR="00941E00" w:rsidRPr="00A30D33" w:rsidRDefault="002C4C49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 w:themeColor="text1"/>
          <w:sz w:val="24"/>
          <w:szCs w:val="24"/>
        </w:rPr>
      </w:pPr>
      <w:r w:rsidRPr="00A30D33">
        <w:rPr>
          <w:rFonts w:ascii="Courier New" w:hAnsi="Courier New" w:cs="Courier New"/>
          <w:b/>
          <w:bCs/>
          <w:color w:val="000000" w:themeColor="text1"/>
          <w:sz w:val="24"/>
          <w:szCs w:val="24"/>
        </w:rPr>
        <w:t>14</w:t>
      </w:r>
      <w:r w:rsidR="00941E00" w:rsidRPr="00A30D33">
        <w:rPr>
          <w:rFonts w:ascii="Courier New" w:hAnsi="Courier New" w:cs="Courier New"/>
          <w:b/>
          <w:bCs/>
          <w:color w:val="000000" w:themeColor="text1"/>
          <w:sz w:val="24"/>
          <w:szCs w:val="24"/>
        </w:rPr>
        <w:t xml:space="preserve">. </w:t>
      </w:r>
      <w:r w:rsidR="00A24788" w:rsidRPr="00A30D33">
        <w:rPr>
          <w:rFonts w:ascii="Courier New" w:hAnsi="Courier New" w:cs="Courier New"/>
          <w:b/>
          <w:bCs/>
          <w:color w:val="000000" w:themeColor="text1"/>
          <w:sz w:val="24"/>
          <w:szCs w:val="24"/>
        </w:rPr>
        <w:tab/>
      </w:r>
      <w:r w:rsidR="00941E00" w:rsidRPr="00A30D33">
        <w:rPr>
          <w:rFonts w:ascii="Courier New" w:hAnsi="Courier New" w:cs="Courier New"/>
          <w:b/>
          <w:bCs/>
          <w:color w:val="000000" w:themeColor="text1"/>
          <w:sz w:val="24"/>
          <w:szCs w:val="24"/>
        </w:rPr>
        <w:t xml:space="preserve">INFORMATIVA AI SENSI DELLA LEGGE N. 241/1990 </w:t>
      </w:r>
    </w:p>
    <w:p w14:paraId="1F17857D" w14:textId="77777777" w:rsidR="00941E00" w:rsidRPr="00A30D33" w:rsidRDefault="00941E00" w:rsidP="00410FE7">
      <w:pPr>
        <w:spacing w:before="120"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Copia del presente avviso pubblico e degli atti ad esso connessi sono custoditi e visionabili presso </w:t>
      </w:r>
      <w:r w:rsidR="00386E18" w:rsidRPr="00A30D33">
        <w:rPr>
          <w:rFonts w:ascii="Courier New" w:hAnsi="Courier New" w:cs="Courier New"/>
          <w:color w:val="000000"/>
          <w:sz w:val="24"/>
          <w:szCs w:val="24"/>
        </w:rPr>
        <w:t>il sito istituzionale della Regione Emilia-Romagna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14:paraId="6468D59D" w14:textId="77777777" w:rsidR="00941E00" w:rsidRPr="00A30D33" w:rsidRDefault="00941E00" w:rsidP="00410FE7">
      <w:pPr>
        <w:spacing w:before="120"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L’accesso agli atti avviene secondo i termini e le modalità previste dalla legge n. 241/1990. </w:t>
      </w:r>
    </w:p>
    <w:p w14:paraId="24D7D3A2" w14:textId="77777777" w:rsidR="009E121E" w:rsidRPr="00A30D33" w:rsidRDefault="009E121E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06DEC167" w14:textId="77777777" w:rsidR="00941E00" w:rsidRPr="00A30D33" w:rsidRDefault="002C4C49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>15</w:t>
      </w:r>
      <w:r w:rsidR="00941E00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. </w:t>
      </w:r>
      <w:r w:rsidR="00A24788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="00941E00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DISPOSIZIONI FINALI </w:t>
      </w:r>
    </w:p>
    <w:p w14:paraId="2AAE2DD6" w14:textId="77777777" w:rsidR="00941E00" w:rsidRPr="00A30D33" w:rsidRDefault="00941E00" w:rsidP="00410FE7">
      <w:pPr>
        <w:spacing w:before="120"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Per quanto non previsto nel presente avviso, si fa riferimento alle norme comunitarie, nazionali e regionali vigenti. </w:t>
      </w:r>
    </w:p>
    <w:p w14:paraId="77214507" w14:textId="77777777" w:rsidR="00941E00" w:rsidRPr="00A30D33" w:rsidRDefault="00941E00" w:rsidP="00410FE7">
      <w:pPr>
        <w:spacing w:before="120"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>La Regione si riserva di impartire, ove necessario, ulteriori disposizioni e istruzioni che si rendessero necessarie a seguito dell’e</w:t>
      </w:r>
      <w:r w:rsidRPr="00A30D33">
        <w:rPr>
          <w:rFonts w:ascii="Courier New" w:hAnsi="Courier New" w:cs="Courier New"/>
          <w:color w:val="000000"/>
          <w:sz w:val="24"/>
          <w:szCs w:val="24"/>
        </w:rPr>
        <w:softHyphen/>
        <w:t xml:space="preserve">manazione di normative comunitarie e/o statali e/o regionali. La Regione si riserva altresì la facoltà di annullare o revocare la presente procedura anche successivamente alla presentazione delle proposte, qualora ricorrano motivi di pubblico interesse. In tale evenienza, i soggetti proponenti non potranno avanzare alcuna pretesa di compenso o risarcimento. </w:t>
      </w:r>
    </w:p>
    <w:p w14:paraId="52621906" w14:textId="77777777" w:rsidR="00BA1A18" w:rsidRPr="00A30D33" w:rsidRDefault="00BA1A18" w:rsidP="0041727A">
      <w:pPr>
        <w:spacing w:before="120"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>I fondi non impegnati nel corso di un esercizio potranno essere assegnati negli anni successivi.</w:t>
      </w:r>
    </w:p>
    <w:p w14:paraId="1866E235" w14:textId="77777777" w:rsidR="006A1CAA" w:rsidRPr="00A30D33" w:rsidRDefault="006A1CAA" w:rsidP="0041727A">
      <w:pPr>
        <w:spacing w:before="120"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41FA4B8E" w14:textId="17552275" w:rsidR="00941E00" w:rsidRPr="00A30D33" w:rsidRDefault="002C4C49" w:rsidP="000E76A7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>16</w:t>
      </w:r>
      <w:r w:rsidR="00A24788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. </w:t>
      </w:r>
      <w:r w:rsidR="002A0AAD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ALLEGAT</w:t>
      </w:r>
      <w:r w:rsidR="00E67E2E" w:rsidRPr="00A30D33">
        <w:rPr>
          <w:rFonts w:ascii="Courier New" w:hAnsi="Courier New" w:cs="Courier New"/>
          <w:b/>
          <w:bCs/>
          <w:color w:val="000000"/>
          <w:sz w:val="24"/>
          <w:szCs w:val="24"/>
        </w:rPr>
        <w:t>I</w:t>
      </w:r>
    </w:p>
    <w:p w14:paraId="3A317063" w14:textId="77777777" w:rsidR="00941E00" w:rsidRPr="00A30D33" w:rsidRDefault="002C4C49" w:rsidP="0041727A">
      <w:pPr>
        <w:spacing w:before="120"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color w:val="000000"/>
          <w:sz w:val="24"/>
          <w:szCs w:val="24"/>
        </w:rPr>
        <w:t>Costituisce allegato al presente avviso e parte integrante</w:t>
      </w:r>
      <w:r w:rsidR="00941E00" w:rsidRPr="00A30D33">
        <w:rPr>
          <w:rFonts w:ascii="Courier New" w:hAnsi="Courier New" w:cs="Courier New"/>
          <w:color w:val="000000"/>
          <w:sz w:val="24"/>
          <w:szCs w:val="24"/>
        </w:rPr>
        <w:t xml:space="preserve"> dello stesso: </w:t>
      </w:r>
    </w:p>
    <w:p w14:paraId="15B14BBA" w14:textId="0A6EED80" w:rsidR="00941E00" w:rsidRPr="00A30D33" w:rsidRDefault="00941E00" w:rsidP="0041727A">
      <w:pPr>
        <w:spacing w:before="120"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b/>
          <w:color w:val="000000"/>
          <w:sz w:val="24"/>
          <w:szCs w:val="24"/>
        </w:rPr>
        <w:t xml:space="preserve">Allegato </w:t>
      </w:r>
      <w:r w:rsidR="00B51FC4" w:rsidRPr="00A30D33">
        <w:rPr>
          <w:rFonts w:ascii="Courier New" w:hAnsi="Courier New" w:cs="Courier New"/>
          <w:b/>
          <w:color w:val="000000"/>
          <w:sz w:val="24"/>
          <w:szCs w:val="24"/>
        </w:rPr>
        <w:t>A</w:t>
      </w:r>
      <w:r w:rsidRPr="00A30D33">
        <w:rPr>
          <w:rFonts w:ascii="Courier New" w:hAnsi="Courier New" w:cs="Courier New"/>
          <w:b/>
          <w:color w:val="000000"/>
          <w:sz w:val="24"/>
          <w:szCs w:val="24"/>
        </w:rPr>
        <w:t>1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752B4C" w:rsidRPr="00A30D33">
        <w:rPr>
          <w:rFonts w:ascii="Courier New" w:hAnsi="Courier New" w:cs="Courier New"/>
          <w:color w:val="000000"/>
          <w:sz w:val="24"/>
          <w:szCs w:val="24"/>
        </w:rPr>
        <w:t xml:space="preserve">- </w:t>
      </w:r>
      <w:r w:rsidRPr="00A30D33">
        <w:rPr>
          <w:rFonts w:ascii="Courier New" w:hAnsi="Courier New" w:cs="Courier New"/>
          <w:color w:val="000000"/>
          <w:sz w:val="24"/>
          <w:szCs w:val="24"/>
        </w:rPr>
        <w:t>Domanda di partecipazione</w:t>
      </w:r>
      <w:r w:rsidR="00D934BE" w:rsidRPr="00A30D33">
        <w:rPr>
          <w:rFonts w:ascii="Courier New" w:hAnsi="Courier New" w:cs="Courier New"/>
          <w:color w:val="000000"/>
          <w:sz w:val="24"/>
          <w:szCs w:val="24"/>
        </w:rPr>
        <w:t>;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14:paraId="75A54763" w14:textId="5C9A0F48" w:rsidR="00EA3F47" w:rsidRPr="00A30D33" w:rsidRDefault="00EA3F47" w:rsidP="00EA3F47">
      <w:pPr>
        <w:spacing w:before="120"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b/>
          <w:color w:val="000000"/>
          <w:sz w:val="24"/>
          <w:szCs w:val="24"/>
        </w:rPr>
        <w:t>Allegato A2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– Procura speciale</w:t>
      </w:r>
      <w:r w:rsidR="00D934BE" w:rsidRPr="00A30D33">
        <w:rPr>
          <w:rFonts w:ascii="Courier New" w:hAnsi="Courier New" w:cs="Courier New"/>
          <w:color w:val="000000"/>
          <w:sz w:val="24"/>
          <w:szCs w:val="24"/>
        </w:rPr>
        <w:t>;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14:paraId="4DB2D62B" w14:textId="1D491773" w:rsidR="00797F7A" w:rsidRPr="00A30D33" w:rsidRDefault="00797F7A" w:rsidP="006A1CAA">
      <w:pPr>
        <w:spacing w:before="120"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A30D33">
        <w:rPr>
          <w:rFonts w:ascii="Courier New" w:hAnsi="Courier New" w:cs="Courier New"/>
          <w:b/>
          <w:color w:val="000000"/>
          <w:sz w:val="24"/>
          <w:szCs w:val="24"/>
        </w:rPr>
        <w:t xml:space="preserve">Allegato </w:t>
      </w:r>
      <w:r w:rsidR="00EA3F47" w:rsidRPr="00A30D33">
        <w:rPr>
          <w:rFonts w:ascii="Courier New" w:hAnsi="Courier New" w:cs="Courier New"/>
          <w:b/>
          <w:color w:val="000000"/>
          <w:sz w:val="24"/>
          <w:szCs w:val="24"/>
        </w:rPr>
        <w:t>A3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752B4C" w:rsidRPr="00A30D33">
        <w:rPr>
          <w:rFonts w:ascii="Courier New" w:hAnsi="Courier New" w:cs="Courier New"/>
          <w:color w:val="000000"/>
          <w:sz w:val="24"/>
          <w:szCs w:val="24"/>
        </w:rPr>
        <w:t xml:space="preserve">- </w:t>
      </w:r>
      <w:r w:rsidRPr="00A30D33">
        <w:rPr>
          <w:rFonts w:ascii="Courier New" w:hAnsi="Courier New" w:cs="Courier New"/>
          <w:color w:val="000000"/>
          <w:sz w:val="24"/>
          <w:szCs w:val="24"/>
        </w:rPr>
        <w:t xml:space="preserve">Carta dei principi </w:t>
      </w:r>
      <w:r w:rsidR="006A1CAA" w:rsidRPr="00A30D33">
        <w:rPr>
          <w:rFonts w:ascii="Courier New" w:hAnsi="Courier New" w:cs="Courier New"/>
          <w:color w:val="000000"/>
          <w:sz w:val="24"/>
          <w:szCs w:val="24"/>
        </w:rPr>
        <w:t>di responsabilità sociale</w:t>
      </w:r>
      <w:r w:rsidR="00D934BE" w:rsidRPr="00A30D33">
        <w:rPr>
          <w:rFonts w:ascii="Courier New" w:hAnsi="Courier New" w:cs="Courier New"/>
          <w:color w:val="000000"/>
          <w:sz w:val="24"/>
          <w:szCs w:val="24"/>
        </w:rPr>
        <w:t>;</w:t>
      </w:r>
      <w:r w:rsidR="006A1CAA" w:rsidRPr="00A30D33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14:paraId="60CF00EB" w14:textId="1DFC6659" w:rsidR="00752B4C" w:rsidRPr="00A30D33" w:rsidRDefault="00EA3F47" w:rsidP="00C04694">
      <w:pPr>
        <w:spacing w:before="120" w:after="0" w:line="240" w:lineRule="auto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A30D33">
        <w:rPr>
          <w:rFonts w:ascii="Courier New" w:hAnsi="Courier New" w:cs="Courier New"/>
          <w:b/>
          <w:color w:val="000000"/>
          <w:sz w:val="24"/>
          <w:szCs w:val="24"/>
        </w:rPr>
        <w:t>Allegato A4</w:t>
      </w:r>
      <w:r w:rsidR="00752B4C" w:rsidRPr="00A30D33">
        <w:rPr>
          <w:rFonts w:ascii="Courier New" w:hAnsi="Courier New" w:cs="Courier New"/>
          <w:color w:val="000000"/>
          <w:sz w:val="24"/>
          <w:szCs w:val="24"/>
        </w:rPr>
        <w:t xml:space="preserve"> - </w:t>
      </w:r>
      <w:r w:rsidR="00797F7A" w:rsidRPr="00A30D33">
        <w:rPr>
          <w:rFonts w:ascii="Courier New" w:hAnsi="Courier New" w:cs="Courier New"/>
          <w:color w:val="000000"/>
          <w:sz w:val="24"/>
          <w:szCs w:val="24"/>
        </w:rPr>
        <w:t>Informativa</w:t>
      </w:r>
      <w:r w:rsidR="00752B4C" w:rsidRPr="00A30D3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C73AD3" w:rsidRPr="00A30D33">
        <w:rPr>
          <w:rFonts w:ascii="Courier New" w:hAnsi="Courier New" w:cs="Courier New"/>
          <w:color w:val="000000"/>
          <w:sz w:val="24"/>
          <w:szCs w:val="24"/>
        </w:rPr>
        <w:t xml:space="preserve">trattamento dei dati personali </w:t>
      </w:r>
      <w:r w:rsidR="00752B4C" w:rsidRPr="00A30D33">
        <w:rPr>
          <w:rFonts w:ascii="Courier New" w:hAnsi="Courier New" w:cs="Courier New"/>
          <w:bCs/>
          <w:color w:val="000000"/>
          <w:sz w:val="24"/>
          <w:szCs w:val="24"/>
        </w:rPr>
        <w:t xml:space="preserve">ai sensi dell’art. 13 del </w:t>
      </w:r>
      <w:r w:rsidR="00FB3015">
        <w:rPr>
          <w:rFonts w:ascii="Courier New" w:hAnsi="Courier New" w:cs="Courier New"/>
          <w:bCs/>
          <w:color w:val="000000"/>
          <w:sz w:val="24"/>
          <w:szCs w:val="24"/>
        </w:rPr>
        <w:t>R</w:t>
      </w:r>
      <w:r w:rsidR="00C73AD3" w:rsidRPr="00A30D33">
        <w:rPr>
          <w:rFonts w:ascii="Courier New" w:hAnsi="Courier New" w:cs="Courier New"/>
          <w:bCs/>
          <w:color w:val="000000"/>
          <w:sz w:val="24"/>
          <w:szCs w:val="24"/>
        </w:rPr>
        <w:t>egolamento Europeo n. 679/2016</w:t>
      </w:r>
      <w:r w:rsidR="00752B4C" w:rsidRPr="00A30D33">
        <w:rPr>
          <w:rFonts w:ascii="Courier New" w:hAnsi="Courier New" w:cs="Courier New"/>
          <w:bCs/>
          <w:color w:val="000000"/>
          <w:sz w:val="24"/>
          <w:szCs w:val="24"/>
        </w:rPr>
        <w:t>”</w:t>
      </w:r>
      <w:r w:rsidR="00C73AD3" w:rsidRPr="00A30D33">
        <w:rPr>
          <w:rFonts w:ascii="Courier New" w:hAnsi="Courier New" w:cs="Courier New"/>
          <w:bCs/>
          <w:color w:val="000000"/>
          <w:sz w:val="24"/>
          <w:szCs w:val="24"/>
        </w:rPr>
        <w:t>;</w:t>
      </w:r>
      <w:r w:rsidR="00752B4C" w:rsidRPr="00A30D33">
        <w:rPr>
          <w:rFonts w:ascii="Courier New" w:hAnsi="Courier New" w:cs="Courier New"/>
          <w:bCs/>
          <w:color w:val="000000"/>
          <w:sz w:val="24"/>
          <w:szCs w:val="24"/>
        </w:rPr>
        <w:t xml:space="preserve"> </w:t>
      </w:r>
    </w:p>
    <w:p w14:paraId="1FF45791" w14:textId="23F84AD7" w:rsidR="0095734C" w:rsidRDefault="00EF3633" w:rsidP="00462FF2">
      <w:pPr>
        <w:spacing w:before="120" w:after="0" w:line="240" w:lineRule="auto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A30D33">
        <w:rPr>
          <w:rFonts w:ascii="Courier New" w:hAnsi="Courier New" w:cs="Courier New"/>
          <w:b/>
          <w:color w:val="000000"/>
          <w:sz w:val="24"/>
          <w:szCs w:val="24"/>
        </w:rPr>
        <w:t xml:space="preserve">Allegato A5 </w:t>
      </w:r>
      <w:r w:rsidRPr="000867AA">
        <w:rPr>
          <w:rFonts w:ascii="Courier New" w:hAnsi="Courier New" w:cs="Courier New"/>
          <w:color w:val="000000" w:themeColor="text1"/>
          <w:sz w:val="24"/>
          <w:szCs w:val="24"/>
        </w:rPr>
        <w:t xml:space="preserve">– </w:t>
      </w:r>
      <w:r w:rsidRPr="00A30D33">
        <w:rPr>
          <w:rFonts w:ascii="Courier New" w:hAnsi="Courier New" w:cs="Courier New"/>
          <w:color w:val="000000"/>
          <w:sz w:val="24"/>
          <w:szCs w:val="24"/>
        </w:rPr>
        <w:t>Modello regi</w:t>
      </w:r>
      <w:r w:rsidR="0095734C">
        <w:rPr>
          <w:rFonts w:ascii="Courier New" w:hAnsi="Courier New" w:cs="Courier New"/>
          <w:color w:val="000000"/>
          <w:sz w:val="24"/>
          <w:szCs w:val="24"/>
        </w:rPr>
        <w:t>o</w:t>
      </w:r>
      <w:r w:rsidRPr="00A30D33">
        <w:rPr>
          <w:rFonts w:ascii="Courier New" w:hAnsi="Courier New" w:cs="Courier New"/>
          <w:color w:val="000000"/>
          <w:sz w:val="24"/>
          <w:szCs w:val="24"/>
        </w:rPr>
        <w:t>nale “Modulo per Persone Giuridiche private/Ditte individuali”</w:t>
      </w:r>
      <w:r w:rsidR="00C73AD3" w:rsidRPr="00A30D33">
        <w:rPr>
          <w:rFonts w:ascii="Courier New" w:hAnsi="Courier New" w:cs="Courier New"/>
          <w:color w:val="000000"/>
          <w:sz w:val="24"/>
          <w:szCs w:val="24"/>
        </w:rPr>
        <w:t xml:space="preserve"> aggiornato con l’informativa trattamento dei dati personali </w:t>
      </w:r>
      <w:r w:rsidR="00C73AD3" w:rsidRPr="00A30D33">
        <w:rPr>
          <w:rFonts w:ascii="Courier New" w:hAnsi="Courier New" w:cs="Courier New"/>
          <w:bCs/>
          <w:color w:val="000000"/>
          <w:sz w:val="24"/>
          <w:szCs w:val="24"/>
        </w:rPr>
        <w:t xml:space="preserve">ai sensi dell’art. 13 del </w:t>
      </w:r>
      <w:r w:rsidR="0017079B">
        <w:rPr>
          <w:rFonts w:ascii="Courier New" w:hAnsi="Courier New" w:cs="Courier New"/>
          <w:bCs/>
          <w:color w:val="000000"/>
          <w:sz w:val="24"/>
          <w:szCs w:val="24"/>
        </w:rPr>
        <w:t>R</w:t>
      </w:r>
      <w:r w:rsidR="00C73AD3" w:rsidRPr="00A30D33">
        <w:rPr>
          <w:rFonts w:ascii="Courier New" w:hAnsi="Courier New" w:cs="Courier New"/>
          <w:bCs/>
          <w:color w:val="000000"/>
          <w:sz w:val="24"/>
          <w:szCs w:val="24"/>
        </w:rPr>
        <w:t>egolamento Europeo n. 679/2016”;</w:t>
      </w:r>
    </w:p>
    <w:p w14:paraId="00631449" w14:textId="7BD01237" w:rsidR="006A1CAA" w:rsidRPr="00F57BF9" w:rsidRDefault="00BF75E3" w:rsidP="00462FF2">
      <w:pPr>
        <w:spacing w:before="120"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0867AA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Allegato</w:t>
      </w:r>
      <w:r w:rsidRPr="00F57BF9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F57BF9">
        <w:rPr>
          <w:rFonts w:ascii="Courier New" w:hAnsi="Courier New" w:cs="Courier New"/>
          <w:b/>
          <w:color w:val="000000" w:themeColor="text1"/>
          <w:sz w:val="24"/>
          <w:szCs w:val="24"/>
        </w:rPr>
        <w:t>A6</w:t>
      </w:r>
      <w:r w:rsidRPr="00F57BF9">
        <w:rPr>
          <w:rFonts w:ascii="Courier New" w:hAnsi="Courier New" w:cs="Courier New"/>
          <w:color w:val="000000" w:themeColor="text1"/>
          <w:sz w:val="24"/>
          <w:szCs w:val="24"/>
        </w:rPr>
        <w:t xml:space="preserve"> – </w:t>
      </w:r>
      <w:r w:rsidR="00462FF2">
        <w:rPr>
          <w:rFonts w:ascii="Courier New" w:hAnsi="Courier New" w:cs="Courier New"/>
          <w:color w:val="000000" w:themeColor="text1"/>
          <w:sz w:val="24"/>
          <w:szCs w:val="24"/>
        </w:rPr>
        <w:t>M</w:t>
      </w:r>
      <w:r w:rsidR="00462FF2" w:rsidRPr="00A23AF2">
        <w:rPr>
          <w:rFonts w:ascii="Courier New" w:hAnsi="Courier New" w:cs="Courier New"/>
          <w:sz w:val="24"/>
          <w:szCs w:val="24"/>
        </w:rPr>
        <w:t>odello di dichiarazione sostitutiva di atto di notorietà di cui al D.P.R. 445/2000, con</w:t>
      </w:r>
      <w:r w:rsidR="00462FF2">
        <w:rPr>
          <w:rFonts w:ascii="Courier New" w:hAnsi="Courier New" w:cs="Courier New"/>
          <w:sz w:val="24"/>
          <w:szCs w:val="24"/>
        </w:rPr>
        <w:t>tenente</w:t>
      </w:r>
      <w:r w:rsidR="00462FF2" w:rsidRPr="00A23AF2">
        <w:rPr>
          <w:rFonts w:ascii="Courier New" w:hAnsi="Courier New" w:cs="Courier New"/>
          <w:sz w:val="24"/>
          <w:szCs w:val="24"/>
        </w:rPr>
        <w:t xml:space="preserve"> </w:t>
      </w:r>
      <w:r w:rsidR="00462FF2">
        <w:rPr>
          <w:rFonts w:ascii="Courier New" w:hAnsi="Courier New" w:cs="Courier New"/>
          <w:sz w:val="24"/>
          <w:szCs w:val="24"/>
        </w:rPr>
        <w:t>A</w:t>
      </w:r>
      <w:r w:rsidR="00462FF2" w:rsidRPr="00A23AF2">
        <w:rPr>
          <w:rFonts w:ascii="Courier New" w:hAnsi="Courier New" w:cs="Courier New"/>
          <w:bCs/>
          <w:sz w:val="24"/>
          <w:szCs w:val="24"/>
        </w:rPr>
        <w:t>utocertificazion</w:t>
      </w:r>
      <w:r w:rsidR="00462FF2">
        <w:rPr>
          <w:rFonts w:ascii="Courier New" w:hAnsi="Courier New" w:cs="Courier New"/>
          <w:bCs/>
          <w:sz w:val="24"/>
          <w:szCs w:val="24"/>
        </w:rPr>
        <w:t>e</w:t>
      </w:r>
      <w:r w:rsidR="00462FF2" w:rsidRPr="00A23AF2">
        <w:rPr>
          <w:rFonts w:ascii="Courier New" w:hAnsi="Courier New" w:cs="Courier New"/>
          <w:bCs/>
          <w:sz w:val="24"/>
          <w:szCs w:val="24"/>
        </w:rPr>
        <w:t xml:space="preserve"> Antimafia ai sensi degli art</w:t>
      </w:r>
      <w:r w:rsidR="00462FF2" w:rsidRPr="00A23AF2">
        <w:rPr>
          <w:rFonts w:ascii="Courier New" w:hAnsi="Courier New" w:cs="Courier New"/>
          <w:sz w:val="24"/>
          <w:szCs w:val="24"/>
        </w:rPr>
        <w:t xml:space="preserve">. </w:t>
      </w:r>
      <w:r w:rsidR="00462FF2" w:rsidRPr="00A23AF2">
        <w:rPr>
          <w:rFonts w:ascii="Courier New" w:hAnsi="Courier New" w:cs="Courier New"/>
          <w:bCs/>
          <w:sz w:val="24"/>
          <w:szCs w:val="24"/>
        </w:rPr>
        <w:t>88 co</w:t>
      </w:r>
      <w:r w:rsidR="00462FF2" w:rsidRPr="00A23AF2">
        <w:rPr>
          <w:rFonts w:ascii="Courier New" w:hAnsi="Courier New" w:cs="Courier New"/>
          <w:sz w:val="24"/>
          <w:szCs w:val="24"/>
        </w:rPr>
        <w:t xml:space="preserve">. </w:t>
      </w:r>
      <w:r w:rsidR="00462FF2" w:rsidRPr="00A23AF2">
        <w:rPr>
          <w:rFonts w:ascii="Courier New" w:hAnsi="Courier New" w:cs="Courier New"/>
          <w:bCs/>
          <w:sz w:val="24"/>
          <w:szCs w:val="24"/>
        </w:rPr>
        <w:t>4</w:t>
      </w:r>
      <w:r w:rsidR="00462FF2" w:rsidRPr="00A23AF2">
        <w:rPr>
          <w:rFonts w:ascii="Courier New" w:hAnsi="Courier New" w:cs="Courier New"/>
          <w:sz w:val="24"/>
          <w:szCs w:val="24"/>
        </w:rPr>
        <w:t>-</w:t>
      </w:r>
      <w:r w:rsidR="00462FF2" w:rsidRPr="00A23AF2">
        <w:rPr>
          <w:rFonts w:ascii="Courier New" w:hAnsi="Courier New" w:cs="Courier New"/>
          <w:bCs/>
          <w:i/>
          <w:iCs/>
          <w:sz w:val="24"/>
          <w:szCs w:val="24"/>
        </w:rPr>
        <w:t xml:space="preserve">bis </w:t>
      </w:r>
      <w:r w:rsidR="00462FF2" w:rsidRPr="00A23AF2">
        <w:rPr>
          <w:rFonts w:ascii="Courier New" w:hAnsi="Courier New" w:cs="Courier New"/>
          <w:bCs/>
          <w:sz w:val="24"/>
          <w:szCs w:val="24"/>
        </w:rPr>
        <w:t>e art</w:t>
      </w:r>
      <w:r w:rsidR="00462FF2" w:rsidRPr="00A23AF2">
        <w:rPr>
          <w:rFonts w:ascii="Courier New" w:hAnsi="Courier New" w:cs="Courier New"/>
          <w:sz w:val="24"/>
          <w:szCs w:val="24"/>
        </w:rPr>
        <w:t xml:space="preserve">. </w:t>
      </w:r>
      <w:r w:rsidR="00462FF2" w:rsidRPr="00A23AF2">
        <w:rPr>
          <w:rFonts w:ascii="Courier New" w:hAnsi="Courier New" w:cs="Courier New"/>
          <w:bCs/>
          <w:sz w:val="24"/>
          <w:szCs w:val="24"/>
        </w:rPr>
        <w:t>89</w:t>
      </w:r>
      <w:r w:rsidR="00462FF2">
        <w:rPr>
          <w:rFonts w:ascii="Courier New" w:hAnsi="Courier New" w:cs="Courier New"/>
          <w:bCs/>
          <w:sz w:val="24"/>
          <w:szCs w:val="24"/>
        </w:rPr>
        <w:t xml:space="preserve"> del </w:t>
      </w:r>
      <w:proofErr w:type="spellStart"/>
      <w:r w:rsidR="00462FF2">
        <w:rPr>
          <w:rFonts w:ascii="Courier New" w:hAnsi="Courier New" w:cs="Courier New"/>
          <w:bCs/>
          <w:sz w:val="24"/>
          <w:szCs w:val="24"/>
        </w:rPr>
        <w:t>D.lgs</w:t>
      </w:r>
      <w:proofErr w:type="spellEnd"/>
      <w:r w:rsidR="00462FF2">
        <w:rPr>
          <w:rFonts w:ascii="Courier New" w:hAnsi="Courier New" w:cs="Courier New"/>
          <w:bCs/>
          <w:sz w:val="24"/>
          <w:szCs w:val="24"/>
        </w:rPr>
        <w:t xml:space="preserve"> 159/2011</w:t>
      </w:r>
      <w:r w:rsidR="00462FF2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sectPr w:rsidR="006A1CAA" w:rsidRPr="00F57BF9" w:rsidSect="00ED2A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FB1DB" w14:textId="77777777" w:rsidR="0008442D" w:rsidRDefault="0008442D" w:rsidP="00F900B9">
      <w:pPr>
        <w:spacing w:after="0" w:line="240" w:lineRule="auto"/>
      </w:pPr>
      <w:r>
        <w:separator/>
      </w:r>
    </w:p>
  </w:endnote>
  <w:endnote w:type="continuationSeparator" w:id="0">
    <w:p w14:paraId="33AF7C4C" w14:textId="77777777" w:rsidR="0008442D" w:rsidRDefault="0008442D" w:rsidP="00F9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Std B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EE"/>
    <w:family w:val="auto"/>
    <w:pitch w:val="default"/>
  </w:font>
  <w:font w:name="font425">
    <w:altName w:val="Calibri"/>
    <w:charset w:val="00"/>
    <w:family w:val="auto"/>
    <w:pitch w:val="variable"/>
  </w:font>
  <w:font w:name="ヒラギノ角ゴ Pro W3">
    <w:altName w:val="MS Mincho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FB907" w14:textId="77777777" w:rsidR="007F4E36" w:rsidRDefault="007F4E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0FD48" w14:textId="77777777" w:rsidR="007F4E36" w:rsidRDefault="0008442D">
    <w:pPr>
      <w:pStyle w:val="Pidipagina"/>
      <w:ind w:right="360"/>
    </w:pPr>
    <w:r>
      <w:pict w14:anchorId="0D89CA3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1.9pt;margin-top:.05pt;width:12.45pt;height:11.45pt;z-index:251659264;mso-wrap-distance-left:0;mso-wrap-distance-right:0;mso-position-horizontal-relative:page" stroked="f">
          <v:fill opacity="0" color2="black"/>
          <v:textbox style="mso-next-textbox:#_x0000_s2049" inset="0,0,0,0">
            <w:txbxContent>
              <w:p w14:paraId="7A1EF797" w14:textId="5A3FF261" w:rsidR="007F4E36" w:rsidRDefault="007F4E36">
                <w:pPr>
                  <w:pStyle w:val="Pidipagina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C534A" w14:textId="77777777" w:rsidR="007F4E36" w:rsidRDefault="007F4E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DDAC2" w14:textId="77777777" w:rsidR="0008442D" w:rsidRDefault="0008442D" w:rsidP="00F900B9">
      <w:pPr>
        <w:spacing w:after="0" w:line="240" w:lineRule="auto"/>
      </w:pPr>
      <w:r>
        <w:separator/>
      </w:r>
    </w:p>
  </w:footnote>
  <w:footnote w:type="continuationSeparator" w:id="0">
    <w:p w14:paraId="0879A10D" w14:textId="77777777" w:rsidR="0008442D" w:rsidRDefault="0008442D" w:rsidP="00F9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A6823" w14:textId="77777777" w:rsidR="005B52E2" w:rsidRDefault="005B52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42C4C" w14:textId="77777777" w:rsidR="007F4E36" w:rsidRDefault="007F4E36">
    <w:pPr>
      <w:pStyle w:val="Intestazione"/>
      <w:jc w:val="right"/>
      <w:rPr>
        <w:rFonts w:ascii="Arial" w:hAnsi="Arial" w:cs="Arial"/>
        <w:b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D4DF3" w14:textId="77777777" w:rsidR="007F4E36" w:rsidRDefault="007F4E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548DD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6C65990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CC2B35"/>
    <w:multiLevelType w:val="hybridMultilevel"/>
    <w:tmpl w:val="8EBC661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2261622"/>
    <w:multiLevelType w:val="hybridMultilevel"/>
    <w:tmpl w:val="AEAC82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74ACB"/>
    <w:multiLevelType w:val="hybridMultilevel"/>
    <w:tmpl w:val="FF982E88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C92BCA"/>
    <w:multiLevelType w:val="hybridMultilevel"/>
    <w:tmpl w:val="3B406108"/>
    <w:lvl w:ilvl="0" w:tplc="77AEE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43301"/>
    <w:multiLevelType w:val="hybridMultilevel"/>
    <w:tmpl w:val="647ECEBC"/>
    <w:lvl w:ilvl="0" w:tplc="B816D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B7435"/>
    <w:multiLevelType w:val="hybridMultilevel"/>
    <w:tmpl w:val="F2625ED0"/>
    <w:lvl w:ilvl="0" w:tplc="77AEE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865DB"/>
    <w:multiLevelType w:val="hybridMultilevel"/>
    <w:tmpl w:val="BDBC5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74C53"/>
    <w:multiLevelType w:val="hybridMultilevel"/>
    <w:tmpl w:val="B74E9D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605B0"/>
    <w:multiLevelType w:val="hybridMultilevel"/>
    <w:tmpl w:val="14AC6F5A"/>
    <w:lvl w:ilvl="0" w:tplc="3B0CABB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2F31C1"/>
    <w:multiLevelType w:val="hybridMultilevel"/>
    <w:tmpl w:val="8C0E73DE"/>
    <w:lvl w:ilvl="0" w:tplc="0D3ACBB6">
      <w:numFmt w:val="bullet"/>
      <w:lvlText w:val="−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E0B264C"/>
    <w:multiLevelType w:val="hybridMultilevel"/>
    <w:tmpl w:val="2CBCB03A"/>
    <w:lvl w:ilvl="0" w:tplc="10BAF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354F1"/>
    <w:multiLevelType w:val="hybridMultilevel"/>
    <w:tmpl w:val="68D08228"/>
    <w:lvl w:ilvl="0" w:tplc="24B24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02B40"/>
    <w:multiLevelType w:val="hybridMultilevel"/>
    <w:tmpl w:val="F32C8428"/>
    <w:lvl w:ilvl="0" w:tplc="DCE829F2">
      <w:numFmt w:val="bullet"/>
      <w:lvlText w:val="-"/>
      <w:lvlJc w:val="left"/>
      <w:pPr>
        <w:ind w:left="644" w:hanging="360"/>
      </w:pPr>
      <w:rPr>
        <w:rFonts w:ascii="Courier New" w:eastAsia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03E480D"/>
    <w:multiLevelType w:val="multilevel"/>
    <w:tmpl w:val="9A8A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FA28F2"/>
    <w:multiLevelType w:val="hybridMultilevel"/>
    <w:tmpl w:val="F0CC87B0"/>
    <w:lvl w:ilvl="0" w:tplc="B816D13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F13446"/>
    <w:multiLevelType w:val="hybridMultilevel"/>
    <w:tmpl w:val="269C7C3A"/>
    <w:lvl w:ilvl="0" w:tplc="2DCC53C6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44B233E"/>
    <w:multiLevelType w:val="hybridMultilevel"/>
    <w:tmpl w:val="3D2AD220"/>
    <w:lvl w:ilvl="0" w:tplc="9708A72E">
      <w:start w:val="2"/>
      <w:numFmt w:val="bullet"/>
      <w:lvlText w:val="−"/>
      <w:lvlJc w:val="left"/>
      <w:pPr>
        <w:ind w:left="7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4510F8C"/>
    <w:multiLevelType w:val="hybridMultilevel"/>
    <w:tmpl w:val="C7F6D880"/>
    <w:lvl w:ilvl="0" w:tplc="A20AEA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8B467A4"/>
    <w:multiLevelType w:val="hybridMultilevel"/>
    <w:tmpl w:val="2EAA84BE"/>
    <w:lvl w:ilvl="0" w:tplc="04100019">
      <w:start w:val="1"/>
      <w:numFmt w:val="lowerLetter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9B74676"/>
    <w:multiLevelType w:val="multilevel"/>
    <w:tmpl w:val="C9C2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3C36EB"/>
    <w:multiLevelType w:val="hybridMultilevel"/>
    <w:tmpl w:val="3D1A8C00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4A724890"/>
    <w:multiLevelType w:val="hybridMultilevel"/>
    <w:tmpl w:val="105AB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441FE"/>
    <w:multiLevelType w:val="hybridMultilevel"/>
    <w:tmpl w:val="ACD03D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543"/>
    <w:multiLevelType w:val="hybridMultilevel"/>
    <w:tmpl w:val="B74E9D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D41E0"/>
    <w:multiLevelType w:val="hybridMultilevel"/>
    <w:tmpl w:val="F030FF8E"/>
    <w:lvl w:ilvl="0" w:tplc="2DCC53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0F5C"/>
    <w:multiLevelType w:val="hybridMultilevel"/>
    <w:tmpl w:val="C6B0C318"/>
    <w:lvl w:ilvl="0" w:tplc="04100019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5ED0B26"/>
    <w:multiLevelType w:val="hybridMultilevel"/>
    <w:tmpl w:val="5C12B6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434C8"/>
    <w:multiLevelType w:val="multilevel"/>
    <w:tmpl w:val="55366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837969"/>
    <w:multiLevelType w:val="hybridMultilevel"/>
    <w:tmpl w:val="A51EF0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00E43"/>
    <w:multiLevelType w:val="hybridMultilevel"/>
    <w:tmpl w:val="938E2136"/>
    <w:lvl w:ilvl="0" w:tplc="610A1442">
      <w:start w:val="1"/>
      <w:numFmt w:val="bullet"/>
      <w:lvlText w:val="-"/>
      <w:lvlJc w:val="left"/>
      <w:pPr>
        <w:ind w:left="780" w:hanging="360"/>
      </w:pPr>
      <w:rPr>
        <w:rFonts w:ascii="ITC Avant Garde Std Bk" w:eastAsiaTheme="minorHAnsi" w:hAnsi="ITC Avant Garde Std B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2DC2B59"/>
    <w:multiLevelType w:val="hybridMultilevel"/>
    <w:tmpl w:val="A208A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552FE"/>
    <w:multiLevelType w:val="hybridMultilevel"/>
    <w:tmpl w:val="545E2CA8"/>
    <w:lvl w:ilvl="0" w:tplc="EB18B46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6"/>
  </w:num>
  <w:num w:numId="3">
    <w:abstractNumId w:val="11"/>
  </w:num>
  <w:num w:numId="4">
    <w:abstractNumId w:val="22"/>
  </w:num>
  <w:num w:numId="5">
    <w:abstractNumId w:val="27"/>
  </w:num>
  <w:num w:numId="6">
    <w:abstractNumId w:val="32"/>
  </w:num>
  <w:num w:numId="7">
    <w:abstractNumId w:val="18"/>
  </w:num>
  <w:num w:numId="8">
    <w:abstractNumId w:val="17"/>
  </w:num>
  <w:num w:numId="9">
    <w:abstractNumId w:val="31"/>
  </w:num>
  <w:num w:numId="10">
    <w:abstractNumId w:val="16"/>
  </w:num>
  <w:num w:numId="11">
    <w:abstractNumId w:val="23"/>
  </w:num>
  <w:num w:numId="12">
    <w:abstractNumId w:val="1"/>
  </w:num>
  <w:num w:numId="13">
    <w:abstractNumId w:val="28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5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4"/>
  </w:num>
  <w:num w:numId="22">
    <w:abstractNumId w:val="6"/>
  </w:num>
  <w:num w:numId="23">
    <w:abstractNumId w:val="30"/>
  </w:num>
  <w:num w:numId="24">
    <w:abstractNumId w:val="10"/>
  </w:num>
  <w:num w:numId="25">
    <w:abstractNumId w:val="8"/>
  </w:num>
  <w:num w:numId="26">
    <w:abstractNumId w:val="33"/>
  </w:num>
  <w:num w:numId="27">
    <w:abstractNumId w:val="29"/>
  </w:num>
  <w:num w:numId="28">
    <w:abstractNumId w:val="0"/>
  </w:num>
  <w:num w:numId="29">
    <w:abstractNumId w:val="2"/>
  </w:num>
  <w:num w:numId="30">
    <w:abstractNumId w:val="3"/>
  </w:num>
  <w:num w:numId="31">
    <w:abstractNumId w:val="4"/>
  </w:num>
  <w:num w:numId="32">
    <w:abstractNumId w:val="13"/>
  </w:num>
  <w:num w:numId="33">
    <w:abstractNumId w:val="12"/>
  </w:num>
  <w:num w:numId="34">
    <w:abstractNumId w:val="35"/>
  </w:num>
  <w:num w:numId="35">
    <w:abstractNumId w:val="7"/>
  </w:num>
  <w:num w:numId="36">
    <w:abstractNumId w:val="34"/>
    <w:lvlOverride w:ilvl="0">
      <w:startOverride w:val="1"/>
    </w:lvlOverride>
  </w:num>
  <w:num w:numId="37">
    <w:abstractNumId w:val="26"/>
    <w:lvlOverride w:ilvl="0">
      <w:startOverride w:val="6"/>
    </w:lvlOverride>
  </w:num>
  <w:num w:numId="38">
    <w:abstractNumId w:val="20"/>
    <w:lvlOverride w:ilvl="0">
      <w:startOverride w:val="7"/>
    </w:lvlOverride>
  </w:num>
  <w:num w:numId="39">
    <w:abstractNumId w:val="38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81"/>
    <w:rsid w:val="00000AD7"/>
    <w:rsid w:val="00005527"/>
    <w:rsid w:val="000076D7"/>
    <w:rsid w:val="00010CCC"/>
    <w:rsid w:val="000144F6"/>
    <w:rsid w:val="00017A9C"/>
    <w:rsid w:val="00022614"/>
    <w:rsid w:val="0002484A"/>
    <w:rsid w:val="0003083B"/>
    <w:rsid w:val="000563E2"/>
    <w:rsid w:val="00056826"/>
    <w:rsid w:val="00061509"/>
    <w:rsid w:val="00072102"/>
    <w:rsid w:val="00073817"/>
    <w:rsid w:val="00074530"/>
    <w:rsid w:val="00076E71"/>
    <w:rsid w:val="0008442D"/>
    <w:rsid w:val="00084C9A"/>
    <w:rsid w:val="000867AA"/>
    <w:rsid w:val="000879A8"/>
    <w:rsid w:val="00091E6B"/>
    <w:rsid w:val="000A3DCC"/>
    <w:rsid w:val="000A5F80"/>
    <w:rsid w:val="000B4B8F"/>
    <w:rsid w:val="000B685E"/>
    <w:rsid w:val="000C07CB"/>
    <w:rsid w:val="000D315D"/>
    <w:rsid w:val="000D46E2"/>
    <w:rsid w:val="000D7EB1"/>
    <w:rsid w:val="000E1AEA"/>
    <w:rsid w:val="000E2AA7"/>
    <w:rsid w:val="000E76A7"/>
    <w:rsid w:val="000F282C"/>
    <w:rsid w:val="000F3946"/>
    <w:rsid w:val="000F4DC6"/>
    <w:rsid w:val="001029A9"/>
    <w:rsid w:val="0010368F"/>
    <w:rsid w:val="001040CE"/>
    <w:rsid w:val="001044D4"/>
    <w:rsid w:val="001051F5"/>
    <w:rsid w:val="00105FBA"/>
    <w:rsid w:val="00130109"/>
    <w:rsid w:val="00131C8C"/>
    <w:rsid w:val="00150986"/>
    <w:rsid w:val="00161183"/>
    <w:rsid w:val="0016449B"/>
    <w:rsid w:val="001672C9"/>
    <w:rsid w:val="0017079B"/>
    <w:rsid w:val="00173AC8"/>
    <w:rsid w:val="00173BD7"/>
    <w:rsid w:val="00175691"/>
    <w:rsid w:val="00175BE1"/>
    <w:rsid w:val="0017741A"/>
    <w:rsid w:val="00183ED5"/>
    <w:rsid w:val="00184156"/>
    <w:rsid w:val="00191AD3"/>
    <w:rsid w:val="001948A3"/>
    <w:rsid w:val="00194A31"/>
    <w:rsid w:val="00194EF8"/>
    <w:rsid w:val="00195251"/>
    <w:rsid w:val="001A14EB"/>
    <w:rsid w:val="001A6323"/>
    <w:rsid w:val="001A7C95"/>
    <w:rsid w:val="001B03ED"/>
    <w:rsid w:val="001B691B"/>
    <w:rsid w:val="001C472D"/>
    <w:rsid w:val="001C76CF"/>
    <w:rsid w:val="001C7911"/>
    <w:rsid w:val="001D4C93"/>
    <w:rsid w:val="001E2119"/>
    <w:rsid w:val="001E438C"/>
    <w:rsid w:val="001F12CC"/>
    <w:rsid w:val="001F66CC"/>
    <w:rsid w:val="00202BED"/>
    <w:rsid w:val="00210A81"/>
    <w:rsid w:val="002157B3"/>
    <w:rsid w:val="002159FD"/>
    <w:rsid w:val="00216155"/>
    <w:rsid w:val="0021666D"/>
    <w:rsid w:val="002214D8"/>
    <w:rsid w:val="00224CBE"/>
    <w:rsid w:val="00225651"/>
    <w:rsid w:val="00225704"/>
    <w:rsid w:val="002316AD"/>
    <w:rsid w:val="00232F05"/>
    <w:rsid w:val="00237A5C"/>
    <w:rsid w:val="00245581"/>
    <w:rsid w:val="00247910"/>
    <w:rsid w:val="00250963"/>
    <w:rsid w:val="0025171B"/>
    <w:rsid w:val="002562F4"/>
    <w:rsid w:val="00260883"/>
    <w:rsid w:val="0026478F"/>
    <w:rsid w:val="00273B56"/>
    <w:rsid w:val="002743CE"/>
    <w:rsid w:val="00275AA8"/>
    <w:rsid w:val="00276A06"/>
    <w:rsid w:val="002821CA"/>
    <w:rsid w:val="002842B8"/>
    <w:rsid w:val="002907F5"/>
    <w:rsid w:val="0029289B"/>
    <w:rsid w:val="00293A6D"/>
    <w:rsid w:val="00293DE2"/>
    <w:rsid w:val="002971EC"/>
    <w:rsid w:val="002A0AAD"/>
    <w:rsid w:val="002A3942"/>
    <w:rsid w:val="002A7E22"/>
    <w:rsid w:val="002B244E"/>
    <w:rsid w:val="002B2EC4"/>
    <w:rsid w:val="002B6611"/>
    <w:rsid w:val="002B7A61"/>
    <w:rsid w:val="002C1CA8"/>
    <w:rsid w:val="002C4C49"/>
    <w:rsid w:val="002C74D9"/>
    <w:rsid w:val="002C7D3E"/>
    <w:rsid w:val="002D79EC"/>
    <w:rsid w:val="002E0659"/>
    <w:rsid w:val="002E0987"/>
    <w:rsid w:val="002E7B1A"/>
    <w:rsid w:val="002F0075"/>
    <w:rsid w:val="00301668"/>
    <w:rsid w:val="003017FE"/>
    <w:rsid w:val="00304307"/>
    <w:rsid w:val="00307380"/>
    <w:rsid w:val="00311E5C"/>
    <w:rsid w:val="00314567"/>
    <w:rsid w:val="00317D3A"/>
    <w:rsid w:val="0032192E"/>
    <w:rsid w:val="003242C2"/>
    <w:rsid w:val="003306FF"/>
    <w:rsid w:val="00330849"/>
    <w:rsid w:val="00332D68"/>
    <w:rsid w:val="00332DBA"/>
    <w:rsid w:val="003342AB"/>
    <w:rsid w:val="00336969"/>
    <w:rsid w:val="00337672"/>
    <w:rsid w:val="00341DB4"/>
    <w:rsid w:val="00342584"/>
    <w:rsid w:val="0034720A"/>
    <w:rsid w:val="003501F7"/>
    <w:rsid w:val="003533F1"/>
    <w:rsid w:val="0035393B"/>
    <w:rsid w:val="0035674C"/>
    <w:rsid w:val="003616CF"/>
    <w:rsid w:val="00361F6B"/>
    <w:rsid w:val="00362B0D"/>
    <w:rsid w:val="003645F6"/>
    <w:rsid w:val="0036600F"/>
    <w:rsid w:val="00367998"/>
    <w:rsid w:val="00367F42"/>
    <w:rsid w:val="00373432"/>
    <w:rsid w:val="0037691D"/>
    <w:rsid w:val="00380E90"/>
    <w:rsid w:val="00386E18"/>
    <w:rsid w:val="00395267"/>
    <w:rsid w:val="003A4F32"/>
    <w:rsid w:val="003A5013"/>
    <w:rsid w:val="003B5FA1"/>
    <w:rsid w:val="003C0695"/>
    <w:rsid w:val="003C22F5"/>
    <w:rsid w:val="003C45A5"/>
    <w:rsid w:val="003C525A"/>
    <w:rsid w:val="003D0E24"/>
    <w:rsid w:val="003D1095"/>
    <w:rsid w:val="003D2A56"/>
    <w:rsid w:val="003D2C9D"/>
    <w:rsid w:val="003D60A0"/>
    <w:rsid w:val="003E6B18"/>
    <w:rsid w:val="003F44CD"/>
    <w:rsid w:val="003F4724"/>
    <w:rsid w:val="003F5C3C"/>
    <w:rsid w:val="003F7677"/>
    <w:rsid w:val="00401888"/>
    <w:rsid w:val="00403E5F"/>
    <w:rsid w:val="00405967"/>
    <w:rsid w:val="00410BC6"/>
    <w:rsid w:val="00410FE7"/>
    <w:rsid w:val="004131A6"/>
    <w:rsid w:val="0041727A"/>
    <w:rsid w:val="00420A10"/>
    <w:rsid w:val="00422C60"/>
    <w:rsid w:val="00425E98"/>
    <w:rsid w:val="00426B28"/>
    <w:rsid w:val="004320FC"/>
    <w:rsid w:val="0043340D"/>
    <w:rsid w:val="00433BA7"/>
    <w:rsid w:val="0043583C"/>
    <w:rsid w:val="00442A4E"/>
    <w:rsid w:val="00445A95"/>
    <w:rsid w:val="00454749"/>
    <w:rsid w:val="00457B93"/>
    <w:rsid w:val="00462FF2"/>
    <w:rsid w:val="004646A6"/>
    <w:rsid w:val="00465901"/>
    <w:rsid w:val="004712F8"/>
    <w:rsid w:val="00471AF7"/>
    <w:rsid w:val="004729D1"/>
    <w:rsid w:val="00473A8C"/>
    <w:rsid w:val="004741F0"/>
    <w:rsid w:val="00481823"/>
    <w:rsid w:val="0048303D"/>
    <w:rsid w:val="00485878"/>
    <w:rsid w:val="00487FD8"/>
    <w:rsid w:val="00490108"/>
    <w:rsid w:val="0049728B"/>
    <w:rsid w:val="004A14C4"/>
    <w:rsid w:val="004A1631"/>
    <w:rsid w:val="004A2CCC"/>
    <w:rsid w:val="004A3D91"/>
    <w:rsid w:val="004B4048"/>
    <w:rsid w:val="004B54ED"/>
    <w:rsid w:val="004C786A"/>
    <w:rsid w:val="004D33CB"/>
    <w:rsid w:val="004D4DAE"/>
    <w:rsid w:val="004D545B"/>
    <w:rsid w:val="004E2490"/>
    <w:rsid w:val="004E6CFB"/>
    <w:rsid w:val="004F1D87"/>
    <w:rsid w:val="004F4116"/>
    <w:rsid w:val="004F5DF3"/>
    <w:rsid w:val="004F6DD5"/>
    <w:rsid w:val="0050189B"/>
    <w:rsid w:val="00510F32"/>
    <w:rsid w:val="00513FA2"/>
    <w:rsid w:val="00514533"/>
    <w:rsid w:val="00520013"/>
    <w:rsid w:val="00521F1D"/>
    <w:rsid w:val="00537954"/>
    <w:rsid w:val="00541EFF"/>
    <w:rsid w:val="00543B82"/>
    <w:rsid w:val="00547F13"/>
    <w:rsid w:val="0055795F"/>
    <w:rsid w:val="005632CF"/>
    <w:rsid w:val="00565A04"/>
    <w:rsid w:val="005710F5"/>
    <w:rsid w:val="005760A7"/>
    <w:rsid w:val="00576727"/>
    <w:rsid w:val="00580465"/>
    <w:rsid w:val="00585542"/>
    <w:rsid w:val="005948E6"/>
    <w:rsid w:val="00595CDE"/>
    <w:rsid w:val="005A2C66"/>
    <w:rsid w:val="005A788E"/>
    <w:rsid w:val="005A7915"/>
    <w:rsid w:val="005B1B11"/>
    <w:rsid w:val="005B35ED"/>
    <w:rsid w:val="005B52E2"/>
    <w:rsid w:val="005C1645"/>
    <w:rsid w:val="005C1694"/>
    <w:rsid w:val="005C1E10"/>
    <w:rsid w:val="005C4D9D"/>
    <w:rsid w:val="005D375D"/>
    <w:rsid w:val="005D48A1"/>
    <w:rsid w:val="005E0358"/>
    <w:rsid w:val="005E6ED4"/>
    <w:rsid w:val="006000B6"/>
    <w:rsid w:val="00604C0C"/>
    <w:rsid w:val="0061342D"/>
    <w:rsid w:val="006142B9"/>
    <w:rsid w:val="0062584A"/>
    <w:rsid w:val="00642D2B"/>
    <w:rsid w:val="00643625"/>
    <w:rsid w:val="00646FBC"/>
    <w:rsid w:val="00647B52"/>
    <w:rsid w:val="006571C1"/>
    <w:rsid w:val="00662FDD"/>
    <w:rsid w:val="00666B0C"/>
    <w:rsid w:val="00672E2B"/>
    <w:rsid w:val="00681F63"/>
    <w:rsid w:val="006823A3"/>
    <w:rsid w:val="0068327D"/>
    <w:rsid w:val="00683611"/>
    <w:rsid w:val="0068535F"/>
    <w:rsid w:val="00686996"/>
    <w:rsid w:val="006870AA"/>
    <w:rsid w:val="00694B97"/>
    <w:rsid w:val="006A1CAA"/>
    <w:rsid w:val="006A4775"/>
    <w:rsid w:val="006A490A"/>
    <w:rsid w:val="006B405E"/>
    <w:rsid w:val="006B45E8"/>
    <w:rsid w:val="006B50F4"/>
    <w:rsid w:val="006B67B2"/>
    <w:rsid w:val="006D1680"/>
    <w:rsid w:val="006D5AEB"/>
    <w:rsid w:val="006E2091"/>
    <w:rsid w:val="006E6218"/>
    <w:rsid w:val="006F0CBC"/>
    <w:rsid w:val="006F217E"/>
    <w:rsid w:val="006F5E9C"/>
    <w:rsid w:val="00700187"/>
    <w:rsid w:val="007003F6"/>
    <w:rsid w:val="00703077"/>
    <w:rsid w:val="00705D50"/>
    <w:rsid w:val="0070741E"/>
    <w:rsid w:val="00711C10"/>
    <w:rsid w:val="007134D8"/>
    <w:rsid w:val="00713A89"/>
    <w:rsid w:val="00714CDF"/>
    <w:rsid w:val="0071644E"/>
    <w:rsid w:val="00717E45"/>
    <w:rsid w:val="00725522"/>
    <w:rsid w:val="007271F3"/>
    <w:rsid w:val="0073100D"/>
    <w:rsid w:val="00731B78"/>
    <w:rsid w:val="0073430F"/>
    <w:rsid w:val="0073592F"/>
    <w:rsid w:val="00735D0C"/>
    <w:rsid w:val="007367B4"/>
    <w:rsid w:val="00752378"/>
    <w:rsid w:val="00752B4C"/>
    <w:rsid w:val="007600D4"/>
    <w:rsid w:val="007646DD"/>
    <w:rsid w:val="00767DD9"/>
    <w:rsid w:val="00767F9B"/>
    <w:rsid w:val="007704BE"/>
    <w:rsid w:val="007710E5"/>
    <w:rsid w:val="00774999"/>
    <w:rsid w:val="0077590B"/>
    <w:rsid w:val="00776C98"/>
    <w:rsid w:val="007816BC"/>
    <w:rsid w:val="00781AEE"/>
    <w:rsid w:val="0078411B"/>
    <w:rsid w:val="00785DBE"/>
    <w:rsid w:val="0078679D"/>
    <w:rsid w:val="00793EFE"/>
    <w:rsid w:val="00795637"/>
    <w:rsid w:val="0079619E"/>
    <w:rsid w:val="00797F7A"/>
    <w:rsid w:val="007A0BB1"/>
    <w:rsid w:val="007A6FAA"/>
    <w:rsid w:val="007B2367"/>
    <w:rsid w:val="007B2F19"/>
    <w:rsid w:val="007B799C"/>
    <w:rsid w:val="007C2DB1"/>
    <w:rsid w:val="007C6BDE"/>
    <w:rsid w:val="007C6D2F"/>
    <w:rsid w:val="007D4582"/>
    <w:rsid w:val="007D479A"/>
    <w:rsid w:val="007D6FD7"/>
    <w:rsid w:val="007D70A1"/>
    <w:rsid w:val="007D7B09"/>
    <w:rsid w:val="007E68C7"/>
    <w:rsid w:val="007F33A3"/>
    <w:rsid w:val="007F4E36"/>
    <w:rsid w:val="007F795A"/>
    <w:rsid w:val="00802608"/>
    <w:rsid w:val="0080567E"/>
    <w:rsid w:val="00807C2D"/>
    <w:rsid w:val="00810AB1"/>
    <w:rsid w:val="008137D0"/>
    <w:rsid w:val="00816609"/>
    <w:rsid w:val="0082165B"/>
    <w:rsid w:val="00822630"/>
    <w:rsid w:val="00822CCC"/>
    <w:rsid w:val="008238B8"/>
    <w:rsid w:val="008260E2"/>
    <w:rsid w:val="00832DD9"/>
    <w:rsid w:val="008330C0"/>
    <w:rsid w:val="008402BD"/>
    <w:rsid w:val="0084195D"/>
    <w:rsid w:val="008429AA"/>
    <w:rsid w:val="008474E2"/>
    <w:rsid w:val="0085219A"/>
    <w:rsid w:val="008541FE"/>
    <w:rsid w:val="008570CC"/>
    <w:rsid w:val="0086126D"/>
    <w:rsid w:val="00871A57"/>
    <w:rsid w:val="008744EB"/>
    <w:rsid w:val="00876BDC"/>
    <w:rsid w:val="008773C0"/>
    <w:rsid w:val="0087794C"/>
    <w:rsid w:val="00880F49"/>
    <w:rsid w:val="00882178"/>
    <w:rsid w:val="0088294D"/>
    <w:rsid w:val="00884F48"/>
    <w:rsid w:val="008855EC"/>
    <w:rsid w:val="00886C4A"/>
    <w:rsid w:val="00887398"/>
    <w:rsid w:val="00890F03"/>
    <w:rsid w:val="0089243E"/>
    <w:rsid w:val="00892C07"/>
    <w:rsid w:val="00892E30"/>
    <w:rsid w:val="008A0A4B"/>
    <w:rsid w:val="008A1857"/>
    <w:rsid w:val="008A2A44"/>
    <w:rsid w:val="008A7465"/>
    <w:rsid w:val="008B77B1"/>
    <w:rsid w:val="008C1A37"/>
    <w:rsid w:val="008D2122"/>
    <w:rsid w:val="008D5050"/>
    <w:rsid w:val="008D52BA"/>
    <w:rsid w:val="008E08D0"/>
    <w:rsid w:val="008E0FD0"/>
    <w:rsid w:val="008F083A"/>
    <w:rsid w:val="008F118E"/>
    <w:rsid w:val="008F4D19"/>
    <w:rsid w:val="00902E45"/>
    <w:rsid w:val="009064D7"/>
    <w:rsid w:val="009100AC"/>
    <w:rsid w:val="00910BEE"/>
    <w:rsid w:val="00912608"/>
    <w:rsid w:val="009148A2"/>
    <w:rsid w:val="00920F1C"/>
    <w:rsid w:val="009239CA"/>
    <w:rsid w:val="00927BCC"/>
    <w:rsid w:val="00930B18"/>
    <w:rsid w:val="0093300D"/>
    <w:rsid w:val="00933879"/>
    <w:rsid w:val="00933FA8"/>
    <w:rsid w:val="00934AB5"/>
    <w:rsid w:val="00936FCA"/>
    <w:rsid w:val="00940A9B"/>
    <w:rsid w:val="00940DC1"/>
    <w:rsid w:val="00941E00"/>
    <w:rsid w:val="0095217B"/>
    <w:rsid w:val="0095734C"/>
    <w:rsid w:val="0096056D"/>
    <w:rsid w:val="0096274F"/>
    <w:rsid w:val="00965EA1"/>
    <w:rsid w:val="009661C3"/>
    <w:rsid w:val="009672CD"/>
    <w:rsid w:val="00967B76"/>
    <w:rsid w:val="00967F7D"/>
    <w:rsid w:val="00971833"/>
    <w:rsid w:val="0097472C"/>
    <w:rsid w:val="00974B2F"/>
    <w:rsid w:val="00975A97"/>
    <w:rsid w:val="00975CAF"/>
    <w:rsid w:val="009956AC"/>
    <w:rsid w:val="009A05C1"/>
    <w:rsid w:val="009A2431"/>
    <w:rsid w:val="009A3789"/>
    <w:rsid w:val="009B212B"/>
    <w:rsid w:val="009B21D8"/>
    <w:rsid w:val="009B57D4"/>
    <w:rsid w:val="009B721A"/>
    <w:rsid w:val="009C1B85"/>
    <w:rsid w:val="009C33D2"/>
    <w:rsid w:val="009D11F2"/>
    <w:rsid w:val="009D1A53"/>
    <w:rsid w:val="009D52BC"/>
    <w:rsid w:val="009D5A13"/>
    <w:rsid w:val="009D736B"/>
    <w:rsid w:val="009D7832"/>
    <w:rsid w:val="009E121E"/>
    <w:rsid w:val="009E14F4"/>
    <w:rsid w:val="009E27A0"/>
    <w:rsid w:val="009E350D"/>
    <w:rsid w:val="00A00A4E"/>
    <w:rsid w:val="00A01BA2"/>
    <w:rsid w:val="00A04269"/>
    <w:rsid w:val="00A06D48"/>
    <w:rsid w:val="00A07890"/>
    <w:rsid w:val="00A125CA"/>
    <w:rsid w:val="00A20767"/>
    <w:rsid w:val="00A23AF2"/>
    <w:rsid w:val="00A24788"/>
    <w:rsid w:val="00A253DC"/>
    <w:rsid w:val="00A26B55"/>
    <w:rsid w:val="00A30D33"/>
    <w:rsid w:val="00A313EB"/>
    <w:rsid w:val="00A322BD"/>
    <w:rsid w:val="00A3290D"/>
    <w:rsid w:val="00A37EF7"/>
    <w:rsid w:val="00A40530"/>
    <w:rsid w:val="00A43FA0"/>
    <w:rsid w:val="00A461A2"/>
    <w:rsid w:val="00A470C9"/>
    <w:rsid w:val="00A50504"/>
    <w:rsid w:val="00A60D1D"/>
    <w:rsid w:val="00A60FE0"/>
    <w:rsid w:val="00A65A3F"/>
    <w:rsid w:val="00A674CD"/>
    <w:rsid w:val="00A72D77"/>
    <w:rsid w:val="00A757E9"/>
    <w:rsid w:val="00A75C98"/>
    <w:rsid w:val="00A8234C"/>
    <w:rsid w:val="00A95219"/>
    <w:rsid w:val="00A978BA"/>
    <w:rsid w:val="00AA2F30"/>
    <w:rsid w:val="00AA3FF3"/>
    <w:rsid w:val="00AA4B41"/>
    <w:rsid w:val="00AA57CD"/>
    <w:rsid w:val="00AC1F41"/>
    <w:rsid w:val="00AC3585"/>
    <w:rsid w:val="00AC3667"/>
    <w:rsid w:val="00AC3F6D"/>
    <w:rsid w:val="00AC4EA6"/>
    <w:rsid w:val="00AC778B"/>
    <w:rsid w:val="00AC7A05"/>
    <w:rsid w:val="00AD5212"/>
    <w:rsid w:val="00AD7E68"/>
    <w:rsid w:val="00AE17B4"/>
    <w:rsid w:val="00AE3C6D"/>
    <w:rsid w:val="00AF0EFF"/>
    <w:rsid w:val="00AF1AEF"/>
    <w:rsid w:val="00AF4576"/>
    <w:rsid w:val="00AF7C85"/>
    <w:rsid w:val="00B06128"/>
    <w:rsid w:val="00B062EB"/>
    <w:rsid w:val="00B10A75"/>
    <w:rsid w:val="00B112AB"/>
    <w:rsid w:val="00B14CFF"/>
    <w:rsid w:val="00B20505"/>
    <w:rsid w:val="00B229CA"/>
    <w:rsid w:val="00B242F4"/>
    <w:rsid w:val="00B3598B"/>
    <w:rsid w:val="00B41B24"/>
    <w:rsid w:val="00B46A45"/>
    <w:rsid w:val="00B51FC4"/>
    <w:rsid w:val="00B5200E"/>
    <w:rsid w:val="00B548E1"/>
    <w:rsid w:val="00B57FF1"/>
    <w:rsid w:val="00B60CA7"/>
    <w:rsid w:val="00B72DD2"/>
    <w:rsid w:val="00B72F1A"/>
    <w:rsid w:val="00B82EED"/>
    <w:rsid w:val="00B85538"/>
    <w:rsid w:val="00B87A9B"/>
    <w:rsid w:val="00B919A2"/>
    <w:rsid w:val="00B94547"/>
    <w:rsid w:val="00B971D7"/>
    <w:rsid w:val="00BA18F3"/>
    <w:rsid w:val="00BA1A18"/>
    <w:rsid w:val="00BA224F"/>
    <w:rsid w:val="00BA39A3"/>
    <w:rsid w:val="00BA714C"/>
    <w:rsid w:val="00BB0934"/>
    <w:rsid w:val="00BB3AE0"/>
    <w:rsid w:val="00BB584F"/>
    <w:rsid w:val="00BC0F5E"/>
    <w:rsid w:val="00BC1ED9"/>
    <w:rsid w:val="00BC3736"/>
    <w:rsid w:val="00BC7FAF"/>
    <w:rsid w:val="00BD0105"/>
    <w:rsid w:val="00BD190C"/>
    <w:rsid w:val="00BE4BEC"/>
    <w:rsid w:val="00BF2048"/>
    <w:rsid w:val="00BF4711"/>
    <w:rsid w:val="00BF6467"/>
    <w:rsid w:val="00BF75E3"/>
    <w:rsid w:val="00C04694"/>
    <w:rsid w:val="00C10BAD"/>
    <w:rsid w:val="00C10DDD"/>
    <w:rsid w:val="00C14974"/>
    <w:rsid w:val="00C14A41"/>
    <w:rsid w:val="00C20FF8"/>
    <w:rsid w:val="00C247EB"/>
    <w:rsid w:val="00C2649E"/>
    <w:rsid w:val="00C27BC9"/>
    <w:rsid w:val="00C27F86"/>
    <w:rsid w:val="00C36D9A"/>
    <w:rsid w:val="00C3746C"/>
    <w:rsid w:val="00C465C8"/>
    <w:rsid w:val="00C52C9E"/>
    <w:rsid w:val="00C536FC"/>
    <w:rsid w:val="00C54A46"/>
    <w:rsid w:val="00C56DA3"/>
    <w:rsid w:val="00C634DF"/>
    <w:rsid w:val="00C65BF0"/>
    <w:rsid w:val="00C664B0"/>
    <w:rsid w:val="00C701AB"/>
    <w:rsid w:val="00C70222"/>
    <w:rsid w:val="00C72E5C"/>
    <w:rsid w:val="00C732B3"/>
    <w:rsid w:val="00C73AD3"/>
    <w:rsid w:val="00C7417B"/>
    <w:rsid w:val="00C82915"/>
    <w:rsid w:val="00C86437"/>
    <w:rsid w:val="00C87324"/>
    <w:rsid w:val="00C91987"/>
    <w:rsid w:val="00C960C2"/>
    <w:rsid w:val="00C96913"/>
    <w:rsid w:val="00C96BC1"/>
    <w:rsid w:val="00CA07DC"/>
    <w:rsid w:val="00CA0B93"/>
    <w:rsid w:val="00CA2361"/>
    <w:rsid w:val="00CA58F1"/>
    <w:rsid w:val="00CA7081"/>
    <w:rsid w:val="00CB200D"/>
    <w:rsid w:val="00CB57DF"/>
    <w:rsid w:val="00CB7C77"/>
    <w:rsid w:val="00CD20CB"/>
    <w:rsid w:val="00CD2DEE"/>
    <w:rsid w:val="00CD3C05"/>
    <w:rsid w:val="00CD48F6"/>
    <w:rsid w:val="00CD6934"/>
    <w:rsid w:val="00CE0579"/>
    <w:rsid w:val="00CF3366"/>
    <w:rsid w:val="00CF46C7"/>
    <w:rsid w:val="00CF5CD0"/>
    <w:rsid w:val="00D0309D"/>
    <w:rsid w:val="00D04048"/>
    <w:rsid w:val="00D109F4"/>
    <w:rsid w:val="00D123E7"/>
    <w:rsid w:val="00D21F79"/>
    <w:rsid w:val="00D232A8"/>
    <w:rsid w:val="00D2690D"/>
    <w:rsid w:val="00D2739C"/>
    <w:rsid w:val="00D32FAB"/>
    <w:rsid w:val="00D34FC3"/>
    <w:rsid w:val="00D40BC0"/>
    <w:rsid w:val="00D41785"/>
    <w:rsid w:val="00D544F6"/>
    <w:rsid w:val="00D57ACD"/>
    <w:rsid w:val="00D57D88"/>
    <w:rsid w:val="00D61A24"/>
    <w:rsid w:val="00D62280"/>
    <w:rsid w:val="00D6312C"/>
    <w:rsid w:val="00D65AE8"/>
    <w:rsid w:val="00D65D73"/>
    <w:rsid w:val="00D67CAF"/>
    <w:rsid w:val="00D72E2C"/>
    <w:rsid w:val="00D73FDC"/>
    <w:rsid w:val="00D74C9C"/>
    <w:rsid w:val="00D80305"/>
    <w:rsid w:val="00D86202"/>
    <w:rsid w:val="00D91022"/>
    <w:rsid w:val="00D934BE"/>
    <w:rsid w:val="00D9528D"/>
    <w:rsid w:val="00D96264"/>
    <w:rsid w:val="00D96A0B"/>
    <w:rsid w:val="00D97A57"/>
    <w:rsid w:val="00DA0ADE"/>
    <w:rsid w:val="00DA20D5"/>
    <w:rsid w:val="00DB11C7"/>
    <w:rsid w:val="00DB41F6"/>
    <w:rsid w:val="00DB4CC2"/>
    <w:rsid w:val="00DB60AD"/>
    <w:rsid w:val="00DC4149"/>
    <w:rsid w:val="00DD5143"/>
    <w:rsid w:val="00DE1137"/>
    <w:rsid w:val="00DE30B4"/>
    <w:rsid w:val="00DE4048"/>
    <w:rsid w:val="00DF6D06"/>
    <w:rsid w:val="00E02246"/>
    <w:rsid w:val="00E06C62"/>
    <w:rsid w:val="00E07C9A"/>
    <w:rsid w:val="00E10103"/>
    <w:rsid w:val="00E136FC"/>
    <w:rsid w:val="00E13848"/>
    <w:rsid w:val="00E17D49"/>
    <w:rsid w:val="00E17D7E"/>
    <w:rsid w:val="00E210A2"/>
    <w:rsid w:val="00E225B5"/>
    <w:rsid w:val="00E247F8"/>
    <w:rsid w:val="00E27A81"/>
    <w:rsid w:val="00E3082F"/>
    <w:rsid w:val="00E336D7"/>
    <w:rsid w:val="00E436AC"/>
    <w:rsid w:val="00E473CB"/>
    <w:rsid w:val="00E52585"/>
    <w:rsid w:val="00E6276C"/>
    <w:rsid w:val="00E62D2D"/>
    <w:rsid w:val="00E65104"/>
    <w:rsid w:val="00E67E2E"/>
    <w:rsid w:val="00E72D40"/>
    <w:rsid w:val="00E80B23"/>
    <w:rsid w:val="00E8147B"/>
    <w:rsid w:val="00E83318"/>
    <w:rsid w:val="00E83C2C"/>
    <w:rsid w:val="00E87812"/>
    <w:rsid w:val="00E91090"/>
    <w:rsid w:val="00E93875"/>
    <w:rsid w:val="00E939FF"/>
    <w:rsid w:val="00E943D2"/>
    <w:rsid w:val="00E96644"/>
    <w:rsid w:val="00EA01A8"/>
    <w:rsid w:val="00EA0582"/>
    <w:rsid w:val="00EA3F47"/>
    <w:rsid w:val="00EA528F"/>
    <w:rsid w:val="00EB11AA"/>
    <w:rsid w:val="00EB1985"/>
    <w:rsid w:val="00EB5B12"/>
    <w:rsid w:val="00EB6A1C"/>
    <w:rsid w:val="00EB7A19"/>
    <w:rsid w:val="00EC3206"/>
    <w:rsid w:val="00ED2A4F"/>
    <w:rsid w:val="00ED551C"/>
    <w:rsid w:val="00ED6D07"/>
    <w:rsid w:val="00EE5B67"/>
    <w:rsid w:val="00EF3633"/>
    <w:rsid w:val="00EF4430"/>
    <w:rsid w:val="00EF7580"/>
    <w:rsid w:val="00F003AC"/>
    <w:rsid w:val="00F02002"/>
    <w:rsid w:val="00F06389"/>
    <w:rsid w:val="00F07680"/>
    <w:rsid w:val="00F07E21"/>
    <w:rsid w:val="00F11952"/>
    <w:rsid w:val="00F16DDC"/>
    <w:rsid w:val="00F20955"/>
    <w:rsid w:val="00F25878"/>
    <w:rsid w:val="00F316AE"/>
    <w:rsid w:val="00F34F07"/>
    <w:rsid w:val="00F35032"/>
    <w:rsid w:val="00F40B9A"/>
    <w:rsid w:val="00F47434"/>
    <w:rsid w:val="00F50067"/>
    <w:rsid w:val="00F51009"/>
    <w:rsid w:val="00F57BF9"/>
    <w:rsid w:val="00F57EAC"/>
    <w:rsid w:val="00F65073"/>
    <w:rsid w:val="00F80877"/>
    <w:rsid w:val="00F83613"/>
    <w:rsid w:val="00F83BFA"/>
    <w:rsid w:val="00F840B2"/>
    <w:rsid w:val="00F86381"/>
    <w:rsid w:val="00F86CD2"/>
    <w:rsid w:val="00F900B9"/>
    <w:rsid w:val="00F97F8C"/>
    <w:rsid w:val="00FA6537"/>
    <w:rsid w:val="00FA6F3F"/>
    <w:rsid w:val="00FA767B"/>
    <w:rsid w:val="00FB08D5"/>
    <w:rsid w:val="00FB23CB"/>
    <w:rsid w:val="00FB2FF2"/>
    <w:rsid w:val="00FB3015"/>
    <w:rsid w:val="00FB4E0C"/>
    <w:rsid w:val="00FB7646"/>
    <w:rsid w:val="00FC1F38"/>
    <w:rsid w:val="00FC234C"/>
    <w:rsid w:val="00FC3FC0"/>
    <w:rsid w:val="00FC4C9C"/>
    <w:rsid w:val="00FC4D2F"/>
    <w:rsid w:val="00FE10F3"/>
    <w:rsid w:val="00FE370E"/>
    <w:rsid w:val="00FE5088"/>
    <w:rsid w:val="00FE5961"/>
    <w:rsid w:val="00FE5F23"/>
    <w:rsid w:val="00FF19F6"/>
    <w:rsid w:val="00FF34B1"/>
    <w:rsid w:val="00FF3898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5234AE"/>
  <w15:docId w15:val="{5C5248DE-4EA8-4CDC-9080-89455363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3015"/>
  </w:style>
  <w:style w:type="paragraph" w:styleId="Titolo1">
    <w:name w:val="heading 1"/>
    <w:basedOn w:val="Normale"/>
    <w:next w:val="Normale"/>
    <w:link w:val="Titolo1Carattere"/>
    <w:uiPriority w:val="9"/>
    <w:qFormat/>
    <w:rsid w:val="00FB301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B301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01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301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30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30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30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30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30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27">
    <w:name w:val="Pa27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character" w:customStyle="1" w:styleId="A6">
    <w:name w:val="A6"/>
    <w:uiPriority w:val="99"/>
    <w:rsid w:val="00210A81"/>
    <w:rPr>
      <w:rFonts w:cs="ITC Avant Garde Std Bk"/>
      <w:b/>
      <w:bCs/>
      <w:i/>
      <w:iCs/>
      <w:color w:val="000000"/>
      <w:sz w:val="15"/>
      <w:szCs w:val="15"/>
    </w:rPr>
  </w:style>
  <w:style w:type="paragraph" w:customStyle="1" w:styleId="Pa24">
    <w:name w:val="Pa24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37">
    <w:name w:val="Pa37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38">
    <w:name w:val="Pa38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0">
    <w:name w:val="Pa40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character" w:customStyle="1" w:styleId="A9">
    <w:name w:val="A9"/>
    <w:uiPriority w:val="99"/>
    <w:rsid w:val="00210A81"/>
    <w:rPr>
      <w:rFonts w:cs="ITC Avant Garde Std Bk"/>
      <w:color w:val="000000"/>
    </w:rPr>
  </w:style>
  <w:style w:type="character" w:customStyle="1" w:styleId="A11">
    <w:name w:val="A11"/>
    <w:uiPriority w:val="99"/>
    <w:rsid w:val="00210A81"/>
    <w:rPr>
      <w:rFonts w:cs="ITC Avant Garde Std Bk"/>
      <w:color w:val="000000"/>
      <w:sz w:val="15"/>
      <w:szCs w:val="15"/>
      <w:u w:val="single"/>
    </w:rPr>
  </w:style>
  <w:style w:type="paragraph" w:customStyle="1" w:styleId="Pa41">
    <w:name w:val="Pa41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character" w:customStyle="1" w:styleId="A10">
    <w:name w:val="A10"/>
    <w:uiPriority w:val="99"/>
    <w:rsid w:val="00210A81"/>
    <w:rPr>
      <w:rFonts w:ascii="Wingdings" w:hAnsi="Wingdings" w:cs="Wingdings"/>
      <w:color w:val="000000"/>
      <w:sz w:val="15"/>
      <w:szCs w:val="15"/>
    </w:rPr>
  </w:style>
  <w:style w:type="paragraph" w:customStyle="1" w:styleId="Pa43">
    <w:name w:val="Pa43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4">
    <w:name w:val="Pa44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5">
    <w:name w:val="Pa45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6">
    <w:name w:val="Pa46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7">
    <w:name w:val="Pa47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8">
    <w:name w:val="Pa48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9">
    <w:name w:val="Pa49"/>
    <w:basedOn w:val="Normale"/>
    <w:next w:val="Normale"/>
    <w:uiPriority w:val="99"/>
    <w:rsid w:val="004E2490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character" w:customStyle="1" w:styleId="A16">
    <w:name w:val="A16"/>
    <w:uiPriority w:val="99"/>
    <w:rsid w:val="00B82EED"/>
    <w:rPr>
      <w:rFonts w:cs="ITC Avant Garde Std Bk"/>
      <w:color w:val="000000"/>
      <w:sz w:val="9"/>
      <w:szCs w:val="9"/>
    </w:rPr>
  </w:style>
  <w:style w:type="paragraph" w:customStyle="1" w:styleId="Pa50">
    <w:name w:val="Pa50"/>
    <w:basedOn w:val="Normale"/>
    <w:next w:val="Normale"/>
    <w:uiPriority w:val="99"/>
    <w:rsid w:val="00B82EED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table" w:styleId="Grigliatabella">
    <w:name w:val="Table Grid"/>
    <w:basedOn w:val="Tabellanormale"/>
    <w:uiPriority w:val="59"/>
    <w:rsid w:val="00B82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2C9D"/>
    <w:pPr>
      <w:autoSpaceDE w:val="0"/>
      <w:autoSpaceDN w:val="0"/>
      <w:adjustRightInd w:val="0"/>
      <w:spacing w:after="0" w:line="240" w:lineRule="auto"/>
    </w:pPr>
    <w:rPr>
      <w:rFonts w:ascii="ITC Avant Garde Std Bk" w:hAnsi="ITC Avant Garde Std Bk" w:cs="ITC Avant Garde Std Bk"/>
      <w:color w:val="000000"/>
      <w:sz w:val="24"/>
      <w:szCs w:val="24"/>
    </w:rPr>
  </w:style>
  <w:style w:type="paragraph" w:customStyle="1" w:styleId="Pa52">
    <w:name w:val="Pa52"/>
    <w:basedOn w:val="Default"/>
    <w:next w:val="Default"/>
    <w:uiPriority w:val="99"/>
    <w:rsid w:val="003D2C9D"/>
    <w:pPr>
      <w:spacing w:line="241" w:lineRule="atLeast"/>
    </w:pPr>
    <w:rPr>
      <w:rFonts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3D2C9D"/>
    <w:pPr>
      <w:spacing w:line="241" w:lineRule="atLeast"/>
    </w:pPr>
    <w:rPr>
      <w:rFonts w:cstheme="minorBidi"/>
      <w:color w:val="auto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00B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00B9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F900B9"/>
    <w:rPr>
      <w:vertAlign w:val="superscript"/>
    </w:rPr>
  </w:style>
  <w:style w:type="paragraph" w:customStyle="1" w:styleId="Pa54">
    <w:name w:val="Pa54"/>
    <w:basedOn w:val="Default"/>
    <w:next w:val="Default"/>
    <w:uiPriority w:val="99"/>
    <w:rsid w:val="00F900B9"/>
    <w:pPr>
      <w:spacing w:line="121" w:lineRule="atLeast"/>
    </w:pPr>
    <w:rPr>
      <w:rFonts w:cstheme="minorBidi"/>
      <w:color w:val="auto"/>
    </w:rPr>
  </w:style>
  <w:style w:type="paragraph" w:customStyle="1" w:styleId="Pa57">
    <w:name w:val="Pa57"/>
    <w:basedOn w:val="Default"/>
    <w:next w:val="Default"/>
    <w:uiPriority w:val="99"/>
    <w:rsid w:val="00D04048"/>
    <w:pPr>
      <w:spacing w:line="241" w:lineRule="atLeast"/>
    </w:pPr>
    <w:rPr>
      <w:rFonts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D04048"/>
    <w:pPr>
      <w:spacing w:line="241" w:lineRule="atLeast"/>
    </w:pPr>
    <w:rPr>
      <w:rFonts w:cstheme="minorBidi"/>
      <w:color w:val="auto"/>
    </w:rPr>
  </w:style>
  <w:style w:type="paragraph" w:customStyle="1" w:styleId="Pa59">
    <w:name w:val="Pa59"/>
    <w:basedOn w:val="Default"/>
    <w:next w:val="Default"/>
    <w:uiPriority w:val="99"/>
    <w:rsid w:val="00D04048"/>
    <w:pPr>
      <w:spacing w:line="241" w:lineRule="atLeast"/>
    </w:pPr>
    <w:rPr>
      <w:rFonts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55">
    <w:name w:val="Pa55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62">
    <w:name w:val="Pa62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39">
    <w:name w:val="Pa39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67">
    <w:name w:val="Pa67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68">
    <w:name w:val="Pa68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69">
    <w:name w:val="Pa69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72">
    <w:name w:val="Pa72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70">
    <w:name w:val="Pa70"/>
    <w:basedOn w:val="Default"/>
    <w:next w:val="Default"/>
    <w:uiPriority w:val="99"/>
    <w:rsid w:val="000E76A7"/>
    <w:pPr>
      <w:spacing w:line="241" w:lineRule="atLeast"/>
    </w:pPr>
    <w:rPr>
      <w:rFonts w:cstheme="minorBidi"/>
      <w:color w:val="auto"/>
    </w:rPr>
  </w:style>
  <w:style w:type="paragraph" w:customStyle="1" w:styleId="Pa74">
    <w:name w:val="Pa74"/>
    <w:basedOn w:val="Default"/>
    <w:next w:val="Default"/>
    <w:uiPriority w:val="99"/>
    <w:rsid w:val="000E76A7"/>
    <w:pPr>
      <w:spacing w:line="241" w:lineRule="atLeast"/>
    </w:pPr>
    <w:rPr>
      <w:rFonts w:cstheme="minorBidi"/>
      <w:color w:val="auto"/>
    </w:rPr>
  </w:style>
  <w:style w:type="paragraph" w:customStyle="1" w:styleId="Pa76">
    <w:name w:val="Pa76"/>
    <w:basedOn w:val="Default"/>
    <w:next w:val="Default"/>
    <w:uiPriority w:val="99"/>
    <w:rsid w:val="000E76A7"/>
    <w:pPr>
      <w:spacing w:line="241" w:lineRule="atLeast"/>
    </w:pPr>
    <w:rPr>
      <w:rFonts w:cstheme="minorBidi"/>
      <w:color w:val="auto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B3015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ormaleWeb">
    <w:name w:val="Normal (Web)"/>
    <w:basedOn w:val="Normale"/>
    <w:uiPriority w:val="99"/>
    <w:unhideWhenUsed/>
    <w:rsid w:val="008D50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8D5050"/>
    <w:pPr>
      <w:suppressAutoHyphens/>
      <w:autoSpaceDN w:val="0"/>
      <w:spacing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A6D"/>
    <w:rPr>
      <w:rFonts w:ascii="Tahoma" w:hAnsi="Tahoma" w:cs="Tahoma"/>
      <w:sz w:val="16"/>
      <w:szCs w:val="16"/>
    </w:rPr>
  </w:style>
  <w:style w:type="paragraph" w:customStyle="1" w:styleId="alpdl70comma">
    <w:name w:val="alpdl70comma"/>
    <w:basedOn w:val="Normale"/>
    <w:rsid w:val="009C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1">
    <w:name w:val="comma1"/>
    <w:basedOn w:val="Normale"/>
    <w:uiPriority w:val="99"/>
    <w:rsid w:val="008F118E"/>
    <w:pPr>
      <w:widowControl w:val="0"/>
      <w:autoSpaceDE w:val="0"/>
      <w:autoSpaceDN w:val="0"/>
      <w:adjustRightInd w:val="0"/>
      <w:spacing w:before="68" w:after="0" w:line="193" w:lineRule="exact"/>
      <w:jc w:val="both"/>
    </w:pPr>
    <w:rPr>
      <w:rFonts w:ascii="Times LT" w:eastAsia="Times New Roman" w:hAnsi="Times New Roman" w:cs="Times LT"/>
      <w:sz w:val="17"/>
      <w:szCs w:val="17"/>
      <w:lang w:eastAsia="it-IT"/>
    </w:rPr>
  </w:style>
  <w:style w:type="paragraph" w:styleId="Paragrafoelenco">
    <w:name w:val="List Paragraph"/>
    <w:basedOn w:val="Normale"/>
    <w:qFormat/>
    <w:rsid w:val="00F25878"/>
    <w:pPr>
      <w:ind w:left="720"/>
      <w:contextualSpacing/>
    </w:pPr>
  </w:style>
  <w:style w:type="character" w:customStyle="1" w:styleId="Caratteredellanota">
    <w:name w:val="Carattere della nota"/>
    <w:rsid w:val="007600D4"/>
  </w:style>
  <w:style w:type="paragraph" w:customStyle="1" w:styleId="Paragrafoelenco1">
    <w:name w:val="Paragrafo elenco1"/>
    <w:basedOn w:val="Normale"/>
    <w:rsid w:val="007600D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7600D4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stonotaapidipagina1">
    <w:name w:val="Testo nota a piè di pagina1"/>
    <w:basedOn w:val="Normale"/>
    <w:rsid w:val="007600D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5E03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358"/>
  </w:style>
  <w:style w:type="paragraph" w:styleId="Pidipagina">
    <w:name w:val="footer"/>
    <w:basedOn w:val="Normale"/>
    <w:link w:val="PidipaginaCarattere"/>
    <w:unhideWhenUsed/>
    <w:rsid w:val="005E03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358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E065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E065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E0659"/>
    <w:rPr>
      <w:vertAlign w:val="superscript"/>
    </w:rPr>
  </w:style>
  <w:style w:type="paragraph" w:styleId="Testonormale">
    <w:name w:val="Plain Text"/>
    <w:basedOn w:val="Normale"/>
    <w:link w:val="TestonormaleCarattere"/>
    <w:rsid w:val="00EA3F4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EA3F47"/>
    <w:rPr>
      <w:rFonts w:ascii="Courier New" w:eastAsia="Times New Roman" w:hAnsi="Courier New" w:cs="Times New Roman"/>
      <w:sz w:val="20"/>
      <w:szCs w:val="20"/>
    </w:rPr>
  </w:style>
  <w:style w:type="character" w:customStyle="1" w:styleId="Carpredefinitoparagrafo1">
    <w:name w:val="Car. predefinito paragrafo1"/>
    <w:rsid w:val="007F4E36"/>
  </w:style>
  <w:style w:type="character" w:styleId="Numeropagina">
    <w:name w:val="page number"/>
    <w:basedOn w:val="Carpredefinitoparagrafo1"/>
    <w:rsid w:val="007F4E36"/>
  </w:style>
  <w:style w:type="character" w:styleId="Enfasigrassetto">
    <w:name w:val="Strong"/>
    <w:basedOn w:val="Carpredefinitoparagrafo"/>
    <w:uiPriority w:val="22"/>
    <w:qFormat/>
    <w:rsid w:val="00FB3015"/>
    <w:rPr>
      <w:b/>
      <w:bCs/>
    </w:rPr>
  </w:style>
  <w:style w:type="paragraph" w:styleId="Corpotesto">
    <w:name w:val="Body Text"/>
    <w:basedOn w:val="Normale"/>
    <w:link w:val="CorpotestoCarattere"/>
    <w:rsid w:val="007F4E36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F4E36"/>
    <w:rPr>
      <w:rFonts w:ascii="Arial" w:eastAsia="Times New Roman" w:hAnsi="Arial" w:cs="Arial"/>
      <w:sz w:val="16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7F4E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F4E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ale1">
    <w:name w:val="Normale1"/>
    <w:rsid w:val="007F4E3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aragrafobase">
    <w:name w:val="[Paragrafo base]"/>
    <w:basedOn w:val="Normale"/>
    <w:rsid w:val="00AC1F41"/>
    <w:pPr>
      <w:widowControl w:val="0"/>
      <w:suppressAutoHyphens/>
      <w:autoSpaceDE w:val="0"/>
      <w:spacing w:after="0"/>
    </w:pPr>
    <w:rPr>
      <w:rFonts w:ascii="Times-Roman" w:eastAsia="Cambria" w:hAnsi="Times-Roman" w:cs="Times-Roman"/>
      <w:color w:val="000000"/>
      <w:sz w:val="24"/>
      <w:szCs w:val="24"/>
      <w:lang w:eastAsia="ar-SA"/>
    </w:rPr>
  </w:style>
  <w:style w:type="character" w:styleId="Collegamentoipertestuale">
    <w:name w:val="Hyperlink"/>
    <w:rsid w:val="0085219A"/>
    <w:rPr>
      <w:color w:val="0000FF"/>
      <w:u w:val="single"/>
    </w:rPr>
  </w:style>
  <w:style w:type="paragraph" w:customStyle="1" w:styleId="Paragrafoelenco2">
    <w:name w:val="Paragrafo elenco2"/>
    <w:basedOn w:val="Normale"/>
    <w:rsid w:val="0085219A"/>
    <w:pPr>
      <w:suppressAutoHyphens/>
      <w:spacing w:after="160" w:line="256" w:lineRule="auto"/>
      <w:ind w:left="720"/>
      <w:contextualSpacing/>
    </w:pPr>
    <w:rPr>
      <w:rFonts w:ascii="Calibri" w:eastAsia="Calibri" w:hAnsi="Calibri" w:cs="font425"/>
      <w:lang w:val="it-CH"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B3015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015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3015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3015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3015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3015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3015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3015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B3015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301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FB301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301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3015"/>
    <w:rPr>
      <w:rFonts w:asciiTheme="majorHAnsi" w:eastAsiaTheme="majorEastAsia" w:hAnsiTheme="majorHAnsi" w:cstheme="majorBidi"/>
      <w:sz w:val="30"/>
      <w:szCs w:val="30"/>
    </w:rPr>
  </w:style>
  <w:style w:type="character" w:styleId="Enfasicorsivo">
    <w:name w:val="Emphasis"/>
    <w:basedOn w:val="Carpredefinitoparagrafo"/>
    <w:uiPriority w:val="20"/>
    <w:qFormat/>
    <w:rsid w:val="00FB3015"/>
    <w:rPr>
      <w:i/>
      <w:iCs/>
      <w:color w:val="F79646" w:themeColor="accent6"/>
    </w:rPr>
  </w:style>
  <w:style w:type="paragraph" w:styleId="Nessunaspaziatura">
    <w:name w:val="No Spacing"/>
    <w:uiPriority w:val="1"/>
    <w:qFormat/>
    <w:rsid w:val="00FB3015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B301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3015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301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3015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FB3015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FB3015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FB3015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FB3015"/>
    <w:rPr>
      <w:b/>
      <w:bCs/>
      <w:smallCaps/>
      <w:color w:val="F79646" w:themeColor="accent6"/>
    </w:rPr>
  </w:style>
  <w:style w:type="character" w:styleId="Titolodellibro">
    <w:name w:val="Book Title"/>
    <w:basedOn w:val="Carpredefinitoparagrafo"/>
    <w:uiPriority w:val="33"/>
    <w:qFormat/>
    <w:rsid w:val="00FB3015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B301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tur@postacert.regione.emilia-romagna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emetra.regione.emilia-romagna.it/al/articolo?urn=urn:nir:regione.emilia.romagna:legge:2016;26&amp;urn_tl=dl&amp;urn_t=text/xml&amp;urn_a=y&amp;urn_d=v&amp;urn_dv=n&amp;pr=idx,0;artic,0;articparziale,1&amp;anc=art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B1DBE273219046AC70442A762F2654" ma:contentTypeVersion="5" ma:contentTypeDescription="Creare un nuovo documento." ma:contentTypeScope="" ma:versionID="92e98e701a63b095c483e9d09100094e">
  <xsd:schema xmlns:xsd="http://www.w3.org/2001/XMLSchema" xmlns:xs="http://www.w3.org/2001/XMLSchema" xmlns:p="http://schemas.microsoft.com/office/2006/metadata/properties" xmlns:ns2="83660e69-38b3-4707-beb8-4079db6b5405" xmlns:ns3="d2f3587a-ad7c-40c1-99f4-3b9e40ab55d6" targetNamespace="http://schemas.microsoft.com/office/2006/metadata/properties" ma:root="true" ma:fieldsID="7f81959d4eac6fdf84cfb8b8301e18d0" ns2:_="" ns3:_="">
    <xsd:import namespace="83660e69-38b3-4707-beb8-4079db6b5405"/>
    <xsd:import namespace="d2f3587a-ad7c-40c1-99f4-3b9e40ab55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60e69-38b3-4707-beb8-4079db6b54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587a-ad7c-40c1-99f4-3b9e40ab55d6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06FA-981B-48E2-BB6E-CC7C8DA22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87F077-E328-4EB0-AA5C-9320037B6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60e69-38b3-4707-beb8-4079db6b5405"/>
    <ds:schemaRef ds:uri="d2f3587a-ad7c-40c1-99f4-3b9e40ab5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4497F-C93D-48F6-8A6E-F7748ACA3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0B7FD5-77DC-494A-8595-EE3F0F36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3427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Soverini Angela</dc:creator>
  <cp:keywords/>
  <dc:description/>
  <cp:lastModifiedBy>Capucci Paola</cp:lastModifiedBy>
  <cp:revision>3</cp:revision>
  <cp:lastPrinted>2020-02-19T10:33:00Z</cp:lastPrinted>
  <dcterms:created xsi:type="dcterms:W3CDTF">2020-03-11T12:42:00Z</dcterms:created>
  <dcterms:modified xsi:type="dcterms:W3CDTF">2020-03-11T13:55:00Z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0x010100E6B1DBE273219046AC70442A762F2654</vt:lpwstr>
  </property>
</Properties>
</file>