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4AFB" w14:textId="77777777" w:rsidR="004944B2" w:rsidRDefault="004944B2" w:rsidP="00494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C7FCE" w:themeColor="text2" w:themeTint="99"/>
          <w:sz w:val="24"/>
          <w:szCs w:val="24"/>
        </w:rPr>
      </w:pPr>
    </w:p>
    <w:p w14:paraId="50CD43BE" w14:textId="77777777" w:rsidR="004944B2" w:rsidRDefault="004944B2" w:rsidP="004944B2">
      <w:pPr>
        <w:pStyle w:val="Default"/>
        <w:ind w:left="6656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13"/>
        <w:gridCol w:w="4515"/>
      </w:tblGrid>
      <w:tr w:rsidR="004944B2" w:rsidRPr="0075568A" w14:paraId="5705AF35" w14:textId="77777777" w:rsidTr="005101A9">
        <w:tc>
          <w:tcPr>
            <w:tcW w:w="5113" w:type="dxa"/>
            <w:shd w:val="clear" w:color="auto" w:fill="C96009"/>
            <w:vAlign w:val="center"/>
          </w:tcPr>
          <w:p w14:paraId="6DACB194" w14:textId="77777777" w:rsidR="004944B2" w:rsidRPr="0075568A" w:rsidRDefault="004944B2" w:rsidP="005101A9">
            <w:pPr>
              <w:tabs>
                <w:tab w:val="left" w:pos="9697"/>
              </w:tabs>
              <w:autoSpaceDE w:val="0"/>
              <w:autoSpaceDN w:val="0"/>
              <w:spacing w:before="100"/>
              <w:ind w:right="38"/>
              <w:jc w:val="center"/>
              <w:outlineLvl w:val="0"/>
              <w:rPr>
                <w:rFonts w:ascii="Calibri" w:eastAsia="Garamond" w:hAnsi="Calibri" w:cs="Calibri"/>
                <w:b/>
                <w:bCs/>
                <w:sz w:val="16"/>
                <w:szCs w:val="16"/>
                <w:lang w:val="it-IT"/>
              </w:rPr>
            </w:pPr>
            <w:bookmarkStart w:id="0" w:name="_Hlk42093465"/>
            <w:r w:rsidRPr="0075568A">
              <w:rPr>
                <w:rFonts w:ascii="Calibri" w:eastAsia="Garamond" w:hAnsi="Calibri" w:cs="Calibri"/>
                <w:b/>
                <w:bCs/>
                <w:sz w:val="16"/>
                <w:szCs w:val="16"/>
                <w:shd w:val="clear" w:color="auto" w:fill="C45811"/>
                <w:lang w:val="it-IT"/>
              </w:rPr>
              <w:t>ATTO DI INFORMAZIONE PER LA PROTEZIONE DEI</w:t>
            </w:r>
            <w:r w:rsidRPr="0075568A">
              <w:rPr>
                <w:rFonts w:ascii="Calibri" w:eastAsia="Garamond" w:hAnsi="Calibri" w:cs="Calibri"/>
                <w:b/>
                <w:bCs/>
                <w:spacing w:val="-18"/>
                <w:sz w:val="16"/>
                <w:szCs w:val="16"/>
                <w:shd w:val="clear" w:color="auto" w:fill="C45811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b/>
                <w:bCs/>
                <w:sz w:val="16"/>
                <w:szCs w:val="16"/>
                <w:shd w:val="clear" w:color="auto" w:fill="C45811"/>
                <w:lang w:val="it-IT"/>
              </w:rPr>
              <w:t>DATI</w:t>
            </w:r>
          </w:p>
        </w:tc>
        <w:tc>
          <w:tcPr>
            <w:tcW w:w="4515" w:type="dxa"/>
            <w:shd w:val="clear" w:color="auto" w:fill="C96009"/>
          </w:tcPr>
          <w:p w14:paraId="152567A4" w14:textId="77777777" w:rsidR="004944B2" w:rsidRPr="007F10E7" w:rsidRDefault="004944B2" w:rsidP="005101A9">
            <w:pPr>
              <w:tabs>
                <w:tab w:val="left" w:pos="9697"/>
              </w:tabs>
              <w:autoSpaceDE w:val="0"/>
              <w:autoSpaceDN w:val="0"/>
              <w:spacing w:before="100"/>
              <w:ind w:right="38"/>
              <w:jc w:val="center"/>
              <w:outlineLvl w:val="0"/>
              <w:rPr>
                <w:rFonts w:ascii="Calibri" w:eastAsia="Garamond" w:hAnsi="Calibri" w:cs="Calibri"/>
                <w:b/>
                <w:bCs/>
                <w:sz w:val="16"/>
                <w:szCs w:val="16"/>
                <w:shd w:val="clear" w:color="auto" w:fill="C45811"/>
                <w:lang w:val="it-IT"/>
              </w:rPr>
            </w:pPr>
          </w:p>
        </w:tc>
      </w:tr>
    </w:tbl>
    <w:p w14:paraId="101F59AD" w14:textId="77777777" w:rsidR="004944B2" w:rsidRPr="0075568A" w:rsidRDefault="004944B2" w:rsidP="004944B2">
      <w:pPr>
        <w:widowControl w:val="0"/>
        <w:autoSpaceDE w:val="0"/>
        <w:autoSpaceDN w:val="0"/>
        <w:spacing w:after="0" w:line="220" w:lineRule="exact"/>
        <w:ind w:right="34"/>
        <w:jc w:val="center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Regolamento UE 2016/679 (GDPR)</w:t>
      </w:r>
    </w:p>
    <w:p w14:paraId="1DBFF806" w14:textId="77777777" w:rsidR="004944B2" w:rsidRPr="0075568A" w:rsidRDefault="004944B2" w:rsidP="004944B2">
      <w:pPr>
        <w:widowControl w:val="0"/>
        <w:autoSpaceDE w:val="0"/>
        <w:autoSpaceDN w:val="0"/>
        <w:spacing w:after="0" w:line="220" w:lineRule="exact"/>
        <w:ind w:left="718" w:right="753"/>
        <w:jc w:val="center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Codice </w:t>
      </w:r>
      <w:r w:rsidRPr="0075568A">
        <w:rPr>
          <w:rFonts w:ascii="Calibri" w:eastAsia="Garamond" w:hAnsi="Calibri" w:cs="Calibri"/>
          <w:sz w:val="16"/>
          <w:szCs w:val="16"/>
        </w:rPr>
        <w:t xml:space="preserve">in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materia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protezione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dei dati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personali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(Decreto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Legislativo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n.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196/2003) modificato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con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Decreto Legislativo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n.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101/2018</w:t>
      </w:r>
    </w:p>
    <w:p w14:paraId="0A511329" w14:textId="1ABE3127" w:rsidR="0012228F" w:rsidRPr="00D70AC1" w:rsidRDefault="0012228F" w:rsidP="0012228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Calibri" w:eastAsia="Garamond" w:hAnsi="Calibri" w:cs="Calibri"/>
          <w:b/>
          <w:bCs/>
          <w:sz w:val="16"/>
          <w:szCs w:val="16"/>
        </w:rPr>
      </w:pPr>
      <w:r w:rsidRPr="00D70AC1">
        <w:rPr>
          <w:rFonts w:ascii="Calibri" w:eastAsia="Garamond" w:hAnsi="Calibri" w:cs="Calibri"/>
          <w:b/>
          <w:bCs/>
          <w:sz w:val="16"/>
          <w:szCs w:val="16"/>
        </w:rPr>
        <w:t xml:space="preserve">ARTIGIANCREDITO SOC. COOP. mandataria dell’A.T.I. “Fondo Eureca 2021 – 2027” – </w:t>
      </w:r>
      <w:r w:rsidR="00D70AC1" w:rsidRPr="00D70AC1">
        <w:rPr>
          <w:rFonts w:ascii="Calibri" w:eastAsia="Garamond" w:hAnsi="Calibri" w:cs="Calibri"/>
          <w:b/>
          <w:bCs/>
          <w:sz w:val="16"/>
          <w:szCs w:val="16"/>
        </w:rPr>
        <w:t>soggetto gestore</w:t>
      </w:r>
      <w:r w:rsidRPr="00D70AC1">
        <w:rPr>
          <w:rFonts w:ascii="Calibri" w:eastAsia="Garamond" w:hAnsi="Calibri" w:cs="Calibri"/>
          <w:b/>
          <w:bCs/>
          <w:sz w:val="16"/>
          <w:szCs w:val="16"/>
        </w:rPr>
        <w:t xml:space="preserve"> del Fondo Eureca 2021 - 2027</w:t>
      </w:r>
    </w:p>
    <w:p w14:paraId="6358B6AD" w14:textId="5A82BBBF" w:rsidR="0012228F" w:rsidRPr="0075568A" w:rsidRDefault="0012228F" w:rsidP="0012228F">
      <w:pPr>
        <w:widowControl w:val="0"/>
        <w:autoSpaceDE w:val="0"/>
        <w:autoSpaceDN w:val="0"/>
        <w:spacing w:after="0" w:line="220" w:lineRule="exact"/>
        <w:ind w:left="132" w:right="3589" w:firstLine="3430"/>
        <w:rPr>
          <w:rFonts w:ascii="Calibri" w:eastAsia="Garamond" w:hAnsi="Calibri" w:cs="Calibri"/>
          <w:sz w:val="16"/>
          <w:szCs w:val="16"/>
        </w:rPr>
      </w:pPr>
      <w:r w:rsidRPr="00D70AC1">
        <w:rPr>
          <w:rFonts w:ascii="Calibri" w:eastAsia="Garamond" w:hAnsi="Calibri" w:cs="Calibri"/>
          <w:sz w:val="16"/>
          <w:szCs w:val="16"/>
        </w:rPr>
        <w:t xml:space="preserve">(di seguito </w:t>
      </w:r>
      <w:r w:rsidR="00D70AC1" w:rsidRPr="00D70AC1">
        <w:rPr>
          <w:rFonts w:ascii="Calibri" w:eastAsia="Garamond" w:hAnsi="Calibri" w:cs="Calibri"/>
          <w:b/>
          <w:bCs/>
          <w:sz w:val="16"/>
          <w:szCs w:val="16"/>
        </w:rPr>
        <w:t>soggetto gestore</w:t>
      </w:r>
      <w:r w:rsidR="00662F0B">
        <w:rPr>
          <w:rFonts w:ascii="Calibri" w:eastAsia="Garamond" w:hAnsi="Calibri" w:cs="Calibri"/>
          <w:sz w:val="16"/>
          <w:szCs w:val="16"/>
        </w:rPr>
        <w:t>)</w:t>
      </w:r>
    </w:p>
    <w:p w14:paraId="70BA2585" w14:textId="77777777" w:rsidR="004944B2" w:rsidRPr="0075568A" w:rsidRDefault="004944B2" w:rsidP="004944B2">
      <w:pPr>
        <w:widowControl w:val="0"/>
        <w:autoSpaceDE w:val="0"/>
        <w:autoSpaceDN w:val="0"/>
        <w:spacing w:after="0" w:line="220" w:lineRule="exact"/>
        <w:ind w:left="132" w:right="3589" w:firstLine="3430"/>
        <w:rPr>
          <w:rFonts w:ascii="Calibri" w:eastAsia="Garamond" w:hAnsi="Calibri" w:cs="Calibri"/>
          <w:sz w:val="16"/>
          <w:szCs w:val="16"/>
        </w:rPr>
      </w:pPr>
    </w:p>
    <w:p w14:paraId="303E45BF" w14:textId="77777777" w:rsidR="004944B2" w:rsidRPr="0075568A" w:rsidRDefault="004944B2" w:rsidP="004944B2">
      <w:pPr>
        <w:widowControl w:val="0"/>
        <w:autoSpaceDE w:val="0"/>
        <w:autoSpaceDN w:val="0"/>
        <w:spacing w:after="0" w:line="220" w:lineRule="exact"/>
        <w:ind w:left="132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Sede: </w:t>
      </w:r>
      <w:r>
        <w:rPr>
          <w:rFonts w:ascii="Calibri" w:eastAsia="Garamond" w:hAnsi="Calibri" w:cs="Calibri"/>
          <w:sz w:val="16"/>
          <w:szCs w:val="16"/>
        </w:rPr>
        <w:t>_______________________________</w:t>
      </w:r>
    </w:p>
    <w:p w14:paraId="60066F8D" w14:textId="77777777" w:rsidR="004944B2" w:rsidRPr="008B78E8" w:rsidRDefault="004944B2" w:rsidP="004944B2">
      <w:pPr>
        <w:widowControl w:val="0"/>
        <w:autoSpaceDE w:val="0"/>
        <w:autoSpaceDN w:val="0"/>
        <w:spacing w:after="0" w:line="220" w:lineRule="exact"/>
        <w:ind w:left="132"/>
        <w:rPr>
          <w:rFonts w:ascii="Calibri" w:eastAsia="Garamond" w:hAnsi="Calibri" w:cs="Calibri"/>
          <w:color w:val="4471C4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PEC</w:t>
      </w:r>
      <w:r>
        <w:rPr>
          <w:rFonts w:ascii="Calibri" w:eastAsia="Garamond" w:hAnsi="Calibri" w:cs="Calibri"/>
          <w:sz w:val="16"/>
          <w:szCs w:val="16"/>
        </w:rPr>
        <w:t>: ___________________________________</w:t>
      </w:r>
    </w:p>
    <w:p w14:paraId="71F252C8" w14:textId="77777777" w:rsidR="004944B2" w:rsidRPr="0075568A" w:rsidRDefault="004944B2" w:rsidP="004944B2">
      <w:pPr>
        <w:widowControl w:val="0"/>
        <w:autoSpaceDE w:val="0"/>
        <w:autoSpaceDN w:val="0"/>
        <w:spacing w:after="0" w:line="220" w:lineRule="exact"/>
        <w:ind w:left="132"/>
        <w:rPr>
          <w:rFonts w:ascii="Calibri" w:eastAsia="Garamond" w:hAnsi="Calibri" w:cs="Calibri"/>
          <w:sz w:val="16"/>
          <w:szCs w:val="16"/>
        </w:rPr>
      </w:pPr>
      <w:bookmarkStart w:id="1" w:name="_Hlk43805945"/>
    </w:p>
    <w:tbl>
      <w:tblPr>
        <w:tblStyle w:val="Grigliatabella"/>
        <w:tblW w:w="0" w:type="auto"/>
        <w:tblInd w:w="132" w:type="dxa"/>
        <w:tblLook w:val="04A0" w:firstRow="1" w:lastRow="0" w:firstColumn="1" w:lastColumn="0" w:noHBand="0" w:noVBand="1"/>
      </w:tblPr>
      <w:tblGrid>
        <w:gridCol w:w="4750"/>
        <w:gridCol w:w="4746"/>
      </w:tblGrid>
      <w:tr w:rsidR="004944B2" w:rsidRPr="0075568A" w14:paraId="58CD0D05" w14:textId="77777777" w:rsidTr="005101A9">
        <w:tc>
          <w:tcPr>
            <w:tcW w:w="4750" w:type="dxa"/>
          </w:tcPr>
          <w:p w14:paraId="785EA555" w14:textId="77777777" w:rsidR="004944B2" w:rsidRPr="0075568A" w:rsidRDefault="004944B2" w:rsidP="005101A9">
            <w:pPr>
              <w:autoSpaceDE w:val="0"/>
              <w:autoSpaceDN w:val="0"/>
              <w:spacing w:line="220" w:lineRule="exact"/>
              <w:ind w:left="132"/>
              <w:outlineLvl w:val="1"/>
              <w:rPr>
                <w:rFonts w:ascii="Calibri" w:eastAsia="Garamond" w:hAnsi="Calibri" w:cs="Calibri"/>
                <w:b/>
                <w:bCs/>
                <w:i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b/>
                <w:bCs/>
                <w:i/>
                <w:sz w:val="16"/>
                <w:szCs w:val="16"/>
                <w:u w:val="single"/>
                <w:lang w:val="it-IT"/>
              </w:rPr>
              <w:t>Titolare</w:t>
            </w:r>
          </w:p>
          <w:p w14:paraId="61F9B69F" w14:textId="77777777" w:rsidR="004944B2" w:rsidRPr="0075568A" w:rsidRDefault="004944B2" w:rsidP="005101A9">
            <w:pPr>
              <w:autoSpaceDE w:val="0"/>
              <w:autoSpaceDN w:val="0"/>
              <w:spacing w:line="220" w:lineRule="exact"/>
              <w:ind w:left="132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4746" w:type="dxa"/>
          </w:tcPr>
          <w:p w14:paraId="43DFDEA2" w14:textId="77777777" w:rsidR="004944B2" w:rsidRPr="0075568A" w:rsidRDefault="004944B2" w:rsidP="005101A9">
            <w:pPr>
              <w:autoSpaceDE w:val="0"/>
              <w:autoSpaceDN w:val="0"/>
              <w:spacing w:line="220" w:lineRule="exact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b/>
                <w:i/>
                <w:sz w:val="16"/>
                <w:szCs w:val="16"/>
                <w:u w:val="single"/>
                <w:lang w:val="it-IT"/>
              </w:rPr>
              <w:t xml:space="preserve">Responsabile Protezione dei Dati (DPO) </w:t>
            </w:r>
          </w:p>
          <w:p w14:paraId="7E6CC3C4" w14:textId="77777777" w:rsidR="004944B2" w:rsidRDefault="004944B2" w:rsidP="005101A9">
            <w:pPr>
              <w:autoSpaceDE w:val="0"/>
              <w:autoSpaceDN w:val="0"/>
              <w:spacing w:line="220" w:lineRule="exact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  <w:p w14:paraId="2D9F2B05" w14:textId="77777777" w:rsidR="004944B2" w:rsidRDefault="004944B2" w:rsidP="005101A9">
            <w:pPr>
              <w:autoSpaceDE w:val="0"/>
              <w:autoSpaceDN w:val="0"/>
              <w:spacing w:line="220" w:lineRule="exact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  <w:p w14:paraId="4E42192F" w14:textId="77777777" w:rsidR="004944B2" w:rsidRPr="0075568A" w:rsidRDefault="004944B2" w:rsidP="005101A9">
            <w:pPr>
              <w:autoSpaceDE w:val="0"/>
              <w:autoSpaceDN w:val="0"/>
              <w:spacing w:line="220" w:lineRule="exact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</w:tc>
      </w:tr>
      <w:bookmarkEnd w:id="0"/>
      <w:bookmarkEnd w:id="1"/>
    </w:tbl>
    <w:p w14:paraId="4D7956B3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Garamond" w:hAnsi="Calibri" w:cs="Calibri"/>
          <w:b/>
          <w:bCs/>
          <w:color w:val="FFFFFF"/>
          <w:sz w:val="16"/>
          <w:szCs w:val="16"/>
          <w:shd w:val="clear" w:color="auto" w:fill="C45811"/>
        </w:rPr>
      </w:pPr>
    </w:p>
    <w:tbl>
      <w:tblPr>
        <w:tblStyle w:val="Grigliatabella"/>
        <w:tblW w:w="0" w:type="auto"/>
        <w:tblInd w:w="132" w:type="dxa"/>
        <w:tblLook w:val="04A0" w:firstRow="1" w:lastRow="0" w:firstColumn="1" w:lastColumn="0" w:noHBand="0" w:noVBand="1"/>
      </w:tblPr>
      <w:tblGrid>
        <w:gridCol w:w="9219"/>
      </w:tblGrid>
      <w:tr w:rsidR="004944B2" w:rsidRPr="0075568A" w14:paraId="724ED0E0" w14:textId="77777777" w:rsidTr="005101A9">
        <w:tc>
          <w:tcPr>
            <w:tcW w:w="9219" w:type="dxa"/>
            <w:shd w:val="clear" w:color="auto" w:fill="D4650A"/>
          </w:tcPr>
          <w:p w14:paraId="430001B8" w14:textId="77777777" w:rsidR="004944B2" w:rsidRPr="0075568A" w:rsidRDefault="004944B2" w:rsidP="005101A9">
            <w:pPr>
              <w:autoSpaceDE w:val="0"/>
              <w:autoSpaceDN w:val="0"/>
              <w:rPr>
                <w:rFonts w:ascii="Calibri" w:eastAsia="Garamond" w:hAnsi="Calibri" w:cs="Calibri"/>
                <w:b/>
                <w:bCs/>
                <w:sz w:val="16"/>
                <w:szCs w:val="16"/>
                <w:shd w:val="clear" w:color="auto" w:fill="C45811"/>
                <w:lang w:val="it-IT"/>
              </w:rPr>
            </w:pPr>
            <w:bookmarkStart w:id="2" w:name="_Hlk43800957"/>
            <w:r w:rsidRPr="0075568A">
              <w:rPr>
                <w:rFonts w:ascii="Calibri" w:eastAsia="Garamond" w:hAnsi="Calibri" w:cs="Calibri"/>
                <w:b/>
                <w:bCs/>
                <w:sz w:val="16"/>
                <w:szCs w:val="16"/>
                <w:shd w:val="clear" w:color="auto" w:fill="C45811"/>
                <w:lang w:val="it-IT"/>
              </w:rPr>
              <w:t xml:space="preserve">1.PREMESSE </w:t>
            </w:r>
          </w:p>
        </w:tc>
      </w:tr>
    </w:tbl>
    <w:p w14:paraId="54B003D4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Garamond" w:hAnsi="Calibri" w:cs="Calibri"/>
          <w:color w:val="FFFFFF"/>
          <w:sz w:val="16"/>
          <w:szCs w:val="16"/>
          <w:shd w:val="clear" w:color="auto" w:fill="C45811"/>
        </w:rPr>
      </w:pPr>
    </w:p>
    <w:p w14:paraId="7F8FCFE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172"/>
        <w:jc w:val="both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pone da sempre particolare attenzione al rispetto degli obblighi di riservatezza nei confronti della propria clientela e adotta nelle proprie attività ogni misura necessaria alla protezione dei dati, anche ispirandosi a eventuali futuri Codici di condotta emanati dai sistemi di categoria dei confidi.</w:t>
      </w:r>
    </w:p>
    <w:p w14:paraId="4B28B73A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170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A seguito delle disposizioni contenute nel GDPR e nel Codice in materia di protezione dei dati personali, </w:t>
      </w: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, </w:t>
      </w:r>
      <w:r w:rsidRPr="0075568A">
        <w:rPr>
          <w:rFonts w:ascii="Calibri" w:eastAsia="Garamond" w:hAnsi="Calibri" w:cs="Calibri"/>
          <w:sz w:val="16"/>
          <w:szCs w:val="16"/>
        </w:rPr>
        <w:t xml:space="preserve">con il presente 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Atto di informazione, </w:t>
      </w:r>
      <w:r w:rsidRPr="0075568A">
        <w:rPr>
          <w:rFonts w:ascii="Calibri" w:eastAsia="Garamond" w:hAnsi="Calibri" w:cs="Calibri"/>
          <w:sz w:val="16"/>
          <w:szCs w:val="16"/>
        </w:rPr>
        <w:t>fornisce le notizie utili al trattamento dei dati dichiarati dall'Interessato o acquisiti dal cliente o da chi lo rappresenta o d'ufficio, occorrenti a lavorare le richieste di ammissione a socio e/o di rilascio di garanzia collettiva dei fidi e/o di altra attività svolta in via residuale rispetto alla propria attività prevalente o in via connessa e strumentale (es. informazione, consulenza e assistenza per il reperimento e il migliore utilizzo delle fonti finanziarie), precisando che trattasi di attività essenziali al raggiungimento dell'oggetto sociale per il cui svolgimento è necessario e, in alcuni casi, obbligatorio per legge, raccogliere e utilizzare alcuni dati personali anche di persone collegate al cliente (familiari, soci, garanti, titolari effettivi, ecc.).</w:t>
      </w:r>
    </w:p>
    <w:p w14:paraId="7409F6EC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174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Tali dati sono trattati </w:t>
      </w:r>
      <w:r>
        <w:rPr>
          <w:rFonts w:ascii="Calibri" w:eastAsia="Garamond" w:hAnsi="Calibri" w:cs="Calibri"/>
          <w:sz w:val="16"/>
          <w:szCs w:val="16"/>
        </w:rPr>
        <w:t>dal</w:t>
      </w:r>
      <w:r>
        <w:rPr>
          <w:rFonts w:ascii="Calibri" w:eastAsia="Garamond" w:hAnsi="Calibri" w:cs="Calibri"/>
          <w:b/>
          <w:sz w:val="16"/>
          <w:szCs w:val="16"/>
        </w:rPr>
        <w:t xml:space="preserve">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 la gestione dei rapporti bancari o finanziari, l’esecuzione delle operazioni richieste e l’adempimento dei connessi obblighi di legge e delle disposizioni di autorità del settore e organi di vigilanza e controllo.</w:t>
      </w:r>
    </w:p>
    <w:p w14:paraId="3D52A72F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In assenza di tali dati, </w:t>
      </w: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non è in grado di dare corso alle richieste presentate.</w:t>
      </w:r>
    </w:p>
    <w:p w14:paraId="26E47BD6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</w:rPr>
      </w:pPr>
    </w:p>
    <w:p w14:paraId="266F7857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2. IL TITOLARE DEL TRATTAMENTO DEI</w:t>
      </w:r>
      <w:r w:rsidRPr="0075568A">
        <w:rPr>
          <w:rFonts w:ascii="Calibri" w:eastAsia="Garamond" w:hAnsi="Calibri" w:cs="Calibri"/>
          <w:b/>
          <w:bCs/>
          <w:spacing w:val="-15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DATI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</w:p>
    <w:p w14:paraId="1D6872E8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z w:val="16"/>
          <w:szCs w:val="16"/>
        </w:rPr>
        <w:t>, legalmente rappresentato dal Presidente  pro-tempore, è il Titolare del Trattamento dei dati acquisiti nell’ambito dell'attività svolta.</w:t>
      </w:r>
    </w:p>
    <w:p w14:paraId="4B0CE4D4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 dati di contatto sono esposti nell’intestazione del presente Atto di informazione.</w:t>
      </w:r>
    </w:p>
    <w:p w14:paraId="48B37BD9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</w:rPr>
      </w:pPr>
    </w:p>
    <w:p w14:paraId="28A2FDB7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3. IL DELEGATO INTERNO E I SOGGETTI</w:t>
      </w:r>
      <w:r w:rsidRPr="0075568A">
        <w:rPr>
          <w:rFonts w:ascii="Calibri" w:eastAsia="Garamond" w:hAnsi="Calibri" w:cs="Calibri"/>
          <w:b/>
          <w:bCs/>
          <w:spacing w:val="-16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AUTORIZZATI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</w:p>
    <w:p w14:paraId="0FEC0CB5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Con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separati atti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designazione, </w:t>
      </w:r>
      <w:r>
        <w:rPr>
          <w:rFonts w:ascii="Calibri" w:eastAsia="Garamond" w:hAnsi="Calibri" w:cs="Calibri"/>
          <w:b/>
          <w:spacing w:val="-5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ha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provveduto </w:t>
      </w:r>
      <w:r w:rsidRPr="0075568A">
        <w:rPr>
          <w:rFonts w:ascii="Calibri" w:eastAsia="Garamond" w:hAnsi="Calibri" w:cs="Calibri"/>
          <w:sz w:val="16"/>
          <w:szCs w:val="16"/>
        </w:rPr>
        <w:t xml:space="preserve">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nominare </w:t>
      </w:r>
      <w:r w:rsidRPr="0075568A">
        <w:rPr>
          <w:rFonts w:ascii="Calibri" w:eastAsia="Garamond" w:hAnsi="Calibri" w:cs="Calibri"/>
          <w:sz w:val="16"/>
          <w:szCs w:val="16"/>
        </w:rPr>
        <w:t xml:space="preserve">un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Delegato interno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al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trattamento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>dei dati.</w:t>
      </w:r>
      <w:r w:rsidRPr="0075568A">
        <w:rPr>
          <w:rFonts w:ascii="Calibri" w:eastAsia="Garamond" w:hAnsi="Calibri" w:cs="Calibri"/>
          <w:noProof/>
          <w:sz w:val="16"/>
          <w:szCs w:val="16"/>
        </w:rPr>
        <w:t xml:space="preserve"> </w:t>
      </w:r>
    </w:p>
    <w:p w14:paraId="6DB02A35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I dati di contatto sono pubblicati sul sito </w:t>
      </w:r>
      <w:r>
        <w:t>_________________</w:t>
      </w:r>
    </w:p>
    <w:p w14:paraId="1A5024C6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106"/>
        <w:jc w:val="both"/>
        <w:rPr>
          <w:rFonts w:ascii="Calibri" w:eastAsia="Garamond" w:hAnsi="Calibri" w:cs="Calibri"/>
          <w:spacing w:val="-5"/>
          <w:sz w:val="16"/>
          <w:szCs w:val="16"/>
        </w:rPr>
      </w:pP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Con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separati atti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designazione, </w:t>
      </w:r>
      <w:r>
        <w:rPr>
          <w:rFonts w:ascii="Calibri" w:eastAsia="Garamond" w:hAnsi="Calibri" w:cs="Calibri"/>
          <w:b/>
          <w:spacing w:val="-5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ha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autorizzato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al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trattamento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ciascun dipendente </w:t>
      </w:r>
      <w:r w:rsidRPr="0075568A">
        <w:rPr>
          <w:rFonts w:ascii="Calibri" w:eastAsia="Garamond" w:hAnsi="Calibri" w:cs="Calibri"/>
          <w:sz w:val="16"/>
          <w:szCs w:val="16"/>
        </w:rPr>
        <w:t xml:space="preserve">o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collaboratore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>coerentemente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>con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le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mansioni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>assegnate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nell’ambito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>della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vigente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struttura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organizzativa </w:t>
      </w:r>
      <w:r w:rsidRPr="0075568A">
        <w:rPr>
          <w:rFonts w:ascii="Calibri" w:eastAsia="Garamond" w:hAnsi="Calibri" w:cs="Calibri"/>
          <w:sz w:val="16"/>
          <w:szCs w:val="16"/>
        </w:rPr>
        <w:t xml:space="preserve">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limitatamente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alle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attività </w:t>
      </w:r>
      <w:r w:rsidRPr="0075568A">
        <w:rPr>
          <w:rFonts w:ascii="Calibri" w:eastAsia="Garamond" w:hAnsi="Calibri" w:cs="Calibri"/>
          <w:sz w:val="16"/>
          <w:szCs w:val="16"/>
        </w:rPr>
        <w:t>a</w:t>
      </w:r>
      <w:r w:rsidRPr="0075568A">
        <w:rPr>
          <w:rFonts w:ascii="Calibri" w:eastAsia="Garamond" w:hAnsi="Calibri" w:cs="Calibri"/>
          <w:spacing w:val="-4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esse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inerenti.</w:t>
      </w:r>
    </w:p>
    <w:p w14:paraId="0F9F7A9A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106"/>
        <w:jc w:val="both"/>
        <w:rPr>
          <w:rFonts w:ascii="Calibri" w:eastAsia="Garamond" w:hAnsi="Calibri" w:cs="Calibri"/>
          <w:sz w:val="16"/>
          <w:szCs w:val="16"/>
        </w:rPr>
      </w:pPr>
    </w:p>
    <w:p w14:paraId="742F2209" w14:textId="77777777" w:rsidR="004944B2" w:rsidRPr="0075568A" w:rsidRDefault="004944B2" w:rsidP="004944B2">
      <w:pPr>
        <w:spacing w:after="0" w:line="240" w:lineRule="auto"/>
        <w:ind w:left="104"/>
        <w:jc w:val="both"/>
        <w:rPr>
          <w:rFonts w:ascii="Calibri" w:hAnsi="Calibri" w:cs="Calibri"/>
          <w:b/>
          <w:sz w:val="16"/>
          <w:szCs w:val="16"/>
        </w:rPr>
      </w:pPr>
      <w:r w:rsidRPr="0075568A">
        <w:rPr>
          <w:rFonts w:ascii="Calibri" w:hAnsi="Calibri" w:cs="Calibri"/>
          <w:b/>
          <w:i/>
          <w:color w:val="FFFFFF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hAnsi="Calibri" w:cs="Calibri"/>
          <w:b/>
          <w:iCs/>
          <w:sz w:val="16"/>
          <w:szCs w:val="16"/>
          <w:shd w:val="clear" w:color="auto" w:fill="C45811"/>
        </w:rPr>
        <w:t>4. I</w:t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 xml:space="preserve"> SOGGETTI ESTERNI DEL TRATTAMENTO E LA COMUNICAZIONE DEI DATI </w:t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  <w:t xml:space="preserve">          </w:t>
      </w:r>
    </w:p>
    <w:p w14:paraId="4F39A708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111"/>
        <w:jc w:val="both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si avvale di soggetti esterni che potranno venire a conoscenza dei dati personali esclusivamente per le finalità correlate ai rapporti stipulati e, a tale riguardo, con separati atti, ha nominato Responsabili esterni o formalizzato accordi di Contitolarità del trattamento.</w:t>
      </w:r>
    </w:p>
    <w:p w14:paraId="71C9D02B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A titolo indicativo e non esaustivo trattasi:</w:t>
      </w:r>
    </w:p>
    <w:p w14:paraId="664401E5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right="115" w:hanging="28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della rete di agenti in attività finanziaria, di società di mediazione creditizia, di enti di categoria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rispettive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società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servizi,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confidi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convenzionati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o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quali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vige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un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contratto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rete o altra forma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aggregativa;</w:t>
      </w:r>
    </w:p>
    <w:p w14:paraId="5A09AD32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professionisti, consulenti e società di recupero o cessione</w:t>
      </w:r>
      <w:r w:rsidRPr="0075568A">
        <w:rPr>
          <w:rFonts w:ascii="Calibri" w:hAnsi="Calibri" w:cs="Calibri"/>
          <w:spacing w:val="-2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crediti;</w:t>
      </w:r>
    </w:p>
    <w:p w14:paraId="40462C6F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società di assicurazione del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credito;</w:t>
      </w:r>
    </w:p>
    <w:p w14:paraId="5F236CEC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  <w:sz w:val="16"/>
          <w:szCs w:val="16"/>
          <w:lang w:val="en-US"/>
        </w:rPr>
      </w:pPr>
      <w:r w:rsidRPr="0075568A">
        <w:rPr>
          <w:rFonts w:ascii="Calibri" w:hAnsi="Calibri" w:cs="Calibri"/>
          <w:sz w:val="16"/>
          <w:szCs w:val="16"/>
          <w:lang w:val="en-US"/>
        </w:rPr>
        <w:t>società di informazioni</w:t>
      </w:r>
      <w:r w:rsidRPr="0075568A">
        <w:rPr>
          <w:rFonts w:ascii="Calibri" w:hAnsi="Calibri" w:cs="Calibri"/>
          <w:spacing w:val="-14"/>
          <w:sz w:val="16"/>
          <w:szCs w:val="16"/>
          <w:lang w:val="en-US"/>
        </w:rPr>
        <w:t xml:space="preserve"> </w:t>
      </w:r>
      <w:r w:rsidRPr="0075568A">
        <w:rPr>
          <w:rFonts w:ascii="Calibri" w:hAnsi="Calibri" w:cs="Calibri"/>
          <w:sz w:val="16"/>
          <w:szCs w:val="16"/>
          <w:lang w:val="en-US"/>
        </w:rPr>
        <w:t>commerciali;</w:t>
      </w:r>
    </w:p>
    <w:p w14:paraId="6D168853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sistemi di informazioni creditizie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(SIC);</w:t>
      </w:r>
    </w:p>
    <w:p w14:paraId="1478DC41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attività di auditing e di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consulenza;</w:t>
      </w:r>
    </w:p>
    <w:p w14:paraId="7BA66614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  <w:sz w:val="16"/>
          <w:szCs w:val="16"/>
          <w:lang w:val="en-US"/>
        </w:rPr>
      </w:pPr>
      <w:r w:rsidRPr="0075568A">
        <w:rPr>
          <w:rFonts w:ascii="Calibri" w:hAnsi="Calibri" w:cs="Calibri"/>
          <w:sz w:val="16"/>
          <w:szCs w:val="16"/>
          <w:lang w:val="en-US"/>
        </w:rPr>
        <w:t>gestori di servizi</w:t>
      </w:r>
      <w:r w:rsidRPr="0075568A">
        <w:rPr>
          <w:rFonts w:ascii="Calibri" w:hAnsi="Calibri" w:cs="Calibri"/>
          <w:spacing w:val="-11"/>
          <w:sz w:val="16"/>
          <w:szCs w:val="16"/>
          <w:lang w:val="en-US"/>
        </w:rPr>
        <w:t xml:space="preserve"> </w:t>
      </w:r>
      <w:r w:rsidRPr="0075568A">
        <w:rPr>
          <w:rFonts w:ascii="Calibri" w:hAnsi="Calibri" w:cs="Calibri"/>
          <w:sz w:val="16"/>
          <w:szCs w:val="16"/>
          <w:lang w:val="en-US"/>
        </w:rPr>
        <w:t>informatici;</w:t>
      </w:r>
    </w:p>
    <w:p w14:paraId="39A6FD82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servizi di postalizzazione e archiviazione</w:t>
      </w:r>
      <w:r w:rsidRPr="0075568A">
        <w:rPr>
          <w:rFonts w:ascii="Calibri" w:hAnsi="Calibri" w:cs="Calibri"/>
          <w:spacing w:val="-2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documentale;</w:t>
      </w:r>
    </w:p>
    <w:p w14:paraId="565841F6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hanging="28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enti creditizi e finanziari</w:t>
      </w:r>
      <w:r w:rsidRPr="0075568A">
        <w:rPr>
          <w:rFonts w:ascii="Calibri" w:hAnsi="Calibri" w:cs="Calibri"/>
          <w:spacing w:val="-2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convenzionati;</w:t>
      </w:r>
    </w:p>
    <w:p w14:paraId="12E75D20" w14:textId="77777777" w:rsidR="004944B2" w:rsidRPr="0075568A" w:rsidRDefault="004944B2" w:rsidP="004944B2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26" w:right="109" w:hanging="28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Commissioni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Europea,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Corte</w:t>
      </w:r>
      <w:r w:rsidRPr="0075568A">
        <w:rPr>
          <w:rFonts w:ascii="Calibri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dei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Conti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Europea,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Fondo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Europeo</w:t>
      </w:r>
      <w:r w:rsidRPr="0075568A">
        <w:rPr>
          <w:rFonts w:ascii="Calibri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degli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Investimenti,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 xml:space="preserve">Banca Europea per gli Investimenti. Organi di Stato centrali e periferici, enti pubblici e altri Istituti e Società di diritto pubblico per la concessione di interventi a sostegno delle imprese tramite </w:t>
      </w:r>
      <w:r>
        <w:rPr>
          <w:rFonts w:ascii="Calibri" w:hAnsi="Calibri" w:cs="Calibri"/>
          <w:sz w:val="16"/>
          <w:szCs w:val="16"/>
        </w:rPr>
        <w:t>Il Confidi</w:t>
      </w:r>
      <w:r w:rsidRPr="0075568A">
        <w:rPr>
          <w:rFonts w:ascii="Calibri" w:hAnsi="Calibri" w:cs="Calibri"/>
          <w:sz w:val="16"/>
          <w:szCs w:val="16"/>
        </w:rPr>
        <w:t>.</w:t>
      </w:r>
    </w:p>
    <w:p w14:paraId="50EC5789" w14:textId="77777777" w:rsidR="004944B2" w:rsidRPr="0075568A" w:rsidRDefault="004944B2" w:rsidP="004944B2">
      <w:pPr>
        <w:tabs>
          <w:tab w:val="left" w:pos="842"/>
        </w:tabs>
        <w:ind w:left="132" w:right="109"/>
        <w:rPr>
          <w:rFonts w:ascii="Calibri" w:hAnsi="Calibri" w:cs="Calibri"/>
          <w:sz w:val="16"/>
          <w:szCs w:val="16"/>
        </w:rPr>
      </w:pPr>
    </w:p>
    <w:p w14:paraId="15E7047B" w14:textId="77777777" w:rsidR="004944B2" w:rsidRPr="0075568A" w:rsidRDefault="004944B2" w:rsidP="004944B2">
      <w:pPr>
        <w:ind w:left="132"/>
        <w:rPr>
          <w:rFonts w:ascii="Calibri" w:hAnsi="Calibri" w:cs="Calibri"/>
          <w:b/>
          <w:i/>
          <w:sz w:val="16"/>
          <w:szCs w:val="16"/>
        </w:rPr>
      </w:pPr>
      <w:r w:rsidRPr="0075568A">
        <w:rPr>
          <w:rFonts w:ascii="Calibri" w:hAnsi="Calibri" w:cs="Calibri"/>
          <w:b/>
          <w:spacing w:val="-3"/>
          <w:sz w:val="16"/>
          <w:szCs w:val="16"/>
          <w:shd w:val="clear" w:color="auto" w:fill="C45811"/>
        </w:rPr>
        <w:lastRenderedPageBreak/>
        <w:t xml:space="preserve">5. IL </w:t>
      </w:r>
      <w:r w:rsidRPr="0075568A">
        <w:rPr>
          <w:rFonts w:ascii="Calibri" w:hAnsi="Calibri" w:cs="Calibri"/>
          <w:b/>
          <w:spacing w:val="-6"/>
          <w:sz w:val="16"/>
          <w:szCs w:val="16"/>
          <w:shd w:val="clear" w:color="auto" w:fill="C45811"/>
        </w:rPr>
        <w:t xml:space="preserve">GARANTE </w:t>
      </w:r>
      <w:r w:rsidRPr="0075568A">
        <w:rPr>
          <w:rFonts w:ascii="Calibri" w:hAnsi="Calibri" w:cs="Calibri"/>
          <w:b/>
          <w:spacing w:val="-5"/>
          <w:sz w:val="16"/>
          <w:szCs w:val="16"/>
          <w:shd w:val="clear" w:color="auto" w:fill="C45811"/>
        </w:rPr>
        <w:t>DELLA</w:t>
      </w:r>
      <w:r w:rsidRPr="0075568A">
        <w:rPr>
          <w:rFonts w:ascii="Calibri" w:hAnsi="Calibri" w:cs="Calibri"/>
          <w:b/>
          <w:spacing w:val="-8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>PRIVACY</w:t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i/>
          <w:spacing w:val="-5"/>
          <w:sz w:val="16"/>
          <w:szCs w:val="16"/>
          <w:shd w:val="clear" w:color="auto" w:fill="C45811"/>
        </w:rPr>
        <w:tab/>
      </w:r>
    </w:p>
    <w:p w14:paraId="5AA390C3" w14:textId="77777777" w:rsidR="004944B2" w:rsidRPr="0075568A" w:rsidRDefault="004944B2" w:rsidP="004944B2">
      <w:pPr>
        <w:spacing w:after="0" w:line="240" w:lineRule="auto"/>
        <w:ind w:left="132"/>
        <w:jc w:val="both"/>
        <w:rPr>
          <w:rFonts w:ascii="Calibri" w:hAnsi="Calibri" w:cs="Calibri"/>
          <w:b/>
          <w:i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 xml:space="preserve">L’Autorità nazionale di protezione dei dati è il </w:t>
      </w:r>
      <w:r w:rsidRPr="0075568A">
        <w:rPr>
          <w:rFonts w:ascii="Calibri" w:hAnsi="Calibri" w:cs="Calibri"/>
          <w:b/>
          <w:sz w:val="16"/>
          <w:szCs w:val="16"/>
        </w:rPr>
        <w:t xml:space="preserve">Garante della </w:t>
      </w:r>
      <w:r w:rsidRPr="0075568A">
        <w:rPr>
          <w:rFonts w:ascii="Calibri" w:hAnsi="Calibri" w:cs="Calibri"/>
          <w:b/>
          <w:i/>
          <w:sz w:val="16"/>
          <w:szCs w:val="16"/>
        </w:rPr>
        <w:t>privacy.</w:t>
      </w:r>
    </w:p>
    <w:p w14:paraId="4FF57DE1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5720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Sede: Piazza Venezia n. 11 – 00187 Roma Centralino telefonico: (+39) 06.696771</w:t>
      </w:r>
    </w:p>
    <w:p w14:paraId="17EAEFF1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Fax: (+39) 06.69677.3785</w:t>
      </w:r>
    </w:p>
    <w:p w14:paraId="2B03A3CE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6020"/>
        <w:rPr>
          <w:rFonts w:ascii="Calibri" w:eastAsia="Garamond" w:hAnsi="Calibri" w:cs="Calibri"/>
          <w:color w:val="4471C4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Posta elettronica: </w:t>
      </w:r>
      <w:hyperlink r:id="rId7">
        <w:r w:rsidRPr="0075568A">
          <w:rPr>
            <w:rFonts w:ascii="Calibri" w:eastAsia="Garamond" w:hAnsi="Calibri" w:cs="Calibri"/>
            <w:color w:val="4471C4"/>
            <w:sz w:val="16"/>
            <w:szCs w:val="16"/>
          </w:rPr>
          <w:t>protocollo@gpdp.it</w:t>
        </w:r>
      </w:hyperlink>
      <w:r w:rsidRPr="0075568A">
        <w:rPr>
          <w:rFonts w:ascii="Calibri" w:eastAsia="Garamond" w:hAnsi="Calibri" w:cs="Calibri"/>
          <w:color w:val="4471C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 xml:space="preserve">PEC: </w:t>
      </w:r>
      <w:hyperlink r:id="rId8">
        <w:r w:rsidRPr="0075568A">
          <w:rPr>
            <w:rFonts w:ascii="Calibri" w:eastAsia="Garamond" w:hAnsi="Calibri" w:cs="Calibri"/>
            <w:color w:val="4471C4"/>
            <w:sz w:val="16"/>
            <w:szCs w:val="16"/>
          </w:rPr>
          <w:t>protocollo@pec.gpdp.it</w:t>
        </w:r>
      </w:hyperlink>
    </w:p>
    <w:p w14:paraId="45AFD29A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6020"/>
        <w:rPr>
          <w:rFonts w:ascii="Calibri" w:eastAsia="Garamond" w:hAnsi="Calibri" w:cs="Calibri"/>
          <w:sz w:val="16"/>
          <w:szCs w:val="16"/>
        </w:rPr>
      </w:pPr>
    </w:p>
    <w:p w14:paraId="052F43B4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pacing w:val="-3"/>
          <w:sz w:val="16"/>
          <w:szCs w:val="16"/>
          <w:shd w:val="clear" w:color="auto" w:fill="C45811"/>
        </w:rPr>
        <w:t xml:space="preserve">6. IL </w:t>
      </w:r>
      <w:r w:rsidRPr="0075568A">
        <w:rPr>
          <w:rFonts w:ascii="Calibri" w:eastAsia="Garamond" w:hAnsi="Calibri" w:cs="Calibri"/>
          <w:b/>
          <w:bCs/>
          <w:spacing w:val="-6"/>
          <w:sz w:val="16"/>
          <w:szCs w:val="16"/>
          <w:shd w:val="clear" w:color="auto" w:fill="C45811"/>
        </w:rPr>
        <w:t xml:space="preserve">RESPONSABILE </w:t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 xml:space="preserve">DELLA PROTEZIONE </w:t>
      </w:r>
      <w:r w:rsidRPr="0075568A">
        <w:rPr>
          <w:rFonts w:ascii="Calibri" w:eastAsia="Garamond" w:hAnsi="Calibri" w:cs="Calibri"/>
          <w:b/>
          <w:bCs/>
          <w:spacing w:val="-4"/>
          <w:sz w:val="16"/>
          <w:szCs w:val="16"/>
          <w:shd w:val="clear" w:color="auto" w:fill="C45811"/>
        </w:rPr>
        <w:t>DEI</w:t>
      </w:r>
      <w:r w:rsidRPr="0075568A">
        <w:rPr>
          <w:rFonts w:ascii="Calibri" w:eastAsia="Garamond" w:hAnsi="Calibri" w:cs="Calibri"/>
          <w:b/>
          <w:bCs/>
          <w:spacing w:val="-14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>DATI</w:t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  <w:t xml:space="preserve">     </w:t>
      </w:r>
    </w:p>
    <w:p w14:paraId="0144F722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116"/>
        <w:jc w:val="both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z w:val="16"/>
          <w:szCs w:val="16"/>
        </w:rPr>
        <w:t xml:space="preserve">, in considerazione (i) dell'attività principale svolta, essenziale al raggiungimento degli obiettivi societari perseguiti, (ii) del trattamento su larga scala dei dati acquisiti e (iii) oggetto di monitoraggio continuativo e sistematico, ha provveduto a nominare il Responsabile della protezione dei dati (o </w:t>
      </w:r>
      <w:r w:rsidRPr="0075568A">
        <w:rPr>
          <w:rFonts w:ascii="Calibri" w:eastAsia="Garamond" w:hAnsi="Calibri" w:cs="Calibri"/>
          <w:i/>
          <w:sz w:val="16"/>
          <w:szCs w:val="16"/>
        </w:rPr>
        <w:t xml:space="preserve">Data Protection Officer </w:t>
      </w:r>
      <w:r w:rsidRPr="0075568A">
        <w:rPr>
          <w:rFonts w:ascii="Calibri" w:eastAsia="Garamond" w:hAnsi="Calibri" w:cs="Calibri"/>
          <w:sz w:val="16"/>
          <w:szCs w:val="16"/>
        </w:rPr>
        <w:t>o DPO) per adempiere alle funzioni previste dal GDPR.</w:t>
      </w:r>
    </w:p>
    <w:p w14:paraId="4DC9834E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Garamond" w:hAnsi="Calibri" w:cs="Calibri"/>
          <w:color w:val="4471C4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 dati di contatto sono esposti nell’intestazione del presente Atto di informazione e pubblicati sul sito .</w:t>
      </w:r>
      <w:hyperlink r:id="rId9" w:history="1">
        <w:r w:rsidRPr="0075568A">
          <w:rPr>
            <w:rFonts w:ascii="Calibri" w:eastAsia="Garamond" w:hAnsi="Calibri" w:cs="Calibri"/>
            <w:color w:val="467886" w:themeColor="hyperlink"/>
            <w:sz w:val="16"/>
            <w:szCs w:val="16"/>
            <w:u w:val="single"/>
          </w:rPr>
          <w:t>www.</w:t>
        </w:r>
        <w:r>
          <w:rPr>
            <w:rFonts w:ascii="Calibri" w:eastAsia="Garamond" w:hAnsi="Calibri" w:cs="Calibri"/>
            <w:color w:val="467886" w:themeColor="hyperlink"/>
            <w:sz w:val="16"/>
            <w:szCs w:val="16"/>
            <w:u w:val="single"/>
          </w:rPr>
          <w:t>Il Confidi</w:t>
        </w:r>
        <w:r w:rsidRPr="0075568A">
          <w:rPr>
            <w:rFonts w:ascii="Calibri" w:eastAsia="Garamond" w:hAnsi="Calibri" w:cs="Calibri"/>
            <w:color w:val="467886" w:themeColor="hyperlink"/>
            <w:sz w:val="16"/>
            <w:szCs w:val="16"/>
            <w:u w:val="single"/>
          </w:rPr>
          <w:t>.it</w:t>
        </w:r>
      </w:hyperlink>
      <w:r w:rsidRPr="0075568A">
        <w:rPr>
          <w:rFonts w:ascii="Calibri" w:eastAsia="Garamond" w:hAnsi="Calibri" w:cs="Calibri"/>
          <w:color w:val="4471C4"/>
          <w:sz w:val="16"/>
          <w:szCs w:val="16"/>
        </w:rPr>
        <w:t>.</w:t>
      </w:r>
    </w:p>
    <w:p w14:paraId="46BF2AC4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/>
        <w:rPr>
          <w:rFonts w:ascii="Calibri" w:eastAsia="Garamond" w:hAnsi="Calibri" w:cs="Calibri"/>
          <w:sz w:val="16"/>
          <w:szCs w:val="16"/>
        </w:rPr>
      </w:pPr>
    </w:p>
    <w:p w14:paraId="2ED887EE" w14:textId="77777777" w:rsidR="004944B2" w:rsidRPr="0075568A" w:rsidRDefault="004944B2" w:rsidP="004944B2">
      <w:pPr>
        <w:spacing w:after="0" w:line="240" w:lineRule="auto"/>
        <w:ind w:left="104"/>
        <w:jc w:val="both"/>
        <w:rPr>
          <w:rFonts w:ascii="Calibri" w:hAnsi="Calibri" w:cs="Calibri"/>
          <w:b/>
          <w:sz w:val="16"/>
          <w:szCs w:val="16"/>
        </w:rPr>
      </w:pPr>
      <w:r w:rsidRPr="0075568A">
        <w:rPr>
          <w:rFonts w:ascii="Calibri" w:hAnsi="Calibri" w:cs="Calibri"/>
          <w:b/>
          <w:bCs/>
          <w:color w:val="FFFFFF"/>
          <w:spacing w:val="-29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hAnsi="Calibri" w:cs="Calibri"/>
          <w:b/>
          <w:bCs/>
          <w:sz w:val="16"/>
          <w:szCs w:val="16"/>
          <w:shd w:val="clear" w:color="auto" w:fill="C45811"/>
        </w:rPr>
        <w:t>7.  ATTIVITA’</w:t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 xml:space="preserve">  E FINALITA’ DI TRATTAMENTO</w:t>
      </w:r>
      <w:r w:rsidRPr="0075568A">
        <w:rPr>
          <w:rFonts w:ascii="Calibri" w:hAnsi="Calibri" w:cs="Calibri"/>
          <w:b/>
          <w:spacing w:val="11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>SVOLTE</w:t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</w:p>
    <w:p w14:paraId="43E3906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32" w:right="133"/>
        <w:jc w:val="both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z w:val="16"/>
          <w:szCs w:val="16"/>
        </w:rPr>
        <w:t>, nell’esercizio della propria attività di intermediazione finanziaria, per dare esecuzione alle proposte contrattuali della clientela, assolvere agli obblighi di legge in materia e tutelare i propri interessi legittimi, è tenuto a:</w:t>
      </w:r>
    </w:p>
    <w:p w14:paraId="0C286CB5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30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 xml:space="preserve">osservare il principio della conoscenza del cliente </w:t>
      </w:r>
      <w:r w:rsidRPr="0075568A">
        <w:rPr>
          <w:rFonts w:ascii="Calibri" w:hAnsi="Calibri" w:cs="Calibri"/>
          <w:i/>
          <w:sz w:val="16"/>
          <w:szCs w:val="16"/>
        </w:rPr>
        <w:t xml:space="preserve">(know your customer) </w:t>
      </w:r>
      <w:r w:rsidRPr="0075568A">
        <w:rPr>
          <w:rFonts w:ascii="Calibri" w:hAnsi="Calibri" w:cs="Calibri"/>
          <w:sz w:val="16"/>
          <w:szCs w:val="16"/>
        </w:rPr>
        <w:t>previsto dagli accordi internazionali in materia creditizia e finanziaria e recepito nell’ordinamento con atti legislativi e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regolamentari;</w:t>
      </w:r>
    </w:p>
    <w:p w14:paraId="05DF1DB2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37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valutare l’affidabilità economica e ogni altro rischio legato alla relazione con il cliente in fase di avvio del rapporto o di accensione della posizione</w:t>
      </w:r>
      <w:r w:rsidRPr="0075568A">
        <w:rPr>
          <w:rFonts w:ascii="Calibri" w:hAnsi="Calibri" w:cs="Calibri"/>
          <w:spacing w:val="-2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creditizia;</w:t>
      </w:r>
    </w:p>
    <w:p w14:paraId="5B82E325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32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aggiornare, monitorare e misurare le variazioni di tale valutazione dei rischi per il tempo corrispondente all’esistenza dei rischi stessi. A tal fine, i rischi sono considerati cessati allorché siano decorsi i termini di ultrattività degli impegni a rischio e cessati tutti i casi di potenziale riviviscenza;</w:t>
      </w:r>
    </w:p>
    <w:p w14:paraId="4750E619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29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profilare la clientela in base ai rischi secondo una metrica predefinita per assicurare parità di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trattamento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parità</w:t>
      </w:r>
      <w:r w:rsidRPr="0075568A">
        <w:rPr>
          <w:rFonts w:ascii="Calibri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o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equivalenza</w:t>
      </w:r>
      <w:r w:rsidRPr="0075568A">
        <w:rPr>
          <w:rFonts w:ascii="Calibri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condizioni,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e/o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per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adempiere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obblighi</w:t>
      </w:r>
      <w:r w:rsidRPr="0075568A">
        <w:rPr>
          <w:rFonts w:ascii="Calibri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legge</w:t>
      </w:r>
      <w:r w:rsidRPr="0075568A">
        <w:rPr>
          <w:rFonts w:ascii="Calibri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in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materia di contrasto dei fenomeni di riciclaggio di denaro proveniente da attività criminose e finanziamento del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terrorismo;</w:t>
      </w:r>
    </w:p>
    <w:p w14:paraId="059816E4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35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ricorrere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fonti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informative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terze,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pubbliche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private,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per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assolvere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in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tutto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o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in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parte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alle esigenze di valutazione e/o di profilazione della clientela come in precedenza</w:t>
      </w:r>
      <w:r w:rsidRPr="0075568A">
        <w:rPr>
          <w:rFonts w:ascii="Calibri" w:hAnsi="Calibri" w:cs="Calibri"/>
          <w:spacing w:val="-3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descritte;</w:t>
      </w:r>
    </w:p>
    <w:p w14:paraId="36B2D915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39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contribuire alle fonti informative terze con propri flussi riguardanti la clientela se previsto da obblighi normativi o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contrattuali;</w:t>
      </w:r>
    </w:p>
    <w:p w14:paraId="063ED393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43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conservare i dati ai sensi e nel rispetto della normativa sulla trasparenza e correttezza delle relazioni con la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clientela;</w:t>
      </w:r>
    </w:p>
    <w:p w14:paraId="334752D2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40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adempiere agli obblighi segnaletici previsti dalle normative vigenti (Centrale dei Rischi, Anagrafe dei Rapporti,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eccetera);</w:t>
      </w:r>
    </w:p>
    <w:p w14:paraId="52410067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32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conservare i dati relativi ai rapporti estinti finché è in essere il rapporto sociale e non siano prescritti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tutti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diritti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esercitabili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connessi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detto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rapporto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sociale</w:t>
      </w:r>
      <w:r w:rsidRPr="0075568A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per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scopi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informativi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in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caso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 accensione di nuovi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rapporti;</w:t>
      </w:r>
    </w:p>
    <w:p w14:paraId="22B95F83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39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ricorrere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istituzioni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pubbliche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private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per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accedere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strumenti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mitigazione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del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rischio di credito o per trasferire la proprietà o la gestione del</w:t>
      </w:r>
      <w:r w:rsidRPr="0075568A">
        <w:rPr>
          <w:rFonts w:ascii="Calibri" w:hAnsi="Calibri" w:cs="Calibri"/>
          <w:spacing w:val="-2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credito;</w:t>
      </w:r>
    </w:p>
    <w:p w14:paraId="3C91F43D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34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 xml:space="preserve">trasmettere i dati personali del cliente ad associazioni di categoria convenzionate con </w:t>
      </w:r>
      <w:r>
        <w:rPr>
          <w:rFonts w:ascii="Calibri" w:hAnsi="Calibri" w:cs="Calibri"/>
          <w:sz w:val="16"/>
          <w:szCs w:val="16"/>
        </w:rPr>
        <w:t>Il Confidi</w:t>
      </w:r>
      <w:r w:rsidRPr="0075568A">
        <w:rPr>
          <w:rFonts w:ascii="Calibri" w:hAnsi="Calibri" w:cs="Calibri"/>
          <w:b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 cui il cliente è associato o alle rispettive società di servizio da esse controllate per lo svolgimento di attività di rinnovo degli affidamenti e/o per la gestione postvendita del rapporto creditizio e altri servizi connessi che queste possono svolgere ai sensi dell’articolo 12, comma 1, lettera c) del Decreto Legislativo n. 141/2010 e successive modifiche e</w:t>
      </w:r>
      <w:r w:rsidRPr="0075568A">
        <w:rPr>
          <w:rFonts w:ascii="Calibri" w:hAnsi="Calibri" w:cs="Calibri"/>
          <w:spacing w:val="-2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integrazioni;</w:t>
      </w:r>
    </w:p>
    <w:p w14:paraId="4653A539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42"/>
        </w:tabs>
        <w:autoSpaceDE w:val="0"/>
        <w:autoSpaceDN w:val="0"/>
        <w:spacing w:after="0" w:line="240" w:lineRule="auto"/>
        <w:ind w:left="426" w:right="128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trasmettere i dati personali del cliente alle società di mediazione creditizia convenzionate</w:t>
      </w:r>
      <w:r w:rsidRPr="0075568A">
        <w:rPr>
          <w:rFonts w:ascii="Calibri" w:hAnsi="Calibri" w:cs="Calibri"/>
          <w:spacing w:val="-4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o agli agenti in attività finanziaria mandatari che hanno procacciato il rapporto con il cliente per lo svolgimento di ulteriori attività e servizi per i quali tali soggetti sono abilitati dalla</w:t>
      </w:r>
      <w:r w:rsidRPr="0075568A">
        <w:rPr>
          <w:rFonts w:ascii="Calibri" w:hAnsi="Calibri" w:cs="Calibri"/>
          <w:spacing w:val="-3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legge;</w:t>
      </w:r>
    </w:p>
    <w:p w14:paraId="11F6461D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left="426" w:right="152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 xml:space="preserve">trasmettere i dati personali del cliente a banche convenzionate affinché trattino la garanzia rilasciata </w:t>
      </w:r>
      <w:r>
        <w:rPr>
          <w:rFonts w:ascii="Calibri" w:hAnsi="Calibri" w:cs="Calibri"/>
          <w:sz w:val="16"/>
          <w:szCs w:val="16"/>
        </w:rPr>
        <w:t>dal Confidi</w:t>
      </w:r>
      <w:r w:rsidRPr="0075568A">
        <w:rPr>
          <w:rFonts w:ascii="Calibri" w:hAnsi="Calibri" w:cs="Calibri"/>
          <w:sz w:val="16"/>
          <w:szCs w:val="16"/>
        </w:rPr>
        <w:t xml:space="preserve"> ovvero effettuino le operazioni di servizio, di cassa o di tesoreria relative all’incasso delle competenze dovute ad </w:t>
      </w:r>
      <w:r>
        <w:rPr>
          <w:rFonts w:ascii="Calibri" w:hAnsi="Calibri" w:cs="Calibri"/>
          <w:sz w:val="16"/>
          <w:szCs w:val="16"/>
        </w:rPr>
        <w:t>Il Confidi</w:t>
      </w:r>
      <w:r w:rsidRPr="0075568A">
        <w:rPr>
          <w:rFonts w:ascii="Calibri" w:hAnsi="Calibri" w:cs="Calibri"/>
          <w:sz w:val="16"/>
          <w:szCs w:val="16"/>
        </w:rPr>
        <w:t xml:space="preserve"> o di accredito delle operazioni di finanziamento per cassa erogate da </w:t>
      </w:r>
      <w:r w:rsidRPr="0075568A"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Il Confidi</w:t>
      </w:r>
      <w:r w:rsidRPr="0075568A">
        <w:rPr>
          <w:rFonts w:ascii="Calibri" w:hAnsi="Calibri" w:cs="Calibri"/>
          <w:sz w:val="16"/>
          <w:szCs w:val="16"/>
        </w:rPr>
        <w:t>;</w:t>
      </w:r>
    </w:p>
    <w:p w14:paraId="2FEC882C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left="426" w:right="151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comunicare a soggetti abilitati terzi (per esempio, banche convenzionate) i dati relativi alla valutazione sull’affidabilità del cliente e se previsto, il rating, lo scoring, il punteggio o</w:t>
      </w:r>
      <w:r w:rsidRPr="0075568A">
        <w:rPr>
          <w:rFonts w:ascii="Calibri" w:hAnsi="Calibri" w:cs="Calibri"/>
          <w:spacing w:val="-3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l’indicatore a qualunque titolo restituito da una procedura interna di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profilazione;</w:t>
      </w:r>
    </w:p>
    <w:p w14:paraId="2030DE52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left="426" w:right="151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tutelare le proprie ragioni di credito in caso di insolvenza in sede giurisdizionale e stragiudiziale,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anche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avvalendosi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professionisti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soggetti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abilitati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effettuare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attività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recupero crediti per conto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terzi;</w:t>
      </w:r>
    </w:p>
    <w:p w14:paraId="0DCDBD91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left="426" w:right="151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svolgere tutte le altre attività accessorie connesse e strumentali necessarie per la regolare conduzione del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rapporto.</w:t>
      </w:r>
    </w:p>
    <w:p w14:paraId="28EE2BFC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left="426" w:right="151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trasmettere i dati personali del cliente a organi di stato centrali e periferici, enti pubblici e altri Istituti e Società di diritto pubblico per la concessione di interventi a sostegno delle imprese tramite</w:t>
      </w:r>
      <w:r w:rsidRPr="0075568A">
        <w:rPr>
          <w:rFonts w:ascii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Il Confidi</w:t>
      </w:r>
      <w:r w:rsidRPr="0075568A">
        <w:rPr>
          <w:rFonts w:ascii="Calibri" w:hAnsi="Calibri" w:cs="Calibri"/>
          <w:sz w:val="16"/>
          <w:szCs w:val="16"/>
        </w:rPr>
        <w:t>;</w:t>
      </w:r>
    </w:p>
    <w:p w14:paraId="541A20E3" w14:textId="77777777" w:rsidR="004944B2" w:rsidRPr="0075568A" w:rsidRDefault="004944B2" w:rsidP="004944B2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0" w:line="240" w:lineRule="auto"/>
        <w:ind w:left="426" w:right="149" w:hanging="275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trasmettere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dati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personali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del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cliente</w:t>
      </w:r>
      <w:r w:rsidRPr="0075568A">
        <w:rPr>
          <w:rFonts w:ascii="Calibri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organismi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internazionali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quali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Fondo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Europeo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degli Investimenti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(F.E.I.),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Corte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Conti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Europea,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Commissione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Europea,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per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permettere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l’ispezione dei documenti relativi al finanziamento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garantito.</w:t>
      </w:r>
    </w:p>
    <w:p w14:paraId="096C831A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49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Il trattamento dei dati per gli scopi descritti nel precedente paragrafo alle lettere dalla a) alla r) è necessario nella fase di instaurazione, esecuzione e controllo del rapporto in funzione del quale sono raccolti e, pertanto, il consenso è obbligatorio affinché </w:t>
      </w:r>
      <w:r>
        <w:rPr>
          <w:rFonts w:ascii="Calibri" w:eastAsia="Garamond" w:hAnsi="Calibri" w:cs="Calibri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z w:val="16"/>
          <w:szCs w:val="16"/>
        </w:rPr>
        <w:t xml:space="preserve"> possa dare esecuzione alla proposta contrattuale del cliente.</w:t>
      </w:r>
    </w:p>
    <w:p w14:paraId="22EE3FBC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49"/>
        <w:jc w:val="both"/>
        <w:rPr>
          <w:rFonts w:ascii="Calibri" w:eastAsia="Garamond" w:hAnsi="Calibri" w:cs="Calibri"/>
          <w:sz w:val="16"/>
          <w:szCs w:val="16"/>
        </w:rPr>
      </w:pPr>
    </w:p>
    <w:p w14:paraId="290FC71F" w14:textId="77777777" w:rsidR="004944B2" w:rsidRPr="0075568A" w:rsidRDefault="004944B2" w:rsidP="004944B2">
      <w:pPr>
        <w:tabs>
          <w:tab w:val="left" w:pos="473"/>
          <w:tab w:val="left" w:pos="9638"/>
        </w:tabs>
        <w:ind w:left="112"/>
        <w:rPr>
          <w:rFonts w:ascii="Calibri" w:hAnsi="Calibri" w:cs="Calibri"/>
          <w:b/>
          <w:bCs/>
          <w:sz w:val="16"/>
          <w:szCs w:val="16"/>
        </w:rPr>
      </w:pPr>
      <w:r w:rsidRPr="0075568A">
        <w:rPr>
          <w:rFonts w:ascii="Calibri" w:hAnsi="Calibri" w:cs="Calibri"/>
          <w:b/>
          <w:bCs/>
          <w:w w:val="110"/>
          <w:sz w:val="16"/>
          <w:szCs w:val="16"/>
          <w:shd w:val="clear" w:color="auto" w:fill="C45811"/>
        </w:rPr>
        <w:t>8. MODALITA’ DI</w:t>
      </w:r>
      <w:r w:rsidRPr="0075568A">
        <w:rPr>
          <w:rFonts w:ascii="Calibri" w:hAnsi="Calibri" w:cs="Calibri"/>
          <w:b/>
          <w:bCs/>
          <w:spacing w:val="-41"/>
          <w:w w:val="110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hAnsi="Calibri" w:cs="Calibri"/>
          <w:b/>
          <w:bCs/>
          <w:w w:val="110"/>
          <w:sz w:val="16"/>
          <w:szCs w:val="16"/>
          <w:shd w:val="clear" w:color="auto" w:fill="C45811"/>
        </w:rPr>
        <w:t>TRATTAMENTO</w:t>
      </w:r>
      <w:r w:rsidRPr="0075568A">
        <w:rPr>
          <w:rFonts w:ascii="Calibri" w:hAnsi="Calibri" w:cs="Calibri"/>
          <w:b/>
          <w:bCs/>
          <w:sz w:val="16"/>
          <w:szCs w:val="16"/>
          <w:shd w:val="clear" w:color="auto" w:fill="C45811"/>
        </w:rPr>
        <w:tab/>
      </w:r>
    </w:p>
    <w:p w14:paraId="5D56B019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 dati sono trattati in forma cartacea e/o in formato elettronico.</w:t>
      </w:r>
    </w:p>
    <w:p w14:paraId="61AEA5FE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48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Per </w:t>
      </w:r>
      <w:r w:rsidRPr="0075568A">
        <w:rPr>
          <w:rFonts w:ascii="Calibri" w:eastAsia="Garamond" w:hAnsi="Calibri" w:cs="Calibri"/>
          <w:sz w:val="16"/>
          <w:szCs w:val="16"/>
        </w:rPr>
        <w:t xml:space="preserve">la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valutazione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merito creditizio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della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richiesta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garanzia/di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finanziamento </w:t>
      </w:r>
      <w:r w:rsidRPr="0075568A">
        <w:rPr>
          <w:rFonts w:ascii="Calibri" w:eastAsia="Garamond" w:hAnsi="Calibri" w:cs="Calibri"/>
          <w:sz w:val="16"/>
          <w:szCs w:val="16"/>
        </w:rPr>
        <w:t xml:space="preserve">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per </w:t>
      </w:r>
      <w:r w:rsidRPr="0075568A">
        <w:rPr>
          <w:rFonts w:ascii="Calibri" w:eastAsia="Garamond" w:hAnsi="Calibri" w:cs="Calibri"/>
          <w:sz w:val="16"/>
          <w:szCs w:val="16"/>
        </w:rPr>
        <w:t xml:space="preserve">la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valutazione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approccio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al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rischio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riciclaggio </w:t>
      </w:r>
      <w:r w:rsidRPr="0075568A">
        <w:rPr>
          <w:rFonts w:ascii="Calibri" w:eastAsia="Garamond" w:hAnsi="Calibri" w:cs="Calibri"/>
          <w:sz w:val="16"/>
          <w:szCs w:val="16"/>
        </w:rPr>
        <w:t xml:space="preserve">e di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finanziamento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terrorismo, </w:t>
      </w:r>
      <w:r>
        <w:rPr>
          <w:rFonts w:ascii="Calibri" w:eastAsia="Garamond" w:hAnsi="Calibri" w:cs="Calibri"/>
          <w:spacing w:val="-6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utilizza anche procedure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profilazione informatica predefinite, dall'esito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quali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può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dipendere l'accoglimento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della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domanda, </w:t>
      </w:r>
      <w:r w:rsidRPr="0075568A">
        <w:rPr>
          <w:rFonts w:ascii="Calibri" w:eastAsia="Garamond" w:hAnsi="Calibri" w:cs="Calibri"/>
          <w:sz w:val="16"/>
          <w:szCs w:val="16"/>
        </w:rPr>
        <w:t xml:space="preserve">la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cui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decisione </w:t>
      </w:r>
      <w:r w:rsidRPr="0075568A">
        <w:rPr>
          <w:rFonts w:ascii="Calibri" w:eastAsia="Garamond" w:hAnsi="Calibri" w:cs="Calibri"/>
          <w:sz w:val="16"/>
          <w:szCs w:val="16"/>
        </w:rPr>
        <w:t xml:space="preserve">è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comunque sempre rimessa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agli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Organi aziendali competenti.</w:t>
      </w:r>
    </w:p>
    <w:p w14:paraId="0422E53B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46"/>
        <w:jc w:val="both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spacing w:val="-5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utilizza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il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sistema informativo Parsifal della società Galileo Network S.p.A., dotato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>di</w:t>
      </w:r>
      <w:r w:rsidRPr="0075568A">
        <w:rPr>
          <w:rFonts w:ascii="Calibri" w:eastAsia="Garamond" w:hAnsi="Calibri" w:cs="Calibri"/>
          <w:spacing w:val="5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software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elaborazione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per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l'attribuzione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punteggi valutativi, implementabile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con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fonti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banche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dati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pubbliche (Centrale Rischi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Banca d'Italia) </w:t>
      </w:r>
      <w:r w:rsidRPr="0075568A">
        <w:rPr>
          <w:rFonts w:ascii="Calibri" w:eastAsia="Garamond" w:hAnsi="Calibri" w:cs="Calibri"/>
          <w:sz w:val="16"/>
          <w:szCs w:val="16"/>
        </w:rPr>
        <w:t xml:space="preserve">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private (Eurisc).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La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funzionalità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procedure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di cui </w:t>
      </w:r>
      <w:r w:rsidRPr="0075568A">
        <w:rPr>
          <w:rFonts w:ascii="Calibri" w:eastAsia="Garamond" w:hAnsi="Calibri" w:cs="Calibri"/>
          <w:sz w:val="16"/>
          <w:szCs w:val="16"/>
        </w:rPr>
        <w:t xml:space="preserve">è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composto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il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sistema </w:t>
      </w:r>
      <w:r w:rsidRPr="0075568A">
        <w:rPr>
          <w:rFonts w:ascii="Calibri" w:eastAsia="Garamond" w:hAnsi="Calibri" w:cs="Calibri"/>
          <w:sz w:val="16"/>
          <w:szCs w:val="16"/>
        </w:rPr>
        <w:t xml:space="preserve">è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annualmente documentata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dalla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medesima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società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Galileo Network S.p.A. secondo </w:t>
      </w:r>
      <w:r w:rsidRPr="0075568A">
        <w:rPr>
          <w:rFonts w:ascii="Calibri" w:eastAsia="Garamond" w:hAnsi="Calibri" w:cs="Calibri"/>
          <w:sz w:val="16"/>
          <w:szCs w:val="16"/>
        </w:rPr>
        <w:t xml:space="preserve">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prescrizioni dell'Autorità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vigilanza.</w:t>
      </w:r>
    </w:p>
    <w:p w14:paraId="49C0C7BF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46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L'attività </w:t>
      </w:r>
      <w:r>
        <w:rPr>
          <w:rFonts w:ascii="Calibri" w:eastAsia="Garamond" w:hAnsi="Calibri" w:cs="Calibri"/>
          <w:sz w:val="16"/>
          <w:szCs w:val="16"/>
        </w:rPr>
        <w:t>del</w:t>
      </w:r>
      <w:r>
        <w:rPr>
          <w:rFonts w:ascii="Calibri" w:eastAsia="Garamond" w:hAnsi="Calibri" w:cs="Calibri"/>
          <w:spacing w:val="-5"/>
          <w:sz w:val="16"/>
          <w:szCs w:val="16"/>
        </w:rPr>
        <w:t xml:space="preserve"> Confidi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,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oltre che dalle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norme generali contenute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nel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Codice civile, </w:t>
      </w:r>
      <w:r w:rsidRPr="0075568A">
        <w:rPr>
          <w:rFonts w:ascii="Calibri" w:eastAsia="Garamond" w:hAnsi="Calibri" w:cs="Calibri"/>
          <w:sz w:val="16"/>
          <w:szCs w:val="16"/>
        </w:rPr>
        <w:t xml:space="preserve">è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disciplinata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dalle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disposizioni speciali contenute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nel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Testo Unico Bancario,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dalle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altre normative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rango primario </w:t>
      </w:r>
      <w:r w:rsidRPr="0075568A">
        <w:rPr>
          <w:rFonts w:ascii="Calibri" w:eastAsia="Garamond" w:hAnsi="Calibri" w:cs="Calibri"/>
          <w:sz w:val="16"/>
          <w:szCs w:val="16"/>
        </w:rPr>
        <w:t xml:space="preserve">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secondario, quale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ad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esempio </w:t>
      </w:r>
      <w:r w:rsidRPr="0075568A">
        <w:rPr>
          <w:rFonts w:ascii="Calibri" w:eastAsia="Garamond" w:hAnsi="Calibri" w:cs="Calibri"/>
          <w:sz w:val="16"/>
          <w:szCs w:val="16"/>
        </w:rPr>
        <w:t xml:space="preserve">la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normativa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antiriciclaggio, </w:t>
      </w:r>
      <w:r w:rsidRPr="0075568A">
        <w:rPr>
          <w:rFonts w:ascii="Calibri" w:eastAsia="Garamond" w:hAnsi="Calibri" w:cs="Calibri"/>
          <w:sz w:val="16"/>
          <w:szCs w:val="16"/>
        </w:rPr>
        <w:t xml:space="preserve">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regolamentazioni emanate </w:t>
      </w:r>
      <w:r w:rsidRPr="0075568A">
        <w:rPr>
          <w:rFonts w:ascii="Calibri" w:eastAsia="Garamond" w:hAnsi="Calibri" w:cs="Calibri"/>
          <w:sz w:val="16"/>
          <w:szCs w:val="16"/>
        </w:rPr>
        <w:t xml:space="preserve">da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Banca d'Italia </w:t>
      </w:r>
      <w:r w:rsidRPr="0075568A">
        <w:rPr>
          <w:rFonts w:ascii="Calibri" w:eastAsia="Garamond" w:hAnsi="Calibri" w:cs="Calibri"/>
          <w:sz w:val="16"/>
          <w:szCs w:val="16"/>
        </w:rPr>
        <w:t xml:space="preserve">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dalle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Autorità garanti.</w:t>
      </w:r>
    </w:p>
    <w:p w14:paraId="03BBD6E3" w14:textId="77777777" w:rsidR="004944B2" w:rsidRPr="0075568A" w:rsidRDefault="004944B2" w:rsidP="004944B2">
      <w:pPr>
        <w:ind w:left="112" w:right="152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lastRenderedPageBreak/>
        <w:t xml:space="preserve">Nell'ambito delle suddette attività, i dati personali possono essere conosciuti dal personale autorizzato </w:t>
      </w:r>
      <w:r>
        <w:rPr>
          <w:rFonts w:ascii="Calibri" w:hAnsi="Calibri" w:cs="Calibri"/>
          <w:sz w:val="16"/>
          <w:szCs w:val="16"/>
        </w:rPr>
        <w:t>del Confidi</w:t>
      </w:r>
      <w:r w:rsidRPr="0075568A">
        <w:rPr>
          <w:rFonts w:ascii="Calibri" w:hAnsi="Calibri" w:cs="Calibri"/>
          <w:sz w:val="16"/>
          <w:szCs w:val="16"/>
        </w:rPr>
        <w:t xml:space="preserve"> (dipendenti e collaboratori), da amministratori, sindaci, revisori legali, organismo di vigilanza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ai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sensi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del</w:t>
      </w:r>
      <w:r w:rsidRPr="0075568A">
        <w:rPr>
          <w:rFonts w:ascii="Calibri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decreto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legislativo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n.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231/2001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da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ogni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altro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soggetto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autorizzato,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mediante</w:t>
      </w:r>
      <w:r w:rsidRPr="0075568A">
        <w:rPr>
          <w:rFonts w:ascii="Calibri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strumenti anche informatici e telematici, e con modalità e logiche di organizzazione, elaborazione e trasmissione dei dati strettamente correlate alle operazioni</w:t>
      </w:r>
      <w:r w:rsidRPr="0075568A">
        <w:rPr>
          <w:rFonts w:ascii="Calibri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richieste.</w:t>
      </w:r>
    </w:p>
    <w:p w14:paraId="582F768A" w14:textId="77777777" w:rsidR="004944B2" w:rsidRPr="0075568A" w:rsidRDefault="004944B2" w:rsidP="004944B2">
      <w:pPr>
        <w:spacing w:after="0" w:line="240" w:lineRule="auto"/>
        <w:ind w:left="112" w:right="152"/>
        <w:jc w:val="both"/>
        <w:rPr>
          <w:rFonts w:ascii="Calibri" w:hAnsi="Calibri" w:cs="Calibri"/>
          <w:sz w:val="16"/>
          <w:szCs w:val="16"/>
        </w:rPr>
      </w:pPr>
    </w:p>
    <w:p w14:paraId="2FE36F30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03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9. CATEGORIE PARTICOLARI DI DATI PERSONALI (ART. 9</w:t>
      </w:r>
      <w:r w:rsidRPr="0075568A">
        <w:rPr>
          <w:rFonts w:ascii="Calibri" w:eastAsia="Garamond" w:hAnsi="Calibri" w:cs="Calibri"/>
          <w:b/>
          <w:bCs/>
          <w:spacing w:val="-21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GDPR)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</w:p>
    <w:p w14:paraId="432D6339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73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Nell’esercizio della propria attività, </w:t>
      </w: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può trattare categorie particolari di dati personali.</w:t>
      </w:r>
    </w:p>
    <w:p w14:paraId="3F4452EE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70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Di norma, può essere trattato il dato personale relativo all’adesione effettiva o presumibile ad un’organizzazione sindacale laddove si intenda per tale un’associazione imprenditoriale di categoria e l’appartenenza riferibile all’imprenditore persona fisica. In tal caso, il trattamento avviene qualora l’associazione di categoria svolga in proprio, o tramite una società di servizio o di mediazione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creditizia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agenzia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in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attività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finanziaria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controllata,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attività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commerciale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 xml:space="preserve">conto </w:t>
      </w:r>
      <w:r>
        <w:rPr>
          <w:rFonts w:ascii="Calibri" w:eastAsia="Garamond" w:hAnsi="Calibri" w:cs="Calibri"/>
          <w:sz w:val="16"/>
          <w:szCs w:val="16"/>
        </w:rPr>
        <w:t>del Confidi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effetto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convenzioni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mandati.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In</w:t>
      </w:r>
      <w:r w:rsidRPr="0075568A">
        <w:rPr>
          <w:rFonts w:ascii="Calibri" w:eastAsia="Garamond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questo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caso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il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trattamento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è</w:t>
      </w:r>
      <w:r w:rsidRPr="0075568A">
        <w:rPr>
          <w:rFonts w:ascii="Calibri" w:eastAsia="Garamond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effettuato al solo fine di individuare e censire il gestore commerciale di</w:t>
      </w:r>
      <w:r w:rsidRPr="0075568A">
        <w:rPr>
          <w:rFonts w:ascii="Calibri" w:eastAsia="Garamond" w:hAnsi="Calibri" w:cs="Calibri"/>
          <w:spacing w:val="-3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riferimento.</w:t>
      </w:r>
    </w:p>
    <w:p w14:paraId="3B2E4A68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74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Particolari trattamenti possono riguardare dati sanitari, purché sempre in misura adeguata, pertinente e limitata, </w:t>
      </w:r>
      <w:r w:rsidRPr="0075568A">
        <w:rPr>
          <w:rFonts w:ascii="Calibri" w:eastAsia="Garamond" w:hAnsi="Calibri" w:cs="Calibri"/>
          <w:sz w:val="16"/>
          <w:szCs w:val="16"/>
          <w:u w:val="single"/>
        </w:rPr>
        <w:t xml:space="preserve">esclusivamente su iniziativa dell’Interessato, </w:t>
      </w:r>
      <w:r w:rsidRPr="0075568A">
        <w:rPr>
          <w:rFonts w:ascii="Calibri" w:eastAsia="Garamond" w:hAnsi="Calibri" w:cs="Calibri"/>
          <w:sz w:val="16"/>
          <w:szCs w:val="16"/>
        </w:rPr>
        <w:t>nei casi in cui:</w:t>
      </w:r>
    </w:p>
    <w:p w14:paraId="79E9385E" w14:textId="77777777" w:rsidR="004944B2" w:rsidRPr="0075568A" w:rsidRDefault="004944B2" w:rsidP="004944B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right="281" w:hanging="25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giustifichi con cause di natura sanitaria la temporaneità della propria insufficiente affidabilità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economica;</w:t>
      </w:r>
    </w:p>
    <w:p w14:paraId="03245E05" w14:textId="77777777" w:rsidR="004944B2" w:rsidRPr="0075568A" w:rsidRDefault="004944B2" w:rsidP="004944B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right="280" w:hanging="25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>motivi per cause di natura sanitaria lo stato di necessità previsto dallo statuto sociale come causa di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recesso;</w:t>
      </w:r>
    </w:p>
    <w:p w14:paraId="2537A0A3" w14:textId="77777777" w:rsidR="004944B2" w:rsidRPr="0075568A" w:rsidRDefault="004944B2" w:rsidP="004944B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right="279" w:hanging="25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z w:val="16"/>
          <w:szCs w:val="16"/>
        </w:rPr>
        <w:t xml:space="preserve">produca documentazione pertinente all’attuazione di misure di sostegno che </w:t>
      </w:r>
      <w:r>
        <w:rPr>
          <w:rFonts w:ascii="Calibri" w:hAnsi="Calibri" w:cs="Calibri"/>
          <w:bCs/>
          <w:sz w:val="16"/>
          <w:szCs w:val="16"/>
        </w:rPr>
        <w:t>Il Confidi</w:t>
      </w:r>
      <w:r w:rsidRPr="0075568A">
        <w:rPr>
          <w:rFonts w:ascii="Calibri" w:hAnsi="Calibri" w:cs="Calibri"/>
          <w:bCs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promuove o gestisce come, a titolo meramente indicativo, i fondi ministeriali di prevenzione del fenomeno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dell’usura.</w:t>
      </w:r>
    </w:p>
    <w:p w14:paraId="621A573F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73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Nello svolgimento delle proprie attività, inoltre, </w:t>
      </w:r>
      <w:r>
        <w:rPr>
          <w:rFonts w:ascii="Calibri" w:eastAsia="Garamond" w:hAnsi="Calibri" w:cs="Calibri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z w:val="16"/>
          <w:szCs w:val="16"/>
        </w:rPr>
        <w:t xml:space="preserve"> può venire a conoscenza di altri dati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personali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(relativi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all'origine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razziale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etnica,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alle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opinioni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politiche,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alle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convinzioni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religiose o filosofiche, o l'appartenenza sindacale, alla salute o alla vita sessuale o all'orientamento sessuale del cliente e a persone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collegate).</w:t>
      </w:r>
    </w:p>
    <w:p w14:paraId="2791E80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</w:rPr>
      </w:pPr>
    </w:p>
    <w:p w14:paraId="237FFE3C" w14:textId="77777777" w:rsidR="004944B2" w:rsidRPr="0075568A" w:rsidRDefault="004944B2" w:rsidP="004944B2">
      <w:pPr>
        <w:widowControl w:val="0"/>
        <w:tabs>
          <w:tab w:val="left" w:pos="541"/>
        </w:tabs>
        <w:autoSpaceDE w:val="0"/>
        <w:autoSpaceDN w:val="0"/>
        <w:spacing w:after="0" w:line="240" w:lineRule="auto"/>
        <w:ind w:left="112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10. DATI PERSONALI RELATIVI A CONDANNE PENALI E REATI (ART. 10</w:t>
      </w:r>
      <w:r w:rsidRPr="0075568A">
        <w:rPr>
          <w:rFonts w:ascii="Calibri" w:eastAsia="Garamond" w:hAnsi="Calibri" w:cs="Calibri"/>
          <w:b/>
          <w:bCs/>
          <w:spacing w:val="-23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GDPR)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  <w:t xml:space="preserve">     </w:t>
      </w:r>
      <w:r w:rsidRPr="0075568A">
        <w:rPr>
          <w:rFonts w:ascii="Calibri" w:eastAsia="Garamond" w:hAnsi="Calibri" w:cs="Calibri"/>
          <w:b/>
          <w:bCs/>
          <w:spacing w:val="18"/>
          <w:sz w:val="16"/>
          <w:szCs w:val="16"/>
          <w:shd w:val="clear" w:color="auto" w:fill="C45811"/>
        </w:rPr>
        <w:t xml:space="preserve"> </w:t>
      </w:r>
    </w:p>
    <w:p w14:paraId="00491087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71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L’ammissione a socio </w:t>
      </w:r>
      <w:r>
        <w:rPr>
          <w:rFonts w:ascii="Calibri" w:eastAsia="Garamond" w:hAnsi="Calibri" w:cs="Calibri"/>
          <w:sz w:val="16"/>
          <w:szCs w:val="16"/>
        </w:rPr>
        <w:t>del</w:t>
      </w:r>
      <w:r>
        <w:rPr>
          <w:rFonts w:ascii="Calibri" w:eastAsia="Garamond" w:hAnsi="Calibri" w:cs="Calibri"/>
          <w:b/>
          <w:sz w:val="16"/>
          <w:szCs w:val="16"/>
        </w:rPr>
        <w:t xml:space="preserve">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prevede la sussistenza di requisiti di onorabilità come condizione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necessaria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l’instaurazione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rapporto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sociale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2"/>
          <w:sz w:val="16"/>
          <w:szCs w:val="16"/>
        </w:rPr>
        <w:t>e,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tal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fine,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possono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essere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rilasciate dichiarazioni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inerenti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eventuali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condanne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penali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subite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carichi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pendenti,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caso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supportate da</w:t>
      </w:r>
      <w:r w:rsidRPr="0075568A">
        <w:rPr>
          <w:rFonts w:ascii="Calibri" w:eastAsia="Garamond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certificazioni</w:t>
      </w:r>
      <w:r w:rsidRPr="0075568A">
        <w:rPr>
          <w:rFonts w:ascii="Calibri" w:eastAsia="Garamond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</w:t>
      </w:r>
      <w:r w:rsidRPr="0075568A">
        <w:rPr>
          <w:rFonts w:ascii="Calibri" w:eastAsia="Garamond" w:hAnsi="Calibri" w:cs="Calibri"/>
          <w:spacing w:val="-2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da</w:t>
      </w:r>
      <w:r w:rsidRPr="0075568A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autorizzazioni</w:t>
      </w:r>
      <w:r w:rsidRPr="0075568A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</w:t>
      </w:r>
      <w:r w:rsidRPr="0075568A">
        <w:rPr>
          <w:rFonts w:ascii="Calibri" w:eastAsia="Garamond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esercitare</w:t>
      </w:r>
      <w:r w:rsidRPr="0075568A">
        <w:rPr>
          <w:rFonts w:ascii="Calibri" w:eastAsia="Garamond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controlli</w:t>
      </w:r>
      <w:r w:rsidRPr="0075568A">
        <w:rPr>
          <w:rFonts w:ascii="Calibri" w:eastAsia="Garamond" w:hAnsi="Calibri" w:cs="Calibri"/>
          <w:spacing w:val="-2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direttamente</w:t>
      </w:r>
      <w:r w:rsidRPr="0075568A">
        <w:rPr>
          <w:rFonts w:ascii="Calibri" w:eastAsia="Garamond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presso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</w:t>
      </w:r>
      <w:r w:rsidRPr="0075568A">
        <w:rPr>
          <w:rFonts w:ascii="Calibri" w:eastAsia="Garamond" w:hAnsi="Calibri" w:cs="Calibri"/>
          <w:spacing w:val="-2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casellari</w:t>
      </w:r>
      <w:r w:rsidRPr="0075568A">
        <w:rPr>
          <w:rFonts w:ascii="Calibri" w:eastAsia="Garamond" w:hAnsi="Calibri" w:cs="Calibri"/>
          <w:spacing w:val="-2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</w:t>
      </w:r>
      <w:r w:rsidRPr="0075568A">
        <w:rPr>
          <w:rFonts w:ascii="Calibri" w:eastAsia="Garamond" w:hAnsi="Calibri" w:cs="Calibri"/>
          <w:spacing w:val="-2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le</w:t>
      </w:r>
      <w:r w:rsidRPr="0075568A">
        <w:rPr>
          <w:rFonts w:ascii="Calibri" w:eastAsia="Garamond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procure della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Repubblica.</w:t>
      </w:r>
    </w:p>
    <w:p w14:paraId="0E0BBE86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73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Inoltre, analoghi dati possono essere reperiti nell’ambito delle attività di valutazione e di monitoraggio del rischio di riciclaggio e finanziamento del terrorismo, essendo elementi rilevanti e imprescindibili rispetto agli scopi per cui sono acquisiti, ovvero nel caso in cui pervengano richieste da parte di Autorità e organi di polizia giudiziaria fondate su accertamenti in corso.</w:t>
      </w:r>
    </w:p>
    <w:p w14:paraId="7398C5F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Inoltre, dati giudiziari possono essere trattati nell’ambito dell’attività di recupero crediti.</w:t>
      </w:r>
    </w:p>
    <w:p w14:paraId="46F062AB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Calibri" w:eastAsia="Garamond" w:hAnsi="Calibri" w:cs="Calibri"/>
          <w:sz w:val="16"/>
          <w:szCs w:val="16"/>
        </w:rPr>
      </w:pPr>
    </w:p>
    <w:p w14:paraId="0F060B6C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11. TRATTAMENTI ACCESSORI E NON</w:t>
      </w:r>
      <w:r w:rsidRPr="0075568A">
        <w:rPr>
          <w:rFonts w:ascii="Calibri" w:eastAsia="Garamond" w:hAnsi="Calibri" w:cs="Calibri"/>
          <w:b/>
          <w:bCs/>
          <w:spacing w:val="-18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OBBLIGATORI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</w:p>
    <w:p w14:paraId="75F0E4C7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15"/>
        <w:jc w:val="both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 xml:space="preserve">può altresì trattare dati personali per scopi non necessari all’esecuzione del contratto solo sulla base di un 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autonomo e specifico consenso </w:t>
      </w:r>
      <w:r w:rsidRPr="0075568A">
        <w:rPr>
          <w:rFonts w:ascii="Calibri" w:eastAsia="Garamond" w:hAnsi="Calibri" w:cs="Calibri"/>
          <w:sz w:val="16"/>
          <w:szCs w:val="16"/>
        </w:rPr>
        <w:t>richiesto in calce al presente atto di informazione. In particolare, può svolgere:</w:t>
      </w:r>
    </w:p>
    <w:p w14:paraId="3585AF7D" w14:textId="77777777" w:rsidR="004944B2" w:rsidRPr="0075568A" w:rsidRDefault="004944B2" w:rsidP="004944B2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282"/>
        <w:contextualSpacing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b/>
          <w:sz w:val="16"/>
          <w:szCs w:val="16"/>
        </w:rPr>
        <w:t>attività di marketing diretto</w:t>
      </w:r>
      <w:r w:rsidRPr="0075568A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b/>
          <w:sz w:val="16"/>
          <w:szCs w:val="16"/>
        </w:rPr>
        <w:t>Il Confidi</w:t>
      </w:r>
      <w:r w:rsidRPr="0075568A">
        <w:rPr>
          <w:rFonts w:ascii="Calibri" w:hAnsi="Calibri" w:cs="Calibri"/>
          <w:b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 xml:space="preserve">potrà contattare direttamente l’Interessato per finalità di marketing utilizzando le normali tecniche di comunicazione a distanza adottando le cautele previste dall’articolo 130 del Codice della </w:t>
      </w:r>
      <w:r w:rsidRPr="0075568A">
        <w:rPr>
          <w:rFonts w:ascii="Calibri" w:hAnsi="Calibri" w:cs="Calibri"/>
          <w:i/>
          <w:sz w:val="16"/>
          <w:szCs w:val="16"/>
        </w:rPr>
        <w:t xml:space="preserve">privacy </w:t>
      </w:r>
      <w:r w:rsidRPr="0075568A">
        <w:rPr>
          <w:rFonts w:ascii="Calibri" w:hAnsi="Calibri" w:cs="Calibri"/>
          <w:sz w:val="16"/>
          <w:szCs w:val="16"/>
        </w:rPr>
        <w:t>e assicurando all’Interessato il diritto di opporsi in qualunque momento e gratuitamente al trattamento dei dati personali che lo riguardano effettuato per tali finalità, compresa l’eventuale profilazione. Qualora l’Interessato si opponga al trattamento per tale finalità, i dati personali non sono più trattati.</w:t>
      </w:r>
    </w:p>
    <w:p w14:paraId="64AA185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I dati acquisiti </w:t>
      </w:r>
      <w:r>
        <w:rPr>
          <w:rFonts w:ascii="Calibri" w:eastAsia="Garamond" w:hAnsi="Calibri" w:cs="Calibri"/>
          <w:sz w:val="16"/>
          <w:szCs w:val="16"/>
        </w:rPr>
        <w:t>dal</w:t>
      </w:r>
      <w:r>
        <w:rPr>
          <w:rFonts w:ascii="Calibri" w:eastAsia="Garamond" w:hAnsi="Calibri" w:cs="Calibri"/>
          <w:b/>
          <w:sz w:val="16"/>
          <w:szCs w:val="16"/>
        </w:rPr>
        <w:t xml:space="preserve">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 l’attività diretta di marketing non verranno comunicati a terzi.</w:t>
      </w:r>
    </w:p>
    <w:p w14:paraId="6C758C56" w14:textId="77777777" w:rsidR="004944B2" w:rsidRPr="0075568A" w:rsidRDefault="004944B2" w:rsidP="004944B2">
      <w:pPr>
        <w:widowControl w:val="0"/>
        <w:numPr>
          <w:ilvl w:val="0"/>
          <w:numId w:val="18"/>
        </w:numPr>
        <w:tabs>
          <w:tab w:val="left" w:pos="822"/>
        </w:tabs>
        <w:autoSpaceDE w:val="0"/>
        <w:autoSpaceDN w:val="0"/>
        <w:spacing w:after="0" w:line="240" w:lineRule="auto"/>
        <w:ind w:right="282"/>
        <w:contextualSpacing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b/>
          <w:sz w:val="16"/>
          <w:szCs w:val="16"/>
        </w:rPr>
        <w:t>attività di marketing indiretto</w:t>
      </w:r>
      <w:r w:rsidRPr="0075568A">
        <w:rPr>
          <w:rFonts w:ascii="Calibri" w:hAnsi="Calibri" w:cs="Calibri"/>
          <w:sz w:val="16"/>
          <w:szCs w:val="16"/>
        </w:rPr>
        <w:t xml:space="preserve">: Nell’esercizio della propria attività, </w:t>
      </w:r>
      <w:r>
        <w:rPr>
          <w:rFonts w:ascii="Calibri" w:hAnsi="Calibri" w:cs="Calibri"/>
          <w:b/>
          <w:sz w:val="16"/>
          <w:szCs w:val="16"/>
        </w:rPr>
        <w:t>Il Confidi</w:t>
      </w:r>
      <w:r w:rsidRPr="0075568A">
        <w:rPr>
          <w:rFonts w:ascii="Calibri" w:hAnsi="Calibri" w:cs="Calibri"/>
          <w:b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può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sottoscrivere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accordi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segnalazione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della</w:t>
      </w:r>
      <w:r w:rsidRPr="0075568A">
        <w:rPr>
          <w:rFonts w:ascii="Calibri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propria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clientela,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potenziale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o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acquisita,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ad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 xml:space="preserve">altri intermediari finanziari o altre imprese che forniscono servizi inerenti al settore finanziario non erogati </w:t>
      </w:r>
      <w:r>
        <w:rPr>
          <w:rFonts w:ascii="Calibri" w:hAnsi="Calibri" w:cs="Calibri"/>
          <w:sz w:val="16"/>
          <w:szCs w:val="16"/>
        </w:rPr>
        <w:t>dal Confidi</w:t>
      </w:r>
      <w:r w:rsidRPr="0075568A">
        <w:rPr>
          <w:rFonts w:ascii="Calibri" w:hAnsi="Calibri" w:cs="Calibri"/>
          <w:sz w:val="16"/>
          <w:szCs w:val="16"/>
        </w:rPr>
        <w:t>.</w:t>
      </w:r>
    </w:p>
    <w:p w14:paraId="7495B64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42" w:right="140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In tal caso, dietro specifica autorizzazione, potrà trasmettere i dati anagrafici dell’Interessato e i relativi dati di reperibilità comunicati durante la fase di contatto.</w:t>
      </w:r>
    </w:p>
    <w:p w14:paraId="2E7F99F1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40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Il Titolare e i Responsabili del trattamento, le modalità di esecuzione dell’attività, i diritti dell’Interessato sono riportati nel presente Atto d’Informazione e sono i medesimi previsti per i trattamenti di cui al paragrafo 7, 9, 10.</w:t>
      </w:r>
    </w:p>
    <w:p w14:paraId="704170AA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</w:rPr>
      </w:pPr>
    </w:p>
    <w:p w14:paraId="198C19DA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12. ADESIONE AI SISTEMI DI INFORMAZIONI CREDITIZIE</w:t>
      </w:r>
      <w:r w:rsidRPr="0075568A">
        <w:rPr>
          <w:rFonts w:ascii="Calibri" w:eastAsia="Garamond" w:hAnsi="Calibri" w:cs="Calibri"/>
          <w:b/>
          <w:bCs/>
          <w:spacing w:val="-20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(SIC)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</w:p>
    <w:p w14:paraId="2EC88FD8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21"/>
        <w:jc w:val="both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z w:val="16"/>
          <w:szCs w:val="16"/>
        </w:rPr>
        <w:t>, in qualità di titolare del trattamento, informa che per dare seguito alle richieste dei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clienti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utilizza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alcuni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dati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che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li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riguardano.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tratta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informazioni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che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essi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stesso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forniscono o che sono ottenute consultando Sistemi di informazioni creditizie</w:t>
      </w:r>
      <w:r w:rsidRPr="0075568A">
        <w:rPr>
          <w:rFonts w:ascii="Calibri" w:eastAsia="Garamond" w:hAnsi="Calibri" w:cs="Calibri"/>
          <w:spacing w:val="-2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(SIC).</w:t>
      </w:r>
    </w:p>
    <w:p w14:paraId="5F432E87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1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 SIC, contenenti informazioni inerenti all’Interessato, sono consultati per valutare, assumere o gestire un rischio di credito e per valutare l’affidabilità e la puntualità nei pagamenti dell’Interessato,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sono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gestiti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da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privati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partecipati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da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soggetti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privati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appartenenti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alle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categorie indicati nelle informative fornite dai gestori dei</w:t>
      </w:r>
      <w:r w:rsidRPr="0075568A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SIC.</w:t>
      </w:r>
    </w:p>
    <w:p w14:paraId="2F5CE1D0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216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Queste informazioni sono conservate presso </w:t>
      </w:r>
      <w:r>
        <w:rPr>
          <w:rFonts w:ascii="Calibri" w:eastAsia="Garamond" w:hAnsi="Calibri" w:cs="Calibri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z w:val="16"/>
          <w:szCs w:val="16"/>
        </w:rPr>
        <w:t>; alcune delle informazioni che il cliente fornisce, insieme con le informazioni originate dal suo comportamento nei pagamenti riguardo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al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rapporto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che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si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andrà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ad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instaurare,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potranno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essere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comunicate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periodicamente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ai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SIC. Ciò significa che i soggetti appartenenti alle categorie sopra menzionate, a cui il cliente chiederà l’instaurazione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un</w:t>
      </w:r>
      <w:r w:rsidRPr="0075568A">
        <w:rPr>
          <w:rFonts w:ascii="Calibri" w:eastAsia="Garamond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rapporto,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potranno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sapere</w:t>
      </w:r>
      <w:r w:rsidRPr="0075568A">
        <w:rPr>
          <w:rFonts w:ascii="Calibri" w:eastAsia="Garamond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se</w:t>
      </w:r>
      <w:r w:rsidRPr="0075568A">
        <w:rPr>
          <w:rFonts w:ascii="Calibri" w:eastAsia="Garamond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ha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presentato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ad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Garamond" w:hAnsi="Calibri" w:cs="Calibri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una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richiesta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 se paga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regolarmente.</w:t>
      </w:r>
    </w:p>
    <w:p w14:paraId="194FAA34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71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Il trattamento e la comunicazione dei dati dell’Interessato è un requisito necessario per la conclusione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contratto.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Senza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questi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dati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Garamond" w:hAnsi="Calibri" w:cs="Calibri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potrebbe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non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essere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in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condizione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 dar seguito alla richiesta del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cliente.</w:t>
      </w:r>
    </w:p>
    <w:p w14:paraId="204144D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73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La conservazione di queste informazioni da parte delle banche dati viene effettuata sulla base del legittimo interesse del Titolare del trattamento a consultare i SIC.</w:t>
      </w:r>
    </w:p>
    <w:p w14:paraId="02FBA011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z w:val="16"/>
          <w:szCs w:val="16"/>
        </w:rPr>
        <w:t xml:space="preserve">Trattamento effettuato </w:t>
      </w:r>
      <w:r>
        <w:rPr>
          <w:rFonts w:ascii="Calibri" w:eastAsia="Garamond" w:hAnsi="Calibri" w:cs="Calibri"/>
          <w:b/>
          <w:bCs/>
          <w:sz w:val="16"/>
          <w:szCs w:val="16"/>
        </w:rPr>
        <w:t>dal Confidi</w:t>
      </w:r>
    </w:p>
    <w:p w14:paraId="0A384E1F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71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Tutte le informazioni riguardanti il Titolare del trattamento, il Responsabile della Protezione dei Dati</w:t>
      </w:r>
      <w:r w:rsidRPr="0075568A">
        <w:rPr>
          <w:rFonts w:ascii="Calibri" w:eastAsia="Garamond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le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relative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modalità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</w:t>
      </w:r>
      <w:r w:rsidRPr="0075568A">
        <w:rPr>
          <w:rFonts w:ascii="Calibri" w:eastAsia="Garamond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esercizio</w:t>
      </w:r>
      <w:r w:rsidRPr="0075568A">
        <w:rPr>
          <w:rFonts w:ascii="Calibri" w:eastAsia="Garamond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dell’attività</w:t>
      </w:r>
      <w:r w:rsidRPr="0075568A">
        <w:rPr>
          <w:rFonts w:ascii="Calibri" w:eastAsia="Garamond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oltre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che</w:t>
      </w:r>
      <w:r w:rsidRPr="0075568A">
        <w:rPr>
          <w:rFonts w:ascii="Calibri" w:eastAsia="Garamond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</w:t>
      </w:r>
      <w:r w:rsidRPr="0075568A">
        <w:rPr>
          <w:rFonts w:ascii="Calibri" w:eastAsia="Garamond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diritti</w:t>
      </w:r>
      <w:r w:rsidRPr="0075568A">
        <w:rPr>
          <w:rFonts w:ascii="Calibri" w:eastAsia="Garamond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dell’interessato</w:t>
      </w:r>
      <w:r w:rsidRPr="0075568A">
        <w:rPr>
          <w:rFonts w:ascii="Calibri" w:eastAsia="Garamond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sono</w:t>
      </w:r>
      <w:r w:rsidRPr="0075568A">
        <w:rPr>
          <w:rFonts w:ascii="Calibri" w:eastAsia="Garamond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riepilogati ai paragrafi 7, 9 e 10 del presente documento e pertanto si rinvia alla relativa</w:t>
      </w:r>
      <w:r w:rsidRPr="0075568A">
        <w:rPr>
          <w:rFonts w:ascii="Calibri" w:eastAsia="Garamond" w:hAnsi="Calibri" w:cs="Calibri"/>
          <w:spacing w:val="-3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trattazione.</w:t>
      </w:r>
    </w:p>
    <w:p w14:paraId="2D19B99B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71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 dati dell’Interessato potranno essere utilizzati nel processo decisionale automatizzato di una richiesta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nel</w:t>
      </w:r>
      <w:r w:rsidRPr="0075568A">
        <w:rPr>
          <w:rFonts w:ascii="Calibri" w:eastAsia="Garamond" w:hAnsi="Calibri" w:cs="Calibri"/>
          <w:spacing w:val="-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caso</w:t>
      </w:r>
      <w:r w:rsidRPr="0075568A">
        <w:rPr>
          <w:rFonts w:ascii="Calibri" w:eastAsia="Garamond" w:hAnsi="Calibri" w:cs="Calibri"/>
          <w:spacing w:val="-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in</w:t>
      </w:r>
      <w:r w:rsidRPr="0075568A">
        <w:rPr>
          <w:rFonts w:ascii="Calibri" w:eastAsia="Garamond" w:hAnsi="Calibri" w:cs="Calibri"/>
          <w:spacing w:val="-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cui</w:t>
      </w:r>
      <w:r w:rsidRPr="0075568A">
        <w:rPr>
          <w:rFonts w:ascii="Calibri" w:eastAsia="Garamond" w:hAnsi="Calibri" w:cs="Calibri"/>
          <w:spacing w:val="-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tale</w:t>
      </w:r>
      <w:r w:rsidRPr="0075568A">
        <w:rPr>
          <w:rFonts w:ascii="Calibri" w:eastAsia="Garamond" w:hAnsi="Calibri" w:cs="Calibri"/>
          <w:spacing w:val="-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decisione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sia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necessaria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la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conclusione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l’esecuzione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</w:t>
      </w:r>
      <w:r w:rsidRPr="0075568A">
        <w:rPr>
          <w:rFonts w:ascii="Calibri" w:eastAsia="Garamond" w:hAnsi="Calibri" w:cs="Calibri"/>
          <w:spacing w:val="-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 xml:space="preserve">contratto con </w:t>
      </w:r>
      <w:r>
        <w:rPr>
          <w:rFonts w:ascii="Calibri" w:eastAsia="Garamond" w:hAnsi="Calibri" w:cs="Calibri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z w:val="16"/>
          <w:szCs w:val="16"/>
        </w:rPr>
        <w:t>, in particolare in merito alla determinazione del prezzo del servizio e dell’attribuzione</w:t>
      </w:r>
      <w:r w:rsidRPr="0075568A">
        <w:rPr>
          <w:rFonts w:ascii="Calibri" w:eastAsia="Garamond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della</w:t>
      </w:r>
      <w:r w:rsidRPr="0075568A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decisione</w:t>
      </w:r>
      <w:r w:rsidRPr="0075568A">
        <w:rPr>
          <w:rFonts w:ascii="Calibri" w:eastAsia="Garamond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agli</w:t>
      </w:r>
      <w:r w:rsidRPr="0075568A">
        <w:rPr>
          <w:rFonts w:ascii="Calibri" w:eastAsia="Garamond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organi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deliberanti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Garamond" w:hAnsi="Calibri" w:cs="Calibri"/>
          <w:sz w:val="16"/>
          <w:szCs w:val="16"/>
        </w:rPr>
        <w:t>del Confidi</w:t>
      </w:r>
      <w:r w:rsidRPr="0075568A">
        <w:rPr>
          <w:rFonts w:ascii="Calibri" w:eastAsia="Garamond" w:hAnsi="Calibri" w:cs="Calibri"/>
          <w:spacing w:val="-2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in</w:t>
      </w:r>
      <w:r w:rsidRPr="0075568A">
        <w:rPr>
          <w:rFonts w:ascii="Calibri" w:eastAsia="Garamond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base</w:t>
      </w:r>
      <w:r w:rsidRPr="0075568A">
        <w:rPr>
          <w:rFonts w:ascii="Calibri" w:eastAsia="Garamond" w:hAnsi="Calibri" w:cs="Calibri"/>
          <w:spacing w:val="-1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al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vigente</w:t>
      </w:r>
      <w:r w:rsidRPr="0075568A">
        <w:rPr>
          <w:rFonts w:ascii="Calibri" w:eastAsia="Garamond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sistema interno dei poteri di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delega.</w:t>
      </w:r>
    </w:p>
    <w:p w14:paraId="4EF23E93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</w:rPr>
      </w:pPr>
    </w:p>
    <w:p w14:paraId="3E575EB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z w:val="16"/>
          <w:szCs w:val="16"/>
        </w:rPr>
        <w:t>Trattamento effettuato dal Gestore dei SIC</w:t>
      </w:r>
    </w:p>
    <w:p w14:paraId="38DA45D6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75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lastRenderedPageBreak/>
        <w:t xml:space="preserve">Al fine di meglio valutare il rischio di credito, nonché l’affidabilità e puntualità nei pagamenti, </w:t>
      </w:r>
      <w:r>
        <w:rPr>
          <w:rFonts w:ascii="Calibri" w:eastAsia="Garamond" w:hAnsi="Calibri" w:cs="Calibri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z w:val="16"/>
          <w:szCs w:val="16"/>
        </w:rPr>
        <w:t xml:space="preserve"> comunica al SIC alcuni dati (dati anagrafici, anche della persona eventualmente coobbligata, tipologia del contratto, importo del credito, modalità di rimborso).</w:t>
      </w:r>
    </w:p>
    <w:p w14:paraId="28B60008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7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SIC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rivestono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la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qualifica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autonomo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titolare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del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trattamento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</w:t>
      </w:r>
      <w:r w:rsidRPr="0075568A">
        <w:rPr>
          <w:rFonts w:ascii="Calibri" w:eastAsia="Garamond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sono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regolati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dal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relativo</w:t>
      </w:r>
      <w:r w:rsidRPr="0075568A">
        <w:rPr>
          <w:rFonts w:ascii="Calibri" w:eastAsia="Garamond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 xml:space="preserve">Codice di condotta per i sistemi informativi gestiti da soggetti privati in tema di crediti al consumo, affidabilità e puntualità nei pagamenti di cui al Provvedimento del Garante della </w:t>
      </w:r>
      <w:r w:rsidRPr="0075568A">
        <w:rPr>
          <w:rFonts w:ascii="Calibri" w:eastAsia="Garamond" w:hAnsi="Calibri" w:cs="Calibri"/>
          <w:i/>
          <w:sz w:val="16"/>
          <w:szCs w:val="16"/>
        </w:rPr>
        <w:t xml:space="preserve">privacy </w:t>
      </w:r>
      <w:r w:rsidRPr="0075568A">
        <w:rPr>
          <w:rFonts w:ascii="Calibri" w:eastAsia="Garamond" w:hAnsi="Calibri" w:cs="Calibri"/>
          <w:sz w:val="16"/>
          <w:szCs w:val="16"/>
        </w:rPr>
        <w:t>del 12 settembre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2019.</w:t>
      </w:r>
    </w:p>
    <w:p w14:paraId="692BEBD9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70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 dati sono resi accessibili anche ai diversi soggetti privati appartenenti alle categorie indicati nelle informative fornite dai gestori del SIC, disponibili attraverso i canali di seguito elencati.</w:t>
      </w:r>
    </w:p>
    <w:p w14:paraId="5503E5D5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42" w:right="174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dati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che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riguardano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il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cliente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sono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aggiornati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periodicamente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informazioni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acquisite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nel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corso del rapporto (andamento dei pagamenti, esposizione debitoria residuale, stato del</w:t>
      </w:r>
      <w:r w:rsidRPr="0075568A">
        <w:rPr>
          <w:rFonts w:ascii="Calibri" w:eastAsia="Garamond" w:hAnsi="Calibri" w:cs="Calibri"/>
          <w:spacing w:val="-3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rapporto).</w:t>
      </w:r>
    </w:p>
    <w:p w14:paraId="1194FBD7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42" w:right="170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Nell’ambito dei SIC, i dati dell’Interessato sono trattati secondo modalità di organizzazione, raffronto ed elaborazione strettamente indispensabili per perseguire le finalità sopra descritte, e in particolare sono oggetto di particolari elaborazioni statistiche al fine dell’attribuzione di un giudizio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sintetico</w:t>
      </w:r>
      <w:r w:rsidRPr="0075568A">
        <w:rPr>
          <w:rFonts w:ascii="Calibri" w:eastAsia="Garamond" w:hAnsi="Calibri" w:cs="Calibri"/>
          <w:spacing w:val="-1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o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un</w:t>
      </w:r>
      <w:r w:rsidRPr="0075568A">
        <w:rPr>
          <w:rFonts w:ascii="Calibri" w:eastAsia="Garamond" w:hAnsi="Calibri" w:cs="Calibri"/>
          <w:spacing w:val="-18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punteggio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sul</w:t>
      </w:r>
      <w:r w:rsidRPr="0075568A">
        <w:rPr>
          <w:rFonts w:ascii="Calibri" w:eastAsia="Garamond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grado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affidabilità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solvibilità</w:t>
      </w:r>
      <w:r w:rsidRPr="0075568A">
        <w:rPr>
          <w:rFonts w:ascii="Calibri" w:eastAsia="Garamond" w:hAnsi="Calibri" w:cs="Calibri"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(</w:t>
      </w:r>
      <w:r w:rsidRPr="0075568A">
        <w:rPr>
          <w:rFonts w:ascii="Calibri" w:eastAsia="Garamond" w:hAnsi="Calibri" w:cs="Calibri"/>
          <w:i/>
          <w:sz w:val="16"/>
          <w:szCs w:val="16"/>
        </w:rPr>
        <w:t>credit</w:t>
      </w:r>
      <w:r w:rsidRPr="0075568A">
        <w:rPr>
          <w:rFonts w:ascii="Calibri" w:eastAsia="Garamond" w:hAnsi="Calibri" w:cs="Calibri"/>
          <w:i/>
          <w:spacing w:val="-1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i/>
          <w:sz w:val="16"/>
          <w:szCs w:val="16"/>
        </w:rPr>
        <w:t>scoring</w:t>
      </w:r>
      <w:r w:rsidRPr="0075568A">
        <w:rPr>
          <w:rFonts w:ascii="Calibri" w:eastAsia="Garamond" w:hAnsi="Calibri" w:cs="Calibri"/>
          <w:sz w:val="16"/>
          <w:szCs w:val="16"/>
        </w:rPr>
        <w:t>),</w:t>
      </w:r>
      <w:r w:rsidRPr="0075568A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tenendo</w:t>
      </w:r>
      <w:r w:rsidRPr="0075568A">
        <w:rPr>
          <w:rFonts w:ascii="Calibri" w:eastAsia="Garamond" w:hAnsi="Calibri" w:cs="Calibri"/>
          <w:spacing w:val="-1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conto delle seguenti principali tipologie di fattori: numero e caratteristiche dei rapporti di credito in essere, andamento e storia dei pagamenti dei rapporti in essere o estinti, eventuale presenza e caratteristiche delle nuove offerte di credito, storia dei rapporti di credito estinti</w:t>
      </w:r>
      <w:r w:rsidRPr="0075568A">
        <w:rPr>
          <w:rFonts w:ascii="Calibri" w:eastAsia="Garamond" w:hAnsi="Calibri" w:cs="Calibri"/>
          <w:spacing w:val="-3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eccetera).</w:t>
      </w:r>
    </w:p>
    <w:p w14:paraId="1B8E2A52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42" w:right="895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Alcune informazioni aggiuntive possono essere fornite in caso di non accoglimento di una richiesta.</w:t>
      </w:r>
    </w:p>
    <w:p w14:paraId="37FA3CA5" w14:textId="77777777" w:rsidR="004944B2" w:rsidRPr="0075568A" w:rsidRDefault="004944B2" w:rsidP="004944B2">
      <w:pPr>
        <w:spacing w:after="0" w:line="240" w:lineRule="auto"/>
        <w:ind w:left="142"/>
        <w:jc w:val="both"/>
        <w:rPr>
          <w:sz w:val="16"/>
          <w:szCs w:val="16"/>
        </w:rPr>
      </w:pPr>
      <w:r w:rsidRPr="0075568A">
        <w:rPr>
          <w:sz w:val="16"/>
          <w:szCs w:val="16"/>
        </w:rPr>
        <w:t xml:space="preserve">I SIC a cui </w:t>
      </w:r>
      <w:r>
        <w:rPr>
          <w:sz w:val="16"/>
          <w:szCs w:val="16"/>
        </w:rPr>
        <w:t>Il Confidi</w:t>
      </w:r>
      <w:r w:rsidRPr="0075568A">
        <w:rPr>
          <w:b/>
          <w:sz w:val="16"/>
          <w:szCs w:val="16"/>
        </w:rPr>
        <w:t xml:space="preserve"> </w:t>
      </w:r>
      <w:r w:rsidRPr="0075568A">
        <w:rPr>
          <w:sz w:val="16"/>
          <w:szCs w:val="16"/>
        </w:rPr>
        <w:t>aderisce sono gestiti da: CRIF S.p.A., con sede in Bologna, via M. Fantin n. 1-3</w:t>
      </w:r>
    </w:p>
    <w:p w14:paraId="15F549E7" w14:textId="77777777" w:rsidR="004944B2" w:rsidRPr="0075568A" w:rsidRDefault="004944B2" w:rsidP="004944B2">
      <w:pPr>
        <w:spacing w:after="0" w:line="240" w:lineRule="auto"/>
        <w:ind w:left="142"/>
        <w:jc w:val="both"/>
        <w:rPr>
          <w:sz w:val="16"/>
          <w:szCs w:val="16"/>
        </w:rPr>
      </w:pPr>
      <w:r w:rsidRPr="0075568A">
        <w:rPr>
          <w:sz w:val="16"/>
          <w:szCs w:val="16"/>
        </w:rPr>
        <w:t>Per l’esercizio dei diritti agli stessi riconosciuti, gli interessati possono rivolgendosi all’ Ufficio Relazioni con il Pubblico, via Zanardi 41, 40131 – Bologna (fax: 051/6458940 – tel: 051/6458900, sito</w:t>
      </w:r>
      <w:r w:rsidRPr="0075568A">
        <w:rPr>
          <w:spacing w:val="-12"/>
          <w:sz w:val="16"/>
          <w:szCs w:val="16"/>
        </w:rPr>
        <w:t xml:space="preserve"> </w:t>
      </w:r>
      <w:r w:rsidRPr="0075568A">
        <w:rPr>
          <w:sz w:val="16"/>
          <w:szCs w:val="16"/>
        </w:rPr>
        <w:t>internet:</w:t>
      </w:r>
      <w:r w:rsidRPr="0075568A">
        <w:rPr>
          <w:spacing w:val="-11"/>
          <w:sz w:val="16"/>
          <w:szCs w:val="16"/>
        </w:rPr>
        <w:t xml:space="preserve"> </w:t>
      </w:r>
      <w:r w:rsidRPr="0075568A">
        <w:rPr>
          <w:color w:val="4471C4"/>
          <w:sz w:val="16"/>
          <w:szCs w:val="16"/>
        </w:rPr>
        <w:t>www.consumatori.crif.com</w:t>
      </w:r>
      <w:r w:rsidRPr="0075568A">
        <w:rPr>
          <w:sz w:val="16"/>
          <w:szCs w:val="16"/>
        </w:rPr>
        <w:t>).</w:t>
      </w:r>
      <w:r w:rsidRPr="0075568A">
        <w:rPr>
          <w:spacing w:val="-12"/>
          <w:sz w:val="16"/>
          <w:szCs w:val="16"/>
        </w:rPr>
        <w:t xml:space="preserve"> </w:t>
      </w:r>
      <w:r w:rsidRPr="0075568A">
        <w:rPr>
          <w:sz w:val="16"/>
          <w:szCs w:val="16"/>
        </w:rPr>
        <w:t>Inoltre,</w:t>
      </w:r>
      <w:r w:rsidRPr="0075568A">
        <w:rPr>
          <w:spacing w:val="-12"/>
          <w:sz w:val="16"/>
          <w:szCs w:val="16"/>
        </w:rPr>
        <w:t xml:space="preserve"> </w:t>
      </w:r>
      <w:r w:rsidRPr="0075568A">
        <w:rPr>
          <w:sz w:val="16"/>
          <w:szCs w:val="16"/>
        </w:rPr>
        <w:t>per</w:t>
      </w:r>
      <w:r w:rsidRPr="0075568A">
        <w:rPr>
          <w:spacing w:val="-12"/>
          <w:sz w:val="16"/>
          <w:szCs w:val="16"/>
        </w:rPr>
        <w:t xml:space="preserve"> </w:t>
      </w:r>
      <w:r w:rsidRPr="0075568A">
        <w:rPr>
          <w:sz w:val="16"/>
          <w:szCs w:val="16"/>
        </w:rPr>
        <w:t>qualsiasi</w:t>
      </w:r>
      <w:r w:rsidRPr="0075568A">
        <w:rPr>
          <w:spacing w:val="-14"/>
          <w:sz w:val="16"/>
          <w:szCs w:val="16"/>
        </w:rPr>
        <w:t xml:space="preserve"> </w:t>
      </w:r>
      <w:r w:rsidRPr="0075568A">
        <w:rPr>
          <w:sz w:val="16"/>
          <w:szCs w:val="16"/>
        </w:rPr>
        <w:t>ulteriore</w:t>
      </w:r>
      <w:r w:rsidRPr="0075568A">
        <w:rPr>
          <w:spacing w:val="-12"/>
          <w:sz w:val="16"/>
          <w:szCs w:val="16"/>
        </w:rPr>
        <w:t xml:space="preserve"> </w:t>
      </w:r>
      <w:r w:rsidRPr="0075568A">
        <w:rPr>
          <w:sz w:val="16"/>
          <w:szCs w:val="16"/>
        </w:rPr>
        <w:t>informazione</w:t>
      </w:r>
      <w:r w:rsidRPr="0075568A">
        <w:rPr>
          <w:spacing w:val="-14"/>
          <w:sz w:val="16"/>
          <w:szCs w:val="16"/>
        </w:rPr>
        <w:t xml:space="preserve"> </w:t>
      </w:r>
      <w:r w:rsidRPr="0075568A">
        <w:rPr>
          <w:sz w:val="16"/>
          <w:szCs w:val="16"/>
        </w:rPr>
        <w:t>inerente</w:t>
      </w:r>
      <w:r w:rsidRPr="0075568A">
        <w:rPr>
          <w:spacing w:val="-13"/>
          <w:sz w:val="16"/>
          <w:szCs w:val="16"/>
        </w:rPr>
        <w:t xml:space="preserve"> </w:t>
      </w:r>
      <w:r w:rsidRPr="0075568A">
        <w:rPr>
          <w:sz w:val="16"/>
          <w:szCs w:val="16"/>
        </w:rPr>
        <w:t xml:space="preserve">al trattamento dei dati personali trattati da CRIF S.p.A. gli interessati potranno rivolgersi al Responsabile della protezione dei dati nominato da CRIF S.p.A. ai seguenti recapiti: e-mail: </w:t>
      </w:r>
      <w:r w:rsidRPr="0075568A">
        <w:rPr>
          <w:color w:val="4471C4"/>
          <w:sz w:val="16"/>
          <w:szCs w:val="16"/>
        </w:rPr>
        <w:t>dirprivacy@crif.com</w:t>
      </w:r>
      <w:r w:rsidRPr="0075568A">
        <w:rPr>
          <w:sz w:val="16"/>
          <w:szCs w:val="16"/>
        </w:rPr>
        <w:t>; PEC:</w:t>
      </w:r>
      <w:r w:rsidRPr="0075568A">
        <w:rPr>
          <w:spacing w:val="-19"/>
          <w:sz w:val="16"/>
          <w:szCs w:val="16"/>
        </w:rPr>
        <w:t xml:space="preserve"> </w:t>
      </w:r>
      <w:hyperlink r:id="rId10">
        <w:r w:rsidRPr="0075568A">
          <w:rPr>
            <w:color w:val="4471C4"/>
            <w:sz w:val="16"/>
            <w:szCs w:val="16"/>
          </w:rPr>
          <w:t>crif@pec.crif.com</w:t>
        </w:r>
        <w:r w:rsidRPr="0075568A">
          <w:rPr>
            <w:sz w:val="16"/>
            <w:szCs w:val="16"/>
          </w:rPr>
          <w:t>.</w:t>
        </w:r>
      </w:hyperlink>
    </w:p>
    <w:p w14:paraId="7E20F316" w14:textId="77777777" w:rsidR="004944B2" w:rsidRPr="0075568A" w:rsidRDefault="004944B2" w:rsidP="004944B2">
      <w:pPr>
        <w:spacing w:after="0" w:line="240" w:lineRule="auto"/>
        <w:ind w:left="142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i/>
          <w:sz w:val="16"/>
          <w:szCs w:val="16"/>
        </w:rPr>
        <w:t>TIPO DI SISTEMA</w:t>
      </w:r>
      <w:r w:rsidRPr="0075568A">
        <w:rPr>
          <w:rFonts w:ascii="Calibri" w:hAnsi="Calibri" w:cs="Calibri"/>
          <w:sz w:val="16"/>
          <w:szCs w:val="16"/>
        </w:rPr>
        <w:t>: positivo e negativo</w:t>
      </w:r>
    </w:p>
    <w:p w14:paraId="511AA0D5" w14:textId="77777777" w:rsidR="004944B2" w:rsidRPr="0075568A" w:rsidRDefault="004944B2" w:rsidP="004944B2">
      <w:pPr>
        <w:spacing w:after="0" w:line="240" w:lineRule="auto"/>
        <w:ind w:left="112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i/>
          <w:sz w:val="16"/>
          <w:szCs w:val="16"/>
        </w:rPr>
        <w:t>TEMPI DI CONSERVAZIONE DEI DATI</w:t>
      </w:r>
      <w:r w:rsidRPr="0075568A">
        <w:rPr>
          <w:rFonts w:ascii="Calibri" w:hAnsi="Calibri" w:cs="Calibri"/>
          <w:sz w:val="16"/>
          <w:szCs w:val="16"/>
        </w:rPr>
        <w:t>: tali tempi sono indicati nella tabella sotto riportata</w:t>
      </w:r>
    </w:p>
    <w:p w14:paraId="0598DF61" w14:textId="77777777" w:rsidR="004944B2" w:rsidRPr="0075568A" w:rsidRDefault="004944B2" w:rsidP="004944B2">
      <w:pPr>
        <w:spacing w:after="0" w:line="240" w:lineRule="auto"/>
        <w:ind w:left="112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i/>
          <w:sz w:val="16"/>
          <w:szCs w:val="16"/>
        </w:rPr>
        <w:t xml:space="preserve">USO DI SISTEMI AUTOMATIZZATI DI </w:t>
      </w:r>
      <w:r w:rsidRPr="0075568A">
        <w:rPr>
          <w:rFonts w:ascii="Calibri" w:hAnsi="Calibri" w:cs="Calibri"/>
          <w:sz w:val="16"/>
          <w:szCs w:val="16"/>
        </w:rPr>
        <w:t>CREDIT SCORING: si</w:t>
      </w:r>
    </w:p>
    <w:p w14:paraId="54BE311A" w14:textId="77777777" w:rsidR="004944B2" w:rsidRPr="0075568A" w:rsidRDefault="004944B2" w:rsidP="004944B2">
      <w:pPr>
        <w:spacing w:after="0" w:line="240" w:lineRule="auto"/>
        <w:ind w:left="112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i/>
          <w:sz w:val="16"/>
          <w:szCs w:val="16"/>
        </w:rPr>
        <w:t>ESISTENZA DI UN PROCESSO DECISIONALE AUTOMATIZZATO</w:t>
      </w:r>
      <w:r w:rsidRPr="0075568A">
        <w:rPr>
          <w:rFonts w:ascii="Calibri" w:hAnsi="Calibri" w:cs="Calibri"/>
          <w:sz w:val="16"/>
          <w:szCs w:val="16"/>
        </w:rPr>
        <w:t>: no</w:t>
      </w:r>
    </w:p>
    <w:bookmarkEnd w:id="2"/>
    <w:p w14:paraId="1F6E9A60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</w:rPr>
      </w:pPr>
    </w:p>
    <w:p w14:paraId="712505E0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Calibri" w:eastAsia="Garamond" w:hAnsi="Calibri" w:cs="Calibri"/>
          <w:sz w:val="16"/>
          <w:szCs w:val="16"/>
          <w:lang w:val="en-US"/>
        </w:rPr>
      </w:pPr>
      <w:r w:rsidRPr="0075568A">
        <w:rPr>
          <w:rFonts w:ascii="Calibri" w:eastAsia="Garamond" w:hAnsi="Calibri" w:cs="Calibri"/>
          <w:sz w:val="16"/>
          <w:szCs w:val="16"/>
          <w:lang w:val="en-US"/>
        </w:rPr>
        <w:t>TABELLA SUI TEMPI DI CONSERVAZIONE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340"/>
      </w:tblGrid>
      <w:tr w:rsidR="004944B2" w:rsidRPr="0075568A" w14:paraId="27C73E8A" w14:textId="77777777" w:rsidTr="005101A9">
        <w:trPr>
          <w:trHeight w:hRule="exact" w:val="670"/>
        </w:trPr>
        <w:tc>
          <w:tcPr>
            <w:tcW w:w="4249" w:type="dxa"/>
            <w:vAlign w:val="center"/>
          </w:tcPr>
          <w:p w14:paraId="345F5AA3" w14:textId="77777777" w:rsidR="004944B2" w:rsidRPr="0075568A" w:rsidRDefault="004944B2" w:rsidP="005101A9">
            <w:pPr>
              <w:ind w:left="67" w:right="11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Dati personali riferiti a richieste, comunicati da partecipati</w:t>
            </w:r>
          </w:p>
        </w:tc>
        <w:tc>
          <w:tcPr>
            <w:tcW w:w="5340" w:type="dxa"/>
            <w:vAlign w:val="center"/>
          </w:tcPr>
          <w:p w14:paraId="4924E738" w14:textId="77777777" w:rsidR="004944B2" w:rsidRPr="0075568A" w:rsidRDefault="004944B2" w:rsidP="005101A9">
            <w:pPr>
              <w:ind w:left="67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Per il tempo necessario all’istruttoria, comunque non oltre 180 giorni dalla data di presentazione delle richieste</w:t>
            </w:r>
          </w:p>
        </w:tc>
      </w:tr>
      <w:tr w:rsidR="004944B2" w:rsidRPr="0075568A" w14:paraId="06F00B4F" w14:textId="77777777" w:rsidTr="005101A9">
        <w:trPr>
          <w:trHeight w:hRule="exact" w:val="564"/>
        </w:trPr>
        <w:tc>
          <w:tcPr>
            <w:tcW w:w="4249" w:type="dxa"/>
            <w:vAlign w:val="center"/>
          </w:tcPr>
          <w:p w14:paraId="21B6FCE4" w14:textId="77777777" w:rsidR="004944B2" w:rsidRPr="0075568A" w:rsidRDefault="004944B2" w:rsidP="005101A9">
            <w:pPr>
              <w:ind w:left="67" w:right="11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Dati personali relativi alla richiesta a cui l’interessato</w:t>
            </w:r>
            <w:r w:rsidRPr="0075568A">
              <w:rPr>
                <w:rFonts w:ascii="Calibri" w:eastAsia="Garamond" w:hAnsi="Calibri" w:cs="Calibri"/>
                <w:spacing w:val="-15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ha</w:t>
            </w:r>
            <w:r w:rsidRPr="0075568A">
              <w:rPr>
                <w:rFonts w:ascii="Calibri" w:eastAsia="Garamond" w:hAnsi="Calibri" w:cs="Calibri"/>
                <w:spacing w:val="-15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rinunciato</w:t>
            </w:r>
            <w:r w:rsidRPr="0075568A">
              <w:rPr>
                <w:rFonts w:ascii="Calibri" w:eastAsia="Garamond" w:hAnsi="Calibri" w:cs="Calibri"/>
                <w:spacing w:val="-13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o</w:t>
            </w:r>
            <w:r w:rsidRPr="0075568A">
              <w:rPr>
                <w:rFonts w:ascii="Calibri" w:eastAsia="Garamond" w:hAnsi="Calibri" w:cs="Calibri"/>
                <w:spacing w:val="-15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che</w:t>
            </w:r>
            <w:r w:rsidRPr="0075568A">
              <w:rPr>
                <w:rFonts w:ascii="Calibri" w:eastAsia="Garamond" w:hAnsi="Calibri" w:cs="Calibri"/>
                <w:spacing w:val="-17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non</w:t>
            </w:r>
            <w:r w:rsidRPr="0075568A">
              <w:rPr>
                <w:rFonts w:ascii="Calibri" w:eastAsia="Garamond" w:hAnsi="Calibri" w:cs="Calibri"/>
                <w:spacing w:val="-14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è</w:t>
            </w:r>
            <w:r w:rsidRPr="0075568A">
              <w:rPr>
                <w:rFonts w:ascii="Calibri" w:eastAsia="Garamond" w:hAnsi="Calibri" w:cs="Calibri"/>
                <w:spacing w:val="-12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stata</w:t>
            </w:r>
            <w:r w:rsidRPr="0075568A">
              <w:rPr>
                <w:rFonts w:ascii="Calibri" w:eastAsia="Garamond" w:hAnsi="Calibri" w:cs="Calibri"/>
                <w:spacing w:val="-15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accolta</w:t>
            </w:r>
          </w:p>
        </w:tc>
        <w:tc>
          <w:tcPr>
            <w:tcW w:w="5340" w:type="dxa"/>
            <w:vAlign w:val="center"/>
          </w:tcPr>
          <w:p w14:paraId="0410789F" w14:textId="77777777" w:rsidR="004944B2" w:rsidRPr="0075568A" w:rsidRDefault="004944B2" w:rsidP="005101A9">
            <w:pPr>
              <w:ind w:left="67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Non oltre 90 giorni dalla data del loro aggiornamento (mensile) con l’esito della richiesta</w:t>
            </w:r>
          </w:p>
        </w:tc>
      </w:tr>
      <w:tr w:rsidR="004944B2" w:rsidRPr="0075568A" w14:paraId="1ED3E71C" w14:textId="77777777" w:rsidTr="005101A9">
        <w:trPr>
          <w:trHeight w:hRule="exact" w:val="594"/>
        </w:trPr>
        <w:tc>
          <w:tcPr>
            <w:tcW w:w="4249" w:type="dxa"/>
            <w:vMerge w:val="restart"/>
            <w:vAlign w:val="center"/>
          </w:tcPr>
          <w:p w14:paraId="41EE9B3C" w14:textId="77777777" w:rsidR="004944B2" w:rsidRPr="0075568A" w:rsidRDefault="004944B2" w:rsidP="005101A9">
            <w:pPr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  <w:p w14:paraId="79C615D9" w14:textId="77777777" w:rsidR="004944B2" w:rsidRPr="0075568A" w:rsidRDefault="004944B2" w:rsidP="005101A9">
            <w:pPr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  <w:p w14:paraId="3F4129DB" w14:textId="77777777" w:rsidR="004944B2" w:rsidRPr="0075568A" w:rsidRDefault="004944B2" w:rsidP="005101A9">
            <w:pPr>
              <w:ind w:left="67" w:right="11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Le informazioni di tipo negativo relative a ritardi nei pagamenti successivamente regolarizzati</w:t>
            </w:r>
          </w:p>
        </w:tc>
        <w:tc>
          <w:tcPr>
            <w:tcW w:w="5340" w:type="dxa"/>
            <w:vAlign w:val="center"/>
          </w:tcPr>
          <w:p w14:paraId="41EF927F" w14:textId="77777777" w:rsidR="004944B2" w:rsidRPr="0075568A" w:rsidRDefault="004944B2" w:rsidP="005101A9">
            <w:pPr>
              <w:ind w:left="67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12 mesi dalla data di registrazione dei dati relativi alla regolarizzazione dei ritardi non superiori a due rate o mesi</w:t>
            </w:r>
          </w:p>
        </w:tc>
      </w:tr>
      <w:tr w:rsidR="004944B2" w:rsidRPr="0075568A" w14:paraId="6159CA4D" w14:textId="77777777" w:rsidTr="005101A9">
        <w:trPr>
          <w:trHeight w:hRule="exact" w:val="790"/>
        </w:trPr>
        <w:tc>
          <w:tcPr>
            <w:tcW w:w="4249" w:type="dxa"/>
            <w:vMerge/>
            <w:vAlign w:val="center"/>
          </w:tcPr>
          <w:p w14:paraId="4255CFE6" w14:textId="77777777" w:rsidR="004944B2" w:rsidRPr="0075568A" w:rsidRDefault="004944B2" w:rsidP="005101A9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5340" w:type="dxa"/>
            <w:vAlign w:val="center"/>
          </w:tcPr>
          <w:p w14:paraId="71158344" w14:textId="77777777" w:rsidR="004944B2" w:rsidRPr="0075568A" w:rsidRDefault="004944B2" w:rsidP="005101A9">
            <w:pPr>
              <w:ind w:left="67" w:right="67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24 mesi dalla data di regolarizzazione di ritardi superiori a due rate o mesi. Decorsi i termini, i dati vengono cancellati salvo che nel mentre non siano registrati dati relativi a ulteriori ritardi o inadempimenti</w:t>
            </w:r>
          </w:p>
        </w:tc>
      </w:tr>
      <w:tr w:rsidR="004944B2" w:rsidRPr="0075568A" w14:paraId="4276171D" w14:textId="77777777" w:rsidTr="005101A9">
        <w:trPr>
          <w:trHeight w:hRule="exact" w:val="742"/>
        </w:trPr>
        <w:tc>
          <w:tcPr>
            <w:tcW w:w="4249" w:type="dxa"/>
            <w:vAlign w:val="center"/>
          </w:tcPr>
          <w:p w14:paraId="4CB2DCE4" w14:textId="77777777" w:rsidR="004944B2" w:rsidRPr="0075568A" w:rsidRDefault="004944B2" w:rsidP="005101A9">
            <w:pPr>
              <w:ind w:left="67" w:right="64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Dati relativi alla regolarizzazione di inadempimenti avvenuta dopo la cessione del credito</w:t>
            </w:r>
            <w:r w:rsidRPr="0075568A">
              <w:rPr>
                <w:rFonts w:ascii="Calibri" w:eastAsia="Garamond" w:hAnsi="Calibri" w:cs="Calibri"/>
                <w:spacing w:val="-12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ad</w:t>
            </w:r>
            <w:r w:rsidRPr="0075568A">
              <w:rPr>
                <w:rFonts w:ascii="Calibri" w:eastAsia="Garamond" w:hAnsi="Calibri" w:cs="Calibri"/>
                <w:spacing w:val="-11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un</w:t>
            </w:r>
            <w:r w:rsidRPr="0075568A">
              <w:rPr>
                <w:rFonts w:ascii="Calibri" w:eastAsia="Garamond" w:hAnsi="Calibri" w:cs="Calibri"/>
                <w:spacing w:val="-11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soggetto</w:t>
            </w:r>
            <w:r w:rsidRPr="0075568A">
              <w:rPr>
                <w:rFonts w:ascii="Calibri" w:eastAsia="Garamond" w:hAnsi="Calibri" w:cs="Calibri"/>
                <w:spacing w:val="-12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che</w:t>
            </w:r>
            <w:r w:rsidRPr="0075568A">
              <w:rPr>
                <w:rFonts w:ascii="Calibri" w:eastAsia="Garamond" w:hAnsi="Calibri" w:cs="Calibri"/>
                <w:spacing w:val="-14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non</w:t>
            </w:r>
            <w:r w:rsidRPr="0075568A">
              <w:rPr>
                <w:rFonts w:ascii="Calibri" w:eastAsia="Garamond" w:hAnsi="Calibri" w:cs="Calibri"/>
                <w:spacing w:val="-10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partecipa</w:t>
            </w:r>
            <w:r w:rsidRPr="0075568A">
              <w:rPr>
                <w:rFonts w:ascii="Calibri" w:eastAsia="Garamond" w:hAnsi="Calibri" w:cs="Calibri"/>
                <w:spacing w:val="-11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al</w:t>
            </w:r>
            <w:r w:rsidRPr="0075568A">
              <w:rPr>
                <w:rFonts w:ascii="Calibri" w:eastAsia="Garamond" w:hAnsi="Calibri" w:cs="Calibri"/>
                <w:spacing w:val="-11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sistema</w:t>
            </w:r>
          </w:p>
        </w:tc>
        <w:tc>
          <w:tcPr>
            <w:tcW w:w="5340" w:type="dxa"/>
            <w:vAlign w:val="center"/>
          </w:tcPr>
          <w:p w14:paraId="04D0E668" w14:textId="77777777" w:rsidR="004944B2" w:rsidRPr="0075568A" w:rsidRDefault="004944B2" w:rsidP="005101A9">
            <w:pPr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  <w:p w14:paraId="5D23D382" w14:textId="77777777" w:rsidR="004944B2" w:rsidRPr="0075568A" w:rsidRDefault="004944B2" w:rsidP="005101A9">
            <w:pPr>
              <w:ind w:left="67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Senza ritardo, purché il partecipante ne abbia avuto conoscenza</w:t>
            </w:r>
          </w:p>
        </w:tc>
      </w:tr>
      <w:tr w:rsidR="004944B2" w:rsidRPr="0075568A" w14:paraId="04088923" w14:textId="77777777" w:rsidTr="005101A9">
        <w:trPr>
          <w:trHeight w:hRule="exact" w:val="365"/>
        </w:trPr>
        <w:tc>
          <w:tcPr>
            <w:tcW w:w="4249" w:type="dxa"/>
            <w:vMerge w:val="restart"/>
            <w:vAlign w:val="center"/>
          </w:tcPr>
          <w:p w14:paraId="47619B29" w14:textId="77777777" w:rsidR="004944B2" w:rsidRPr="0075568A" w:rsidRDefault="004944B2" w:rsidP="005101A9">
            <w:pPr>
              <w:ind w:left="67" w:right="81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Le informazioni creditizie di tipo negativo relative ad inadempimenti non successivamente regolarizzati</w:t>
            </w:r>
          </w:p>
        </w:tc>
        <w:tc>
          <w:tcPr>
            <w:tcW w:w="5340" w:type="dxa"/>
            <w:vAlign w:val="center"/>
          </w:tcPr>
          <w:p w14:paraId="068A55C1" w14:textId="77777777" w:rsidR="004944B2" w:rsidRPr="0075568A" w:rsidRDefault="004944B2" w:rsidP="005101A9">
            <w:pPr>
              <w:ind w:left="67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Non oltre 36 mesi dalla data di scadenza contrattuale</w:t>
            </w:r>
          </w:p>
        </w:tc>
      </w:tr>
      <w:tr w:rsidR="004944B2" w:rsidRPr="0075568A" w14:paraId="173E6DAB" w14:textId="77777777" w:rsidTr="005101A9">
        <w:trPr>
          <w:trHeight w:hRule="exact" w:val="742"/>
        </w:trPr>
        <w:tc>
          <w:tcPr>
            <w:tcW w:w="4249" w:type="dxa"/>
            <w:vMerge/>
            <w:vAlign w:val="center"/>
          </w:tcPr>
          <w:p w14:paraId="5681A3C8" w14:textId="77777777" w:rsidR="004944B2" w:rsidRPr="0075568A" w:rsidRDefault="004944B2" w:rsidP="005101A9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5340" w:type="dxa"/>
            <w:vAlign w:val="center"/>
          </w:tcPr>
          <w:p w14:paraId="467525F8" w14:textId="77777777" w:rsidR="004944B2" w:rsidRPr="0075568A" w:rsidRDefault="004944B2" w:rsidP="005101A9">
            <w:pPr>
              <w:ind w:left="67" w:right="69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Dalla data in cui è stato necessario aggiornare il dato, comunque massimo fino a 60 mesi dalla data di scadenza del rapporto, in caso di altre vicende rilevanti in relazione al pagamento</w:t>
            </w:r>
          </w:p>
        </w:tc>
      </w:tr>
      <w:tr w:rsidR="004944B2" w:rsidRPr="0075568A" w14:paraId="7AC0607D" w14:textId="77777777" w:rsidTr="005101A9">
        <w:trPr>
          <w:trHeight w:hRule="exact" w:val="613"/>
        </w:trPr>
        <w:tc>
          <w:tcPr>
            <w:tcW w:w="4249" w:type="dxa"/>
            <w:vMerge w:val="restart"/>
            <w:vAlign w:val="center"/>
          </w:tcPr>
          <w:p w14:paraId="5101F30A" w14:textId="77777777" w:rsidR="004944B2" w:rsidRPr="0075568A" w:rsidRDefault="004944B2" w:rsidP="005101A9">
            <w:pPr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  <w:p w14:paraId="52D5B022" w14:textId="77777777" w:rsidR="004944B2" w:rsidRPr="0075568A" w:rsidRDefault="004944B2" w:rsidP="005101A9">
            <w:pPr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  <w:p w14:paraId="6AD2D899" w14:textId="77777777" w:rsidR="004944B2" w:rsidRPr="0075568A" w:rsidRDefault="004944B2" w:rsidP="005101A9">
            <w:pPr>
              <w:ind w:left="67" w:right="669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Le informazioni creditizie di tipo positivo relative a un rapporto che si è esaurito con estinzione di ogni obbligazione pecuniaria</w:t>
            </w:r>
          </w:p>
        </w:tc>
        <w:tc>
          <w:tcPr>
            <w:tcW w:w="5340" w:type="dxa"/>
            <w:vAlign w:val="center"/>
          </w:tcPr>
          <w:p w14:paraId="35CC5407" w14:textId="77777777" w:rsidR="004944B2" w:rsidRPr="0075568A" w:rsidRDefault="004944B2" w:rsidP="005101A9">
            <w:pPr>
              <w:ind w:left="67" w:right="70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Non</w:t>
            </w:r>
            <w:r w:rsidRPr="0075568A">
              <w:rPr>
                <w:rFonts w:ascii="Calibri" w:eastAsia="Garamond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oltre</w:t>
            </w:r>
            <w:r w:rsidRPr="0075568A">
              <w:rPr>
                <w:rFonts w:ascii="Calibri" w:eastAsia="Garamond" w:hAnsi="Calibri" w:cs="Calibri"/>
                <w:spacing w:val="-10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60</w:t>
            </w:r>
            <w:r w:rsidRPr="0075568A">
              <w:rPr>
                <w:rFonts w:ascii="Calibri" w:eastAsia="Garamond" w:hAnsi="Calibri" w:cs="Calibri"/>
                <w:spacing w:val="-9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mesi</w:t>
            </w:r>
            <w:r w:rsidRPr="0075568A">
              <w:rPr>
                <w:rFonts w:ascii="Calibri" w:eastAsia="Garamond" w:hAnsi="Calibri" w:cs="Calibri"/>
                <w:spacing w:val="-10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dalla</w:t>
            </w:r>
            <w:r w:rsidRPr="0075568A">
              <w:rPr>
                <w:rFonts w:ascii="Calibri" w:eastAsia="Garamond" w:hAnsi="Calibri" w:cs="Calibri"/>
                <w:spacing w:val="-10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data</w:t>
            </w:r>
            <w:r w:rsidRPr="0075568A">
              <w:rPr>
                <w:rFonts w:ascii="Calibri" w:eastAsia="Garamond" w:hAnsi="Calibri" w:cs="Calibri"/>
                <w:spacing w:val="-12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di</w:t>
            </w:r>
            <w:r w:rsidRPr="0075568A">
              <w:rPr>
                <w:rFonts w:ascii="Calibri" w:eastAsia="Garamond" w:hAnsi="Calibri" w:cs="Calibri"/>
                <w:spacing w:val="-12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cessazione</w:t>
            </w:r>
            <w:r w:rsidRPr="0075568A">
              <w:rPr>
                <w:rFonts w:ascii="Calibri" w:eastAsia="Garamond" w:hAnsi="Calibri" w:cs="Calibri"/>
                <w:spacing w:val="-10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del</w:t>
            </w:r>
            <w:r w:rsidRPr="0075568A">
              <w:rPr>
                <w:rFonts w:ascii="Calibri" w:eastAsia="Garamond" w:hAnsi="Calibri" w:cs="Calibri"/>
                <w:spacing w:val="-10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rapporto</w:t>
            </w:r>
            <w:r w:rsidRPr="0075568A">
              <w:rPr>
                <w:rFonts w:ascii="Calibri" w:eastAsia="Garamond" w:hAnsi="Calibri" w:cs="Calibri"/>
                <w:spacing w:val="-11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o</w:t>
            </w:r>
            <w:r w:rsidRPr="0075568A">
              <w:rPr>
                <w:rFonts w:ascii="Calibri" w:eastAsia="Garamond" w:hAnsi="Calibri" w:cs="Calibri"/>
                <w:spacing w:val="-11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di</w:t>
            </w:r>
            <w:r w:rsidRPr="0075568A">
              <w:rPr>
                <w:rFonts w:ascii="Calibri" w:eastAsia="Garamond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scadenza del contratto oppure dal primo aggiornamento effettuato nel mese successivo a tali</w:t>
            </w:r>
            <w:r w:rsidRPr="0075568A">
              <w:rPr>
                <w:rFonts w:ascii="Calibri" w:eastAsia="Garamond" w:hAnsi="Calibri" w:cs="Calibri"/>
                <w:spacing w:val="-8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date</w:t>
            </w:r>
          </w:p>
        </w:tc>
      </w:tr>
      <w:tr w:rsidR="004944B2" w:rsidRPr="0075568A" w14:paraId="227E447E" w14:textId="77777777" w:rsidTr="005101A9">
        <w:trPr>
          <w:trHeight w:hRule="exact" w:val="770"/>
        </w:trPr>
        <w:tc>
          <w:tcPr>
            <w:tcW w:w="4249" w:type="dxa"/>
            <w:vMerge/>
            <w:vAlign w:val="center"/>
          </w:tcPr>
          <w:p w14:paraId="41429458" w14:textId="77777777" w:rsidR="004944B2" w:rsidRPr="0075568A" w:rsidRDefault="004944B2" w:rsidP="005101A9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5340" w:type="dxa"/>
            <w:vAlign w:val="center"/>
          </w:tcPr>
          <w:p w14:paraId="3241D467" w14:textId="77777777" w:rsidR="004944B2" w:rsidRPr="0075568A" w:rsidRDefault="004944B2" w:rsidP="005101A9">
            <w:pPr>
              <w:ind w:left="67" w:right="67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Conservazione ulteriore nel sistema se in quest’ultimo risultino presenti,</w:t>
            </w:r>
            <w:r w:rsidRPr="0075568A">
              <w:rPr>
                <w:rFonts w:ascii="Calibri" w:eastAsia="Garamond" w:hAnsi="Calibri" w:cs="Calibri"/>
                <w:spacing w:val="-8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in</w:t>
            </w:r>
            <w:r w:rsidRPr="0075568A">
              <w:rPr>
                <w:rFonts w:ascii="Calibri" w:eastAsia="Garamond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relazione</w:t>
            </w:r>
            <w:r w:rsidRPr="0075568A">
              <w:rPr>
                <w:rFonts w:ascii="Calibri" w:eastAsia="Garamond" w:hAnsi="Calibri" w:cs="Calibri"/>
                <w:spacing w:val="-5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ad</w:t>
            </w:r>
            <w:r w:rsidRPr="0075568A">
              <w:rPr>
                <w:rFonts w:ascii="Calibri" w:eastAsia="Garamond" w:hAnsi="Calibri" w:cs="Calibri"/>
                <w:spacing w:val="-5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altri</w:t>
            </w:r>
            <w:r w:rsidRPr="0075568A">
              <w:rPr>
                <w:rFonts w:ascii="Calibri" w:eastAsia="Garamond" w:hAnsi="Calibri" w:cs="Calibri"/>
                <w:spacing w:val="-5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rapporti</w:t>
            </w:r>
            <w:r w:rsidRPr="0075568A">
              <w:rPr>
                <w:rFonts w:ascii="Calibri" w:eastAsia="Garamond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di</w:t>
            </w:r>
            <w:r w:rsidRPr="0075568A">
              <w:rPr>
                <w:rFonts w:ascii="Calibri" w:eastAsia="Garamond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credito</w:t>
            </w:r>
            <w:r w:rsidRPr="0075568A">
              <w:rPr>
                <w:rFonts w:ascii="Calibri" w:eastAsia="Garamond" w:hAnsi="Calibri" w:cs="Calibri"/>
                <w:spacing w:val="-6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riferiti</w:t>
            </w:r>
            <w:r w:rsidRPr="0075568A">
              <w:rPr>
                <w:rFonts w:ascii="Calibri" w:eastAsia="Garamond" w:hAnsi="Calibr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al</w:t>
            </w:r>
            <w:r w:rsidRPr="0075568A">
              <w:rPr>
                <w:rFonts w:ascii="Calibri" w:eastAsia="Garamond" w:hAnsi="Calibri"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medesimo interessato, informazioni creditizie di tipo negativo concernenti ritardi o inadempimenti non</w:t>
            </w:r>
            <w:r w:rsidRPr="0075568A">
              <w:rPr>
                <w:rFonts w:ascii="Calibri" w:eastAsia="Garamond" w:hAnsi="Calibri" w:cs="Calibri"/>
                <w:spacing w:val="-24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regolarizzati</w:t>
            </w:r>
          </w:p>
        </w:tc>
      </w:tr>
      <w:tr w:rsidR="004944B2" w:rsidRPr="0075568A" w14:paraId="0C448169" w14:textId="77777777" w:rsidTr="005101A9">
        <w:trPr>
          <w:trHeight w:hRule="exact" w:val="1053"/>
        </w:trPr>
        <w:tc>
          <w:tcPr>
            <w:tcW w:w="4249" w:type="dxa"/>
            <w:vAlign w:val="center"/>
          </w:tcPr>
          <w:p w14:paraId="61165DC7" w14:textId="77777777" w:rsidR="004944B2" w:rsidRPr="0075568A" w:rsidRDefault="004944B2" w:rsidP="005101A9">
            <w:pPr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</w:p>
          <w:p w14:paraId="32188A7D" w14:textId="77777777" w:rsidR="004944B2" w:rsidRPr="0075568A" w:rsidRDefault="004944B2" w:rsidP="005101A9">
            <w:pPr>
              <w:ind w:left="67" w:right="11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I dati relativi al primo ritardo sono utilizzati e resi accessibili agli altri partecipanti</w:t>
            </w:r>
          </w:p>
        </w:tc>
        <w:tc>
          <w:tcPr>
            <w:tcW w:w="5340" w:type="dxa"/>
            <w:vAlign w:val="center"/>
          </w:tcPr>
          <w:p w14:paraId="7285A62A" w14:textId="77777777" w:rsidR="004944B2" w:rsidRPr="0075568A" w:rsidRDefault="004944B2" w:rsidP="005101A9">
            <w:pPr>
              <w:ind w:left="67" w:right="65"/>
              <w:rPr>
                <w:rFonts w:ascii="Calibri" w:eastAsia="Garamond" w:hAnsi="Calibri" w:cs="Calibri"/>
                <w:sz w:val="16"/>
                <w:szCs w:val="16"/>
                <w:lang w:val="it-IT"/>
              </w:rPr>
            </w:pP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 xml:space="preserve">Decorsi 60 giorni: a) dall’aggiornamento mensile; b) in caso di mancato pagamento di almeno due rate mensili consecutive; c) quando il ritardo si riferisce a una delle ultime due scadenze </w:t>
            </w:r>
            <w:r w:rsidRPr="0075568A">
              <w:rPr>
                <w:rFonts w:ascii="Calibri" w:eastAsia="Garamond" w:hAnsi="Calibri" w:cs="Calibri"/>
                <w:spacing w:val="3"/>
                <w:sz w:val="16"/>
                <w:szCs w:val="16"/>
                <w:lang w:val="it-IT"/>
              </w:rPr>
              <w:t xml:space="preserve">di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pagamento.</w:t>
            </w:r>
            <w:r w:rsidRPr="0075568A">
              <w:rPr>
                <w:rFonts w:ascii="Calibri" w:eastAsia="Garamond" w:hAnsi="Calibri" w:cs="Calibri"/>
                <w:spacing w:val="-13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I</w:t>
            </w:r>
            <w:r w:rsidRPr="0075568A">
              <w:rPr>
                <w:rFonts w:ascii="Calibri" w:eastAsia="Garamond" w:hAnsi="Calibri" w:cs="Calibri"/>
                <w:spacing w:val="-11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dati</w:t>
            </w:r>
            <w:r w:rsidRPr="0075568A">
              <w:rPr>
                <w:rFonts w:ascii="Calibri" w:eastAsia="Garamond" w:hAnsi="Calibri" w:cs="Calibri"/>
                <w:spacing w:val="-12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sono</w:t>
            </w:r>
            <w:r w:rsidRPr="0075568A">
              <w:rPr>
                <w:rFonts w:ascii="Calibri" w:eastAsia="Garamond" w:hAnsi="Calibri" w:cs="Calibri"/>
                <w:spacing w:val="-10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resi</w:t>
            </w:r>
            <w:r w:rsidRPr="0075568A">
              <w:rPr>
                <w:rFonts w:ascii="Calibri" w:eastAsia="Garamond" w:hAnsi="Calibri" w:cs="Calibri"/>
                <w:spacing w:val="-12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accessibili</w:t>
            </w:r>
            <w:r w:rsidRPr="0075568A">
              <w:rPr>
                <w:rFonts w:ascii="Calibri" w:eastAsia="Garamond" w:hAnsi="Calibri" w:cs="Calibri"/>
                <w:spacing w:val="-12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dopo</w:t>
            </w:r>
            <w:r w:rsidRPr="0075568A">
              <w:rPr>
                <w:rFonts w:ascii="Calibri" w:eastAsia="Garamond" w:hAnsi="Calibri" w:cs="Calibri"/>
                <w:spacing w:val="-13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l’aggiornamento</w:t>
            </w:r>
            <w:r w:rsidRPr="0075568A">
              <w:rPr>
                <w:rFonts w:ascii="Calibri" w:eastAsia="Garamond" w:hAnsi="Calibri" w:cs="Calibri"/>
                <w:spacing w:val="-13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mensile relativo alla seconda rata consecutivamente non</w:t>
            </w:r>
            <w:r w:rsidRPr="0075568A">
              <w:rPr>
                <w:rFonts w:ascii="Calibri" w:eastAsia="Garamond" w:hAnsi="Calibri" w:cs="Calibri"/>
                <w:spacing w:val="-26"/>
                <w:sz w:val="16"/>
                <w:szCs w:val="16"/>
                <w:lang w:val="it-IT"/>
              </w:rPr>
              <w:t xml:space="preserve"> </w:t>
            </w:r>
            <w:r w:rsidRPr="0075568A">
              <w:rPr>
                <w:rFonts w:ascii="Calibri" w:eastAsia="Garamond" w:hAnsi="Calibri" w:cs="Calibri"/>
                <w:sz w:val="16"/>
                <w:szCs w:val="16"/>
                <w:lang w:val="it-IT"/>
              </w:rPr>
              <w:t>pagata</w:t>
            </w:r>
          </w:p>
        </w:tc>
      </w:tr>
    </w:tbl>
    <w:p w14:paraId="3B255F34" w14:textId="77777777" w:rsidR="004944B2" w:rsidRPr="0075568A" w:rsidRDefault="004944B2" w:rsidP="004944B2">
      <w:pPr>
        <w:widowControl w:val="0"/>
        <w:tabs>
          <w:tab w:val="left" w:pos="680"/>
          <w:tab w:val="left" w:pos="9781"/>
        </w:tabs>
        <w:autoSpaceDE w:val="0"/>
        <w:autoSpaceDN w:val="0"/>
        <w:spacing w:after="0" w:line="240" w:lineRule="auto"/>
        <w:ind w:left="100"/>
        <w:jc w:val="both"/>
        <w:outlineLvl w:val="0"/>
        <w:rPr>
          <w:rFonts w:ascii="Calibri" w:eastAsia="Garamond" w:hAnsi="Calibri" w:cs="Calibri"/>
          <w:b/>
          <w:bCs/>
          <w:color w:val="FFFFFF"/>
          <w:spacing w:val="-3"/>
          <w:sz w:val="16"/>
          <w:szCs w:val="16"/>
          <w:shd w:val="clear" w:color="auto" w:fill="C45811"/>
        </w:rPr>
      </w:pPr>
    </w:p>
    <w:p w14:paraId="23C2215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00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pacing w:val="-3"/>
          <w:sz w:val="16"/>
          <w:szCs w:val="16"/>
          <w:shd w:val="clear" w:color="auto" w:fill="C45811"/>
        </w:rPr>
        <w:t xml:space="preserve">13. LA </w:t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 xml:space="preserve">CONSERVAZIONE </w:t>
      </w:r>
      <w:r w:rsidRPr="0075568A">
        <w:rPr>
          <w:rFonts w:ascii="Calibri" w:eastAsia="Garamond" w:hAnsi="Calibri" w:cs="Calibri"/>
          <w:b/>
          <w:bCs/>
          <w:spacing w:val="-4"/>
          <w:sz w:val="16"/>
          <w:szCs w:val="16"/>
          <w:shd w:val="clear" w:color="auto" w:fill="C45811"/>
        </w:rPr>
        <w:t>DEI</w:t>
      </w:r>
      <w:r w:rsidRPr="0075568A">
        <w:rPr>
          <w:rFonts w:ascii="Calibri" w:eastAsia="Garamond" w:hAnsi="Calibri" w:cs="Calibri"/>
          <w:b/>
          <w:bCs/>
          <w:spacing w:val="-16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>DATI</w:t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</w:p>
    <w:p w14:paraId="6986AD99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85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dati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saranno conservati tramite archiviazione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cartacea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e/o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elettronica.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In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ragione dell’attività svolta, saranno depositati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nei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nostri archivi </w:t>
      </w:r>
      <w:r w:rsidRPr="0075568A">
        <w:rPr>
          <w:rFonts w:ascii="Calibri" w:eastAsia="Garamond" w:hAnsi="Calibri" w:cs="Calibri"/>
          <w:sz w:val="16"/>
          <w:szCs w:val="16"/>
        </w:rPr>
        <w:t xml:space="preserve">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presso l’</w:t>
      </w:r>
      <w:r w:rsidRPr="0075568A">
        <w:rPr>
          <w:rFonts w:ascii="Calibri" w:eastAsia="Garamond" w:hAnsi="Calibri" w:cs="Calibri"/>
          <w:i/>
          <w:spacing w:val="-5"/>
          <w:sz w:val="16"/>
          <w:szCs w:val="16"/>
        </w:rPr>
        <w:t xml:space="preserve">outsourcer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informatico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ed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eventuali terzi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per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venti anni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dalla data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cessazione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rapporto sociale </w:t>
      </w:r>
      <w:r w:rsidRPr="0075568A">
        <w:rPr>
          <w:rFonts w:ascii="Calibri" w:eastAsia="Garamond" w:hAnsi="Calibri" w:cs="Calibri"/>
          <w:sz w:val="16"/>
          <w:szCs w:val="16"/>
        </w:rPr>
        <w:t xml:space="preserve">o,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se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posteriore, dell’ultimo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rapporto continuativo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intrattenuto.</w:t>
      </w:r>
    </w:p>
    <w:p w14:paraId="6EBEA4FD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89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Allo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scadere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termine </w:t>
      </w:r>
      <w:r w:rsidRPr="0075568A">
        <w:rPr>
          <w:rFonts w:ascii="Calibri" w:eastAsia="Garamond" w:hAnsi="Calibri" w:cs="Calibri"/>
          <w:sz w:val="16"/>
          <w:szCs w:val="16"/>
        </w:rPr>
        <w:t xml:space="preserve">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dati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saranno distrutti </w:t>
      </w:r>
      <w:r w:rsidRPr="0075568A">
        <w:rPr>
          <w:rFonts w:ascii="Calibri" w:eastAsia="Garamond" w:hAnsi="Calibri" w:cs="Calibri"/>
          <w:sz w:val="16"/>
          <w:szCs w:val="16"/>
        </w:rPr>
        <w:t xml:space="preserve">o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comunque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archiviati </w:t>
      </w:r>
      <w:r w:rsidRPr="0075568A">
        <w:rPr>
          <w:rFonts w:ascii="Calibri" w:eastAsia="Garamond" w:hAnsi="Calibri" w:cs="Calibri"/>
          <w:sz w:val="16"/>
          <w:szCs w:val="16"/>
        </w:rPr>
        <w:t xml:space="preserve">in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modo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segregato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oppure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resi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anonimi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ai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fini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attività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pubblico interesse </w:t>
      </w:r>
      <w:r w:rsidRPr="0075568A">
        <w:rPr>
          <w:rFonts w:ascii="Calibri" w:eastAsia="Garamond" w:hAnsi="Calibri" w:cs="Calibri"/>
          <w:sz w:val="16"/>
          <w:szCs w:val="16"/>
        </w:rPr>
        <w:t xml:space="preserve">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ricerca scientifica </w:t>
      </w:r>
      <w:r w:rsidRPr="0075568A">
        <w:rPr>
          <w:rFonts w:ascii="Calibri" w:eastAsia="Garamond" w:hAnsi="Calibri" w:cs="Calibri"/>
          <w:sz w:val="16"/>
          <w:szCs w:val="16"/>
        </w:rPr>
        <w:t xml:space="preserve">o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ai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fini statistici.</w:t>
      </w:r>
    </w:p>
    <w:p w14:paraId="22CC7905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</w:rPr>
      </w:pPr>
    </w:p>
    <w:p w14:paraId="194B7914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00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pacing w:val="-3"/>
          <w:sz w:val="16"/>
          <w:szCs w:val="16"/>
          <w:shd w:val="clear" w:color="auto" w:fill="C45811"/>
        </w:rPr>
        <w:t xml:space="preserve">14. IL </w:t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>REGISTRO DELLE</w:t>
      </w:r>
      <w:r w:rsidRPr="0075568A">
        <w:rPr>
          <w:rFonts w:ascii="Calibri" w:eastAsia="Garamond" w:hAnsi="Calibri" w:cs="Calibri"/>
          <w:b/>
          <w:bCs/>
          <w:spacing w:val="-16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>ATTIVITÀ</w:t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pacing w:val="-5"/>
          <w:sz w:val="16"/>
          <w:szCs w:val="16"/>
          <w:shd w:val="clear" w:color="auto" w:fill="C45811"/>
        </w:rPr>
        <w:tab/>
      </w:r>
    </w:p>
    <w:p w14:paraId="7F70B9F2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 w:right="186"/>
        <w:jc w:val="both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b/>
          <w:spacing w:val="-5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, aderendo alle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Raccomandazioni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Regolamento,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si </w:t>
      </w:r>
      <w:r w:rsidRPr="0075568A">
        <w:rPr>
          <w:rFonts w:ascii="Calibri" w:eastAsia="Garamond" w:hAnsi="Calibri" w:cs="Calibri"/>
          <w:sz w:val="16"/>
          <w:szCs w:val="16"/>
        </w:rPr>
        <w:t xml:space="preserve">è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dotato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Registro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Attività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Trattamento,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redatto </w:t>
      </w:r>
      <w:r w:rsidRPr="0075568A">
        <w:rPr>
          <w:rFonts w:ascii="Calibri" w:eastAsia="Garamond" w:hAnsi="Calibri" w:cs="Calibri"/>
          <w:sz w:val="16"/>
          <w:szCs w:val="16"/>
        </w:rPr>
        <w:t xml:space="preserve">in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formato elettronico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Servizio Privacy istituito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dal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Titolare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del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>Trattamento.</w:t>
      </w:r>
    </w:p>
    <w:p w14:paraId="229A7645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</w:rPr>
      </w:pPr>
    </w:p>
    <w:p w14:paraId="1AB80A90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00"/>
        <w:jc w:val="both"/>
        <w:outlineLvl w:val="0"/>
        <w:rPr>
          <w:rFonts w:ascii="Calibri" w:eastAsia="Garamond" w:hAnsi="Calibri" w:cs="Calibri"/>
          <w:b/>
          <w:bCs/>
          <w:sz w:val="16"/>
          <w:szCs w:val="16"/>
        </w:rPr>
      </w:pP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15. I DIRITTI DELL'INTERESSATO E LE MODALITÀ DI</w:t>
      </w:r>
      <w:r w:rsidRPr="0075568A">
        <w:rPr>
          <w:rFonts w:ascii="Calibri" w:eastAsia="Garamond" w:hAnsi="Calibri" w:cs="Calibri"/>
          <w:b/>
          <w:bCs/>
          <w:spacing w:val="-27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>ESERCIZIO</w:t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  <w:r w:rsidRPr="0075568A">
        <w:rPr>
          <w:rFonts w:ascii="Calibri" w:eastAsia="Garamond" w:hAnsi="Calibri" w:cs="Calibri"/>
          <w:b/>
          <w:bCs/>
          <w:sz w:val="16"/>
          <w:szCs w:val="16"/>
          <w:shd w:val="clear" w:color="auto" w:fill="C45811"/>
        </w:rPr>
        <w:tab/>
      </w:r>
    </w:p>
    <w:p w14:paraId="2179F375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L'Interessato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ha </w:t>
      </w:r>
      <w:r w:rsidRPr="0075568A">
        <w:rPr>
          <w:rFonts w:ascii="Calibri" w:eastAsia="Garamond" w:hAnsi="Calibri" w:cs="Calibri"/>
          <w:sz w:val="16"/>
          <w:szCs w:val="16"/>
        </w:rPr>
        <w:t xml:space="preserve">il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diritto </w:t>
      </w:r>
      <w:r w:rsidRPr="0075568A">
        <w:rPr>
          <w:rFonts w:ascii="Calibri" w:eastAsia="Garamond" w:hAnsi="Calibri" w:cs="Calibri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chiedere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ad </w:t>
      </w:r>
      <w:r>
        <w:rPr>
          <w:rFonts w:ascii="Calibri" w:eastAsia="Garamond" w:hAnsi="Calibri" w:cs="Calibri"/>
          <w:b/>
          <w:spacing w:val="-5"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l’esercizio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dei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propri diritti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seguito elencati:</w:t>
      </w:r>
    </w:p>
    <w:p w14:paraId="5E7D8B5F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Calibri" w:eastAsia="Garamond" w:hAnsi="Calibri" w:cs="Calibri"/>
          <w:sz w:val="16"/>
          <w:szCs w:val="16"/>
          <w:lang w:val="en-US"/>
        </w:rPr>
      </w:pPr>
      <w:r w:rsidRPr="0075568A">
        <w:rPr>
          <w:rFonts w:ascii="Calibri" w:eastAsia="Garamond" w:hAnsi="Calibri" w:cs="Calibri"/>
          <w:sz w:val="16"/>
          <w:szCs w:val="16"/>
          <w:lang w:val="en-US"/>
        </w:rPr>
        <w:t>DIRITTI CONOSCITIVI</w:t>
      </w:r>
    </w:p>
    <w:p w14:paraId="11589A60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98"/>
        </w:tabs>
        <w:autoSpaceDE w:val="0"/>
        <w:autoSpaceDN w:val="0"/>
        <w:spacing w:after="0" w:line="240" w:lineRule="auto"/>
        <w:ind w:right="186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5"/>
          <w:sz w:val="16"/>
          <w:szCs w:val="16"/>
        </w:rPr>
        <w:t xml:space="preserve">Ricevere informazioni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sul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titolare del trattamento, </w:t>
      </w:r>
      <w:r w:rsidRPr="0075568A">
        <w:rPr>
          <w:rFonts w:ascii="Calibri" w:hAnsi="Calibri" w:cs="Calibri"/>
          <w:spacing w:val="-3"/>
          <w:sz w:val="16"/>
          <w:szCs w:val="16"/>
        </w:rPr>
        <w:t xml:space="preserve">su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eventuali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contitolari </w:t>
      </w:r>
      <w:r w:rsidRPr="0075568A">
        <w:rPr>
          <w:rFonts w:ascii="Calibri" w:hAnsi="Calibri" w:cs="Calibri"/>
          <w:sz w:val="16"/>
          <w:szCs w:val="16"/>
        </w:rPr>
        <w:t xml:space="preserve">e </w:t>
      </w:r>
      <w:r w:rsidRPr="0075568A">
        <w:rPr>
          <w:rFonts w:ascii="Calibri" w:hAnsi="Calibri" w:cs="Calibri"/>
          <w:spacing w:val="-3"/>
          <w:sz w:val="16"/>
          <w:szCs w:val="16"/>
        </w:rPr>
        <w:t xml:space="preserve">su </w:t>
      </w:r>
      <w:r w:rsidRPr="0075568A">
        <w:rPr>
          <w:rFonts w:ascii="Calibri" w:hAnsi="Calibri" w:cs="Calibri"/>
          <w:spacing w:val="-5"/>
          <w:sz w:val="16"/>
          <w:szCs w:val="16"/>
        </w:rPr>
        <w:t>Responsabili esterni nominati;</w:t>
      </w:r>
    </w:p>
    <w:p w14:paraId="0F2706B5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7"/>
        </w:tabs>
        <w:autoSpaceDE w:val="0"/>
        <w:autoSpaceDN w:val="0"/>
        <w:spacing w:after="0" w:line="240" w:lineRule="auto"/>
        <w:ind w:left="286" w:hanging="17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5"/>
          <w:sz w:val="16"/>
          <w:szCs w:val="16"/>
        </w:rPr>
        <w:t xml:space="preserve">Ricevere informazioni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sul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trattamento,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ossia </w:t>
      </w:r>
      <w:r w:rsidRPr="0075568A">
        <w:rPr>
          <w:rFonts w:ascii="Calibri" w:hAnsi="Calibri" w:cs="Calibri"/>
          <w:sz w:val="16"/>
          <w:szCs w:val="16"/>
        </w:rPr>
        <w:t xml:space="preserve">il </w:t>
      </w:r>
      <w:r w:rsidRPr="0075568A">
        <w:rPr>
          <w:rFonts w:ascii="Calibri" w:hAnsi="Calibri" w:cs="Calibri"/>
          <w:spacing w:val="-5"/>
          <w:sz w:val="16"/>
          <w:szCs w:val="16"/>
        </w:rPr>
        <w:t>diritto</w:t>
      </w:r>
      <w:r w:rsidRPr="0075568A">
        <w:rPr>
          <w:rFonts w:ascii="Calibri" w:hAnsi="Calibri" w:cs="Calibri"/>
          <w:spacing w:val="-2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6"/>
          <w:sz w:val="16"/>
          <w:szCs w:val="16"/>
        </w:rPr>
        <w:t>all’informativa;</w:t>
      </w:r>
    </w:p>
    <w:p w14:paraId="6738F936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6"/>
        </w:tabs>
        <w:autoSpaceDE w:val="0"/>
        <w:autoSpaceDN w:val="0"/>
        <w:spacing w:after="0" w:line="240" w:lineRule="auto"/>
        <w:ind w:left="285" w:hanging="173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6"/>
          <w:sz w:val="16"/>
          <w:szCs w:val="16"/>
        </w:rPr>
        <w:t>Richiedere/ottenere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informazione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sul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trattamento </w:t>
      </w:r>
      <w:r w:rsidRPr="0075568A">
        <w:rPr>
          <w:rFonts w:ascii="Calibri" w:hAnsi="Calibri" w:cs="Calibri"/>
          <w:sz w:val="16"/>
          <w:szCs w:val="16"/>
        </w:rPr>
        <w:t>e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sui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dati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 trattati,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vale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dire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il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diritto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di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accesso;</w:t>
      </w:r>
    </w:p>
    <w:p w14:paraId="0FBD73F2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95"/>
        </w:tabs>
        <w:autoSpaceDE w:val="0"/>
        <w:autoSpaceDN w:val="0"/>
        <w:spacing w:after="0" w:line="240" w:lineRule="auto"/>
        <w:ind w:right="184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5"/>
          <w:sz w:val="16"/>
          <w:szCs w:val="16"/>
        </w:rPr>
        <w:t xml:space="preserve">Ricevere informazione </w:t>
      </w:r>
      <w:r w:rsidRPr="0075568A">
        <w:rPr>
          <w:rFonts w:ascii="Calibri" w:hAnsi="Calibri" w:cs="Calibri"/>
          <w:spacing w:val="-3"/>
          <w:sz w:val="16"/>
          <w:szCs w:val="16"/>
        </w:rPr>
        <w:t xml:space="preserve">su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gravi anomalie incorse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nel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trattamento,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ossia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il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diritto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alla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comunicazione </w:t>
      </w:r>
      <w:r w:rsidRPr="0075568A">
        <w:rPr>
          <w:rFonts w:ascii="Calibri" w:hAnsi="Calibri" w:cs="Calibri"/>
          <w:sz w:val="16"/>
          <w:szCs w:val="16"/>
        </w:rPr>
        <w:t xml:space="preserve">di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una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violazione </w:t>
      </w:r>
      <w:r w:rsidRPr="0075568A">
        <w:rPr>
          <w:rFonts w:ascii="Calibri" w:hAnsi="Calibri" w:cs="Calibri"/>
          <w:spacing w:val="-4"/>
          <w:sz w:val="16"/>
          <w:szCs w:val="16"/>
        </w:rPr>
        <w:t>dei</w:t>
      </w:r>
      <w:r w:rsidRPr="0075568A">
        <w:rPr>
          <w:rFonts w:ascii="Calibri" w:hAnsi="Calibri" w:cs="Calibri"/>
          <w:spacing w:val="-33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dati;</w:t>
      </w:r>
    </w:p>
    <w:p w14:paraId="7215D0E5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6"/>
        </w:tabs>
        <w:autoSpaceDE w:val="0"/>
        <w:autoSpaceDN w:val="0"/>
        <w:spacing w:after="0" w:line="240" w:lineRule="auto"/>
        <w:ind w:left="285" w:hanging="173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5"/>
          <w:sz w:val="16"/>
          <w:szCs w:val="16"/>
        </w:rPr>
        <w:t xml:space="preserve">Ricevere informazioni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sul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trasferimento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dei dati </w:t>
      </w:r>
      <w:r w:rsidRPr="0075568A">
        <w:rPr>
          <w:rFonts w:ascii="Calibri" w:hAnsi="Calibri" w:cs="Calibri"/>
          <w:sz w:val="16"/>
          <w:szCs w:val="16"/>
        </w:rPr>
        <w:t>a</w:t>
      </w:r>
      <w:r w:rsidRPr="0075568A">
        <w:rPr>
          <w:rFonts w:ascii="Calibri" w:hAnsi="Calibri" w:cs="Calibri"/>
          <w:spacing w:val="-26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terzi;</w:t>
      </w:r>
    </w:p>
    <w:p w14:paraId="49FBD40E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6"/>
        </w:tabs>
        <w:autoSpaceDE w:val="0"/>
        <w:autoSpaceDN w:val="0"/>
        <w:spacing w:after="0" w:line="240" w:lineRule="auto"/>
        <w:ind w:left="285" w:hanging="173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5"/>
          <w:sz w:val="16"/>
          <w:szCs w:val="16"/>
        </w:rPr>
        <w:t xml:space="preserve">Ricevere informazioni sulle misure tecniche </w:t>
      </w:r>
      <w:r w:rsidRPr="0075568A">
        <w:rPr>
          <w:rFonts w:ascii="Calibri" w:hAnsi="Calibri" w:cs="Calibri"/>
          <w:spacing w:val="-3"/>
          <w:sz w:val="16"/>
          <w:szCs w:val="16"/>
        </w:rPr>
        <w:t xml:space="preserve">ed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organizzative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utilizzate </w:t>
      </w:r>
      <w:r>
        <w:rPr>
          <w:rFonts w:ascii="Calibri" w:hAnsi="Calibri" w:cs="Calibri"/>
          <w:sz w:val="16"/>
          <w:szCs w:val="16"/>
        </w:rPr>
        <w:t>dal</w:t>
      </w:r>
      <w:r>
        <w:rPr>
          <w:rFonts w:ascii="Calibri" w:hAnsi="Calibri" w:cs="Calibri"/>
          <w:spacing w:val="-5"/>
          <w:sz w:val="16"/>
          <w:szCs w:val="16"/>
        </w:rPr>
        <w:t xml:space="preserve"> Confidi</w:t>
      </w:r>
      <w:r w:rsidRPr="0075568A">
        <w:rPr>
          <w:rFonts w:ascii="Calibri" w:hAnsi="Calibri" w:cs="Calibri"/>
          <w:spacing w:val="-5"/>
          <w:sz w:val="16"/>
          <w:szCs w:val="16"/>
        </w:rPr>
        <w:t>.</w:t>
      </w:r>
    </w:p>
    <w:p w14:paraId="5D030875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</w:rPr>
      </w:pPr>
    </w:p>
    <w:p w14:paraId="58685582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Calibri" w:eastAsia="Garamond" w:hAnsi="Calibri" w:cs="Calibri"/>
          <w:sz w:val="16"/>
          <w:szCs w:val="16"/>
          <w:lang w:val="en-US"/>
        </w:rPr>
      </w:pPr>
      <w:r w:rsidRPr="0075568A">
        <w:rPr>
          <w:rFonts w:ascii="Calibri" w:eastAsia="Garamond" w:hAnsi="Calibri" w:cs="Calibri"/>
          <w:sz w:val="16"/>
          <w:szCs w:val="16"/>
          <w:lang w:val="en-US"/>
        </w:rPr>
        <w:t>DIRITTI DI “CONTROLLO”</w:t>
      </w:r>
    </w:p>
    <w:p w14:paraId="35A5305F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7"/>
        </w:tabs>
        <w:autoSpaceDE w:val="0"/>
        <w:autoSpaceDN w:val="0"/>
        <w:spacing w:after="0" w:line="240" w:lineRule="auto"/>
        <w:ind w:left="286" w:hanging="174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3"/>
          <w:sz w:val="16"/>
          <w:szCs w:val="16"/>
        </w:rPr>
        <w:t xml:space="preserve">Se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del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caso,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autorizzare </w:t>
      </w:r>
      <w:r w:rsidRPr="0075568A">
        <w:rPr>
          <w:rFonts w:ascii="Calibri" w:hAnsi="Calibri" w:cs="Calibri"/>
          <w:sz w:val="16"/>
          <w:szCs w:val="16"/>
        </w:rPr>
        <w:t xml:space="preserve">il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trattamento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ovvero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il </w:t>
      </w:r>
      <w:r w:rsidRPr="0075568A">
        <w:rPr>
          <w:rFonts w:ascii="Calibri" w:hAnsi="Calibri" w:cs="Calibri"/>
          <w:spacing w:val="-5"/>
          <w:sz w:val="16"/>
          <w:szCs w:val="16"/>
        </w:rPr>
        <w:t>diritto al</w:t>
      </w:r>
      <w:r w:rsidRPr="0075568A">
        <w:rPr>
          <w:rFonts w:ascii="Calibri" w:hAnsi="Calibri" w:cs="Calibri"/>
          <w:spacing w:val="-30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consenso;</w:t>
      </w:r>
    </w:p>
    <w:p w14:paraId="1D3D85AE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6"/>
        </w:tabs>
        <w:autoSpaceDE w:val="0"/>
        <w:autoSpaceDN w:val="0"/>
        <w:spacing w:after="0" w:line="240" w:lineRule="auto"/>
        <w:ind w:left="285" w:hanging="173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5"/>
          <w:sz w:val="16"/>
          <w:szCs w:val="16"/>
        </w:rPr>
        <w:t xml:space="preserve">Modificare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il </w:t>
      </w:r>
      <w:r w:rsidRPr="0075568A">
        <w:rPr>
          <w:rFonts w:ascii="Calibri" w:hAnsi="Calibri" w:cs="Calibri"/>
          <w:spacing w:val="-6"/>
          <w:sz w:val="16"/>
          <w:szCs w:val="16"/>
        </w:rPr>
        <w:t xml:space="preserve">trattamento, </w:t>
      </w:r>
      <w:r w:rsidRPr="0075568A">
        <w:rPr>
          <w:rFonts w:ascii="Calibri" w:hAnsi="Calibri" w:cs="Calibri"/>
          <w:spacing w:val="-4"/>
          <w:sz w:val="16"/>
          <w:szCs w:val="16"/>
        </w:rPr>
        <w:t xml:space="preserve">ossia </w:t>
      </w:r>
      <w:r w:rsidRPr="0075568A">
        <w:rPr>
          <w:rFonts w:ascii="Calibri" w:hAnsi="Calibri" w:cs="Calibri"/>
          <w:sz w:val="16"/>
          <w:szCs w:val="16"/>
        </w:rPr>
        <w:t xml:space="preserve">il </w:t>
      </w:r>
      <w:r w:rsidRPr="0075568A">
        <w:rPr>
          <w:rFonts w:ascii="Calibri" w:hAnsi="Calibri" w:cs="Calibri"/>
          <w:spacing w:val="-5"/>
          <w:sz w:val="16"/>
          <w:szCs w:val="16"/>
        </w:rPr>
        <w:t xml:space="preserve">diritto </w:t>
      </w:r>
      <w:r w:rsidRPr="0075568A">
        <w:rPr>
          <w:rFonts w:ascii="Calibri" w:hAnsi="Calibri" w:cs="Calibri"/>
          <w:spacing w:val="-4"/>
          <w:sz w:val="16"/>
          <w:szCs w:val="16"/>
        </w:rPr>
        <w:t>di</w:t>
      </w:r>
      <w:r w:rsidRPr="0075568A">
        <w:rPr>
          <w:rFonts w:ascii="Calibri" w:hAnsi="Calibri" w:cs="Calibri"/>
          <w:spacing w:val="-40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limitazione;</w:t>
      </w:r>
    </w:p>
    <w:p w14:paraId="5C3E1D88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6"/>
        </w:tabs>
        <w:autoSpaceDE w:val="0"/>
        <w:autoSpaceDN w:val="0"/>
        <w:spacing w:after="0" w:line="240" w:lineRule="auto"/>
        <w:ind w:left="285" w:hanging="173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4"/>
          <w:sz w:val="16"/>
          <w:szCs w:val="16"/>
        </w:rPr>
        <w:t>Far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cessare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il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trattamento,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ossia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il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diritto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revoca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del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consenso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3"/>
          <w:sz w:val="16"/>
          <w:szCs w:val="16"/>
        </w:rPr>
        <w:t>ed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il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diritto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opposizione;</w:t>
      </w:r>
    </w:p>
    <w:p w14:paraId="55FFC285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6"/>
        </w:tabs>
        <w:autoSpaceDE w:val="0"/>
        <w:autoSpaceDN w:val="0"/>
        <w:spacing w:after="0" w:line="240" w:lineRule="auto"/>
        <w:ind w:left="285" w:hanging="173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5"/>
          <w:sz w:val="16"/>
          <w:szCs w:val="16"/>
        </w:rPr>
        <w:t>Spostare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complessi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6"/>
          <w:sz w:val="16"/>
          <w:szCs w:val="16"/>
        </w:rPr>
        <w:t>strutturati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di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dati,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ossia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il</w:t>
      </w:r>
      <w:r w:rsidRPr="0075568A">
        <w:rPr>
          <w:rFonts w:ascii="Calibri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diritto</w:t>
      </w:r>
      <w:r w:rsidRPr="0075568A">
        <w:rPr>
          <w:rFonts w:ascii="Calibri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alla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portabilità;</w:t>
      </w:r>
    </w:p>
    <w:p w14:paraId="4FD65988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6"/>
        </w:tabs>
        <w:autoSpaceDE w:val="0"/>
        <w:autoSpaceDN w:val="0"/>
        <w:spacing w:after="0" w:line="240" w:lineRule="auto"/>
        <w:ind w:left="285" w:hanging="173"/>
        <w:jc w:val="both"/>
        <w:rPr>
          <w:rFonts w:ascii="Calibri" w:hAnsi="Calibri" w:cs="Calibri"/>
          <w:sz w:val="16"/>
          <w:szCs w:val="16"/>
        </w:rPr>
      </w:pPr>
      <w:r w:rsidRPr="0075568A">
        <w:rPr>
          <w:rFonts w:ascii="Calibri" w:hAnsi="Calibri" w:cs="Calibri"/>
          <w:spacing w:val="-5"/>
          <w:sz w:val="16"/>
          <w:szCs w:val="16"/>
        </w:rPr>
        <w:t>Modificare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i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dati,</w:t>
      </w:r>
      <w:r w:rsidRPr="0075568A">
        <w:rPr>
          <w:rFonts w:ascii="Calibri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ossia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diritto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di</w:t>
      </w:r>
      <w:r w:rsidRPr="0075568A">
        <w:rPr>
          <w:rFonts w:ascii="Calibri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rettifica</w:t>
      </w:r>
      <w:r w:rsidRPr="0075568A">
        <w:rPr>
          <w:rFonts w:ascii="Calibri" w:hAnsi="Calibri" w:cs="Calibri"/>
          <w:spacing w:val="-13"/>
          <w:sz w:val="16"/>
          <w:szCs w:val="16"/>
        </w:rPr>
        <w:t xml:space="preserve"> </w:t>
      </w:r>
      <w:r w:rsidRPr="0075568A">
        <w:rPr>
          <w:rFonts w:ascii="Calibri" w:hAnsi="Calibri" w:cs="Calibri"/>
          <w:sz w:val="16"/>
          <w:szCs w:val="16"/>
        </w:rPr>
        <w:t>o</w:t>
      </w:r>
      <w:r w:rsidRPr="0075568A">
        <w:rPr>
          <w:rFonts w:ascii="Calibri" w:hAnsi="Calibri" w:cs="Calibri"/>
          <w:spacing w:val="-8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4"/>
          <w:sz w:val="16"/>
          <w:szCs w:val="16"/>
        </w:rPr>
        <w:t>di</w:t>
      </w:r>
      <w:r w:rsidRPr="0075568A">
        <w:rPr>
          <w:rFonts w:ascii="Calibri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hAnsi="Calibri" w:cs="Calibri"/>
          <w:spacing w:val="-5"/>
          <w:sz w:val="16"/>
          <w:szCs w:val="16"/>
        </w:rPr>
        <w:t>integrazione;</w:t>
      </w:r>
    </w:p>
    <w:p w14:paraId="6D35A1DA" w14:textId="77777777" w:rsidR="004944B2" w:rsidRPr="0075568A" w:rsidRDefault="004944B2" w:rsidP="004944B2">
      <w:pPr>
        <w:widowControl w:val="0"/>
        <w:numPr>
          <w:ilvl w:val="0"/>
          <w:numId w:val="8"/>
        </w:numPr>
        <w:tabs>
          <w:tab w:val="left" w:pos="286"/>
        </w:tabs>
        <w:autoSpaceDE w:val="0"/>
        <w:autoSpaceDN w:val="0"/>
        <w:spacing w:after="0" w:line="240" w:lineRule="auto"/>
        <w:ind w:left="285" w:hanging="173"/>
        <w:jc w:val="both"/>
        <w:rPr>
          <w:rFonts w:ascii="Calibri" w:hAnsi="Calibri" w:cs="Calibri"/>
          <w:sz w:val="16"/>
          <w:szCs w:val="16"/>
          <w:lang w:val="en-US"/>
        </w:rPr>
      </w:pPr>
      <w:r w:rsidRPr="0075568A">
        <w:rPr>
          <w:rFonts w:ascii="Calibri" w:hAnsi="Calibri" w:cs="Calibri"/>
          <w:spacing w:val="-5"/>
          <w:sz w:val="16"/>
          <w:szCs w:val="16"/>
          <w:lang w:val="en-US"/>
        </w:rPr>
        <w:t xml:space="preserve">Eliminare </w:t>
      </w:r>
      <w:r w:rsidRPr="0075568A">
        <w:rPr>
          <w:rFonts w:ascii="Calibri" w:hAnsi="Calibri" w:cs="Calibri"/>
          <w:sz w:val="16"/>
          <w:szCs w:val="16"/>
          <w:lang w:val="en-US"/>
        </w:rPr>
        <w:t xml:space="preserve">i </w:t>
      </w:r>
      <w:r w:rsidRPr="0075568A">
        <w:rPr>
          <w:rFonts w:ascii="Calibri" w:hAnsi="Calibri" w:cs="Calibri"/>
          <w:spacing w:val="-4"/>
          <w:sz w:val="16"/>
          <w:szCs w:val="16"/>
          <w:lang w:val="en-US"/>
        </w:rPr>
        <w:t>dati</w:t>
      </w:r>
      <w:r w:rsidRPr="0075568A">
        <w:rPr>
          <w:rFonts w:ascii="Calibri" w:hAnsi="Calibri" w:cs="Calibri"/>
          <w:spacing w:val="-16"/>
          <w:sz w:val="16"/>
          <w:szCs w:val="16"/>
          <w:lang w:val="en-US"/>
        </w:rPr>
        <w:t xml:space="preserve"> </w:t>
      </w:r>
      <w:r w:rsidRPr="0075568A">
        <w:rPr>
          <w:rFonts w:ascii="Calibri" w:hAnsi="Calibri" w:cs="Calibri"/>
          <w:spacing w:val="-6"/>
          <w:sz w:val="16"/>
          <w:szCs w:val="16"/>
          <w:lang w:val="en-US"/>
        </w:rPr>
        <w:t>personali.</w:t>
      </w:r>
    </w:p>
    <w:p w14:paraId="3D8F142B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sz w:val="16"/>
          <w:szCs w:val="16"/>
          <w:lang w:val="en-US"/>
        </w:rPr>
      </w:pPr>
    </w:p>
    <w:p w14:paraId="350585B8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ind w:right="185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richieste devono essere inviate seguendo </w:t>
      </w:r>
      <w:r w:rsidRPr="0075568A">
        <w:rPr>
          <w:rFonts w:ascii="Calibri" w:eastAsia="Garamond" w:hAnsi="Calibri" w:cs="Calibri"/>
          <w:sz w:val="16"/>
          <w:szCs w:val="16"/>
        </w:rPr>
        <w:t xml:space="preserve">la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procedura 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presente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sul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sito internet </w:t>
      </w:r>
      <w:hyperlink r:id="rId11">
        <w:r w:rsidRPr="0075568A">
          <w:rPr>
            <w:rFonts w:ascii="Calibri" w:eastAsia="Garamond" w:hAnsi="Calibri" w:cs="Calibri"/>
            <w:spacing w:val="-6"/>
            <w:sz w:val="16"/>
            <w:szCs w:val="16"/>
          </w:rPr>
          <w:t>www.</w:t>
        </w:r>
        <w:r>
          <w:rPr>
            <w:rFonts w:ascii="Calibri" w:eastAsia="Garamond" w:hAnsi="Calibri" w:cs="Calibri"/>
            <w:spacing w:val="-6"/>
            <w:sz w:val="16"/>
            <w:szCs w:val="16"/>
          </w:rPr>
          <w:t>Il Confidi</w:t>
        </w:r>
        <w:r w:rsidRPr="0075568A">
          <w:rPr>
            <w:rFonts w:ascii="Calibri" w:eastAsia="Garamond" w:hAnsi="Calibri" w:cs="Calibri"/>
            <w:spacing w:val="-6"/>
            <w:sz w:val="16"/>
            <w:szCs w:val="16"/>
          </w:rPr>
          <w:t>.it.</w:t>
        </w:r>
      </w:hyperlink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.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Il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termine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per </w:t>
      </w:r>
      <w:r w:rsidRPr="0075568A">
        <w:rPr>
          <w:rFonts w:ascii="Calibri" w:eastAsia="Garamond" w:hAnsi="Calibri" w:cs="Calibri"/>
          <w:sz w:val="16"/>
          <w:szCs w:val="16"/>
        </w:rPr>
        <w:t xml:space="preserve">le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risposte alle istanze </w:t>
      </w:r>
      <w:r w:rsidRPr="0075568A">
        <w:rPr>
          <w:rFonts w:ascii="Calibri" w:eastAsia="Garamond" w:hAnsi="Calibri" w:cs="Calibri"/>
          <w:sz w:val="16"/>
          <w:szCs w:val="16"/>
        </w:rPr>
        <w:t xml:space="preserve">è di </w:t>
      </w: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30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(trenta) giorni estendibili fino </w:t>
      </w:r>
      <w:r w:rsidRPr="0075568A">
        <w:rPr>
          <w:rFonts w:ascii="Calibri" w:eastAsia="Garamond" w:hAnsi="Calibri" w:cs="Calibri"/>
          <w:sz w:val="16"/>
          <w:szCs w:val="16"/>
        </w:rPr>
        <w:t xml:space="preserve">a 3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(tre) mesi </w:t>
      </w:r>
      <w:r w:rsidRPr="0075568A">
        <w:rPr>
          <w:rFonts w:ascii="Calibri" w:eastAsia="Garamond" w:hAnsi="Calibri" w:cs="Calibri"/>
          <w:sz w:val="16"/>
          <w:szCs w:val="16"/>
        </w:rPr>
        <w:t xml:space="preserve">in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casi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di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particolare complessità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che sarà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valutata </w:t>
      </w:r>
      <w:r>
        <w:rPr>
          <w:rFonts w:ascii="Calibri" w:eastAsia="Garamond" w:hAnsi="Calibri" w:cs="Calibri"/>
          <w:sz w:val="16"/>
          <w:szCs w:val="16"/>
        </w:rPr>
        <w:t>dal</w:t>
      </w:r>
      <w:r>
        <w:rPr>
          <w:rFonts w:ascii="Calibri" w:eastAsia="Garamond" w:hAnsi="Calibri" w:cs="Calibri"/>
          <w:bCs/>
          <w:spacing w:val="-5"/>
          <w:sz w:val="16"/>
          <w:szCs w:val="16"/>
        </w:rPr>
        <w:t xml:space="preserve"> Confidi</w:t>
      </w:r>
      <w:r w:rsidRPr="0075568A">
        <w:rPr>
          <w:rFonts w:ascii="Calibri" w:eastAsia="Garamond" w:hAnsi="Calibri" w:cs="Calibri"/>
          <w:b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per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stabilire anche l'ammontare dell'eventuale contributo spese </w:t>
      </w:r>
      <w:r w:rsidRPr="0075568A">
        <w:rPr>
          <w:rFonts w:ascii="Calibri" w:eastAsia="Garamond" w:hAnsi="Calibri" w:cs="Calibri"/>
          <w:sz w:val="16"/>
          <w:szCs w:val="16"/>
        </w:rPr>
        <w:t xml:space="preserve">da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>richiedere.</w:t>
      </w:r>
    </w:p>
    <w:p w14:paraId="2FE7C45A" w14:textId="77777777" w:rsidR="004944B2" w:rsidRPr="0075568A" w:rsidRDefault="004944B2" w:rsidP="004944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Eventuali reclami dovranno essere presentati al Titolare del trattamento.</w:t>
      </w:r>
    </w:p>
    <w:p w14:paraId="696488BC" w14:textId="77777777" w:rsidR="004944B2" w:rsidRPr="009702E8" w:rsidRDefault="004944B2" w:rsidP="004944B2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pacing w:val="-3"/>
          <w:sz w:val="16"/>
          <w:szCs w:val="16"/>
        </w:rPr>
        <w:t xml:space="preserve">Se </w:t>
      </w:r>
      <w:r w:rsidRPr="0075568A">
        <w:rPr>
          <w:rFonts w:ascii="Calibri" w:eastAsia="Garamond" w:hAnsi="Calibri" w:cs="Calibri"/>
          <w:sz w:val="16"/>
          <w:szCs w:val="16"/>
        </w:rPr>
        <w:t xml:space="preserve">la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risposta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non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perviene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nei 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tempi indicati </w:t>
      </w:r>
      <w:r w:rsidRPr="0075568A">
        <w:rPr>
          <w:rFonts w:ascii="Calibri" w:eastAsia="Garamond" w:hAnsi="Calibri" w:cs="Calibri"/>
          <w:sz w:val="16"/>
          <w:szCs w:val="16"/>
        </w:rPr>
        <w:t xml:space="preserve">o 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non sarà </w:t>
      </w:r>
      <w:r w:rsidRPr="009702E8">
        <w:rPr>
          <w:rFonts w:ascii="Calibri" w:eastAsia="Garamond" w:hAnsi="Calibri" w:cs="Calibri"/>
          <w:spacing w:val="-6"/>
          <w:sz w:val="16"/>
          <w:szCs w:val="16"/>
        </w:rPr>
        <w:t xml:space="preserve">soddisfacente, l'Interessato </w:t>
      </w:r>
      <w:r w:rsidRPr="009702E8">
        <w:rPr>
          <w:rFonts w:ascii="Calibri" w:eastAsia="Garamond" w:hAnsi="Calibri" w:cs="Calibri"/>
          <w:spacing w:val="-3"/>
          <w:sz w:val="16"/>
          <w:szCs w:val="16"/>
        </w:rPr>
        <w:t xml:space="preserve">ha </w:t>
      </w:r>
      <w:r w:rsidRPr="009702E8">
        <w:rPr>
          <w:rFonts w:ascii="Calibri" w:eastAsia="Garamond" w:hAnsi="Calibri" w:cs="Calibri"/>
          <w:sz w:val="16"/>
          <w:szCs w:val="16"/>
        </w:rPr>
        <w:t xml:space="preserve">il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diritto </w:t>
      </w:r>
      <w:r w:rsidRPr="009702E8">
        <w:rPr>
          <w:rFonts w:ascii="Calibri" w:eastAsia="Garamond" w:hAnsi="Calibri" w:cs="Calibri"/>
          <w:spacing w:val="-4"/>
          <w:sz w:val="16"/>
          <w:szCs w:val="16"/>
        </w:rPr>
        <w:t>di</w:t>
      </w:r>
      <w:r w:rsidRPr="009702E8">
        <w:rPr>
          <w:rFonts w:ascii="Calibri" w:eastAsia="Garamond" w:hAnsi="Calibri" w:cs="Calibri"/>
          <w:spacing w:val="54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proporre </w:t>
      </w:r>
      <w:r w:rsidRPr="009702E8">
        <w:rPr>
          <w:rFonts w:ascii="Calibri" w:eastAsia="Garamond" w:hAnsi="Calibri" w:cs="Calibri"/>
          <w:sz w:val="16"/>
          <w:szCs w:val="16"/>
        </w:rPr>
        <w:t xml:space="preserve">un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reclamo </w:t>
      </w:r>
      <w:r w:rsidRPr="009702E8">
        <w:rPr>
          <w:rFonts w:ascii="Calibri" w:eastAsia="Garamond" w:hAnsi="Calibri" w:cs="Calibri"/>
          <w:spacing w:val="-3"/>
          <w:sz w:val="16"/>
          <w:szCs w:val="16"/>
        </w:rPr>
        <w:t xml:space="preserve">al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Garante </w:t>
      </w:r>
      <w:r w:rsidRPr="009702E8">
        <w:rPr>
          <w:rFonts w:ascii="Calibri" w:eastAsia="Garamond" w:hAnsi="Calibri" w:cs="Calibri"/>
          <w:spacing w:val="-4"/>
          <w:sz w:val="16"/>
          <w:szCs w:val="16"/>
        </w:rPr>
        <w:t xml:space="preserve">per </w:t>
      </w:r>
      <w:r w:rsidRPr="009702E8">
        <w:rPr>
          <w:rFonts w:ascii="Calibri" w:eastAsia="Garamond" w:hAnsi="Calibri" w:cs="Calibri"/>
          <w:sz w:val="16"/>
          <w:szCs w:val="16"/>
        </w:rPr>
        <w:t xml:space="preserve">la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protezione </w:t>
      </w:r>
      <w:r w:rsidRPr="009702E8">
        <w:rPr>
          <w:rFonts w:ascii="Calibri" w:eastAsia="Garamond" w:hAnsi="Calibri" w:cs="Calibri"/>
          <w:spacing w:val="-4"/>
          <w:sz w:val="16"/>
          <w:szCs w:val="16"/>
        </w:rPr>
        <w:t xml:space="preserve">dei dati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personali, seguendo </w:t>
      </w:r>
      <w:r w:rsidRPr="009702E8">
        <w:rPr>
          <w:rFonts w:ascii="Calibri" w:eastAsia="Garamond" w:hAnsi="Calibri" w:cs="Calibri"/>
          <w:sz w:val="16"/>
          <w:szCs w:val="16"/>
        </w:rPr>
        <w:t xml:space="preserve">le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procedure </w:t>
      </w:r>
      <w:r w:rsidRPr="009702E8">
        <w:rPr>
          <w:rFonts w:ascii="Calibri" w:eastAsia="Garamond" w:hAnsi="Calibri" w:cs="Calibri"/>
          <w:sz w:val="16"/>
          <w:szCs w:val="16"/>
        </w:rPr>
        <w:t xml:space="preserve">e </w:t>
      </w:r>
      <w:r w:rsidRPr="009702E8">
        <w:rPr>
          <w:rFonts w:ascii="Calibri" w:eastAsia="Garamond" w:hAnsi="Calibri" w:cs="Calibri"/>
          <w:spacing w:val="-4"/>
          <w:sz w:val="16"/>
          <w:szCs w:val="16"/>
        </w:rPr>
        <w:t xml:space="preserve">le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indicazioni pubblicate </w:t>
      </w:r>
      <w:r w:rsidRPr="009702E8">
        <w:rPr>
          <w:rFonts w:ascii="Calibri" w:eastAsia="Garamond" w:hAnsi="Calibri" w:cs="Calibri"/>
          <w:spacing w:val="-4"/>
          <w:sz w:val="16"/>
          <w:szCs w:val="16"/>
        </w:rPr>
        <w:t xml:space="preserve">sul sito web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ufficiale dell’Autorità </w:t>
      </w:r>
      <w:r w:rsidRPr="009702E8">
        <w:rPr>
          <w:rFonts w:ascii="Calibri" w:eastAsia="Garamond" w:hAnsi="Calibri" w:cs="Calibri"/>
          <w:spacing w:val="-4"/>
          <w:sz w:val="16"/>
          <w:szCs w:val="16"/>
        </w:rPr>
        <w:t xml:space="preserve">su </w:t>
      </w:r>
      <w:hyperlink r:id="rId12">
        <w:r w:rsidRPr="009702E8">
          <w:rPr>
            <w:rFonts w:ascii="Calibri" w:eastAsia="Garamond" w:hAnsi="Calibri" w:cs="Calibri"/>
            <w:spacing w:val="-6"/>
            <w:sz w:val="16"/>
            <w:szCs w:val="16"/>
          </w:rPr>
          <w:t>www.garanteprivacy.it</w:t>
        </w:r>
      </w:hyperlink>
      <w:r w:rsidRPr="009702E8">
        <w:rPr>
          <w:rFonts w:ascii="Calibri" w:eastAsia="Garamond" w:hAnsi="Calibri" w:cs="Calibri"/>
          <w:spacing w:val="-6"/>
          <w:sz w:val="16"/>
          <w:szCs w:val="16"/>
        </w:rPr>
        <w:t>.</w:t>
      </w:r>
    </w:p>
    <w:p w14:paraId="50DE7E8B" w14:textId="77777777" w:rsidR="004944B2" w:rsidRPr="009702E8" w:rsidRDefault="004944B2" w:rsidP="004944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Garamond" w:hAnsi="Calibri" w:cs="Calibri"/>
          <w:sz w:val="16"/>
          <w:szCs w:val="16"/>
        </w:rPr>
      </w:pPr>
      <w:r w:rsidRPr="009702E8">
        <w:rPr>
          <w:rFonts w:ascii="Calibri" w:eastAsia="Garamond" w:hAnsi="Calibri" w:cs="Calibri"/>
          <w:spacing w:val="-3"/>
          <w:sz w:val="16"/>
          <w:szCs w:val="16"/>
        </w:rPr>
        <w:t>Le</w:t>
      </w:r>
      <w:r w:rsidRPr="009702E8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>eventuali</w:t>
      </w:r>
      <w:r w:rsidRPr="009702E8">
        <w:rPr>
          <w:rFonts w:ascii="Calibri" w:eastAsia="Garamond" w:hAnsi="Calibri" w:cs="Calibri"/>
          <w:spacing w:val="-18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>rettifiche</w:t>
      </w:r>
      <w:r w:rsidRPr="009702E8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z w:val="16"/>
          <w:szCs w:val="16"/>
        </w:rPr>
        <w:t>o</w:t>
      </w:r>
      <w:r w:rsidRPr="009702E8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>cancellazioni</w:t>
      </w:r>
      <w:r w:rsidRPr="009702E8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z w:val="16"/>
          <w:szCs w:val="16"/>
        </w:rPr>
        <w:t>o</w:t>
      </w:r>
      <w:r w:rsidRPr="009702E8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>limitazioni</w:t>
      </w:r>
      <w:r w:rsidRPr="009702E8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>del</w:t>
      </w:r>
      <w:r w:rsidRPr="009702E8">
        <w:rPr>
          <w:rFonts w:ascii="Calibri" w:eastAsia="Garamond" w:hAnsi="Calibri" w:cs="Calibri"/>
          <w:spacing w:val="-18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6"/>
          <w:sz w:val="16"/>
          <w:szCs w:val="16"/>
        </w:rPr>
        <w:t>trattamento</w:t>
      </w:r>
      <w:r w:rsidRPr="009702E8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6"/>
          <w:sz w:val="16"/>
          <w:szCs w:val="16"/>
        </w:rPr>
        <w:t>effettuate</w:t>
      </w:r>
      <w:r w:rsidRPr="009702E8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z w:val="16"/>
          <w:szCs w:val="16"/>
        </w:rPr>
        <w:t>su</w:t>
      </w:r>
      <w:r w:rsidRPr="009702E8">
        <w:rPr>
          <w:rFonts w:ascii="Calibri" w:eastAsia="Garamond" w:hAnsi="Calibri" w:cs="Calibri"/>
          <w:spacing w:val="-1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>richiesta</w:t>
      </w:r>
      <w:r w:rsidRPr="009702E8">
        <w:rPr>
          <w:rFonts w:ascii="Calibri" w:eastAsia="Garamond" w:hAnsi="Calibri" w:cs="Calibri"/>
          <w:spacing w:val="-2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pacing w:val="-6"/>
          <w:sz w:val="16"/>
          <w:szCs w:val="16"/>
        </w:rPr>
        <w:t xml:space="preserve">dell’Interessato </w:t>
      </w:r>
      <w:r w:rsidRPr="009702E8">
        <w:rPr>
          <w:rFonts w:ascii="Calibri" w:eastAsia="Garamond" w:hAnsi="Calibri" w:cs="Calibri"/>
          <w:sz w:val="16"/>
          <w:szCs w:val="16"/>
        </w:rPr>
        <w:t xml:space="preserve">-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salvo  </w:t>
      </w:r>
      <w:r w:rsidRPr="009702E8">
        <w:rPr>
          <w:rFonts w:ascii="Calibri" w:eastAsia="Garamond" w:hAnsi="Calibri" w:cs="Calibri"/>
          <w:spacing w:val="-4"/>
          <w:sz w:val="16"/>
          <w:szCs w:val="16"/>
        </w:rPr>
        <w:t xml:space="preserve">che ciò si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riveli impossibile </w:t>
      </w:r>
      <w:r w:rsidRPr="009702E8">
        <w:rPr>
          <w:rFonts w:ascii="Calibri" w:eastAsia="Garamond" w:hAnsi="Calibri" w:cs="Calibri"/>
          <w:sz w:val="16"/>
          <w:szCs w:val="16"/>
        </w:rPr>
        <w:t xml:space="preserve">o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implichi </w:t>
      </w:r>
      <w:r w:rsidRPr="009702E8">
        <w:rPr>
          <w:rFonts w:ascii="Calibri" w:eastAsia="Garamond" w:hAnsi="Calibri" w:cs="Calibri"/>
          <w:spacing w:val="-4"/>
          <w:sz w:val="16"/>
          <w:szCs w:val="16"/>
        </w:rPr>
        <w:t xml:space="preserve">uno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sforzo </w:t>
      </w:r>
      <w:r w:rsidRPr="009702E8">
        <w:rPr>
          <w:rFonts w:ascii="Calibri" w:eastAsia="Garamond" w:hAnsi="Calibri" w:cs="Calibri"/>
          <w:spacing w:val="-6"/>
          <w:sz w:val="16"/>
          <w:szCs w:val="16"/>
        </w:rPr>
        <w:t xml:space="preserve">sproporzionato  </w:t>
      </w:r>
      <w:r w:rsidRPr="009702E8">
        <w:rPr>
          <w:rFonts w:ascii="Calibri" w:eastAsia="Garamond" w:hAnsi="Calibri" w:cs="Calibri"/>
          <w:sz w:val="16"/>
          <w:szCs w:val="16"/>
        </w:rPr>
        <w:t xml:space="preserve">– </w:t>
      </w:r>
      <w:r w:rsidRPr="009702E8">
        <w:rPr>
          <w:rFonts w:ascii="Calibri" w:eastAsia="Garamond" w:hAnsi="Calibri" w:cs="Calibri"/>
          <w:spacing w:val="-5"/>
          <w:sz w:val="16"/>
          <w:szCs w:val="16"/>
        </w:rPr>
        <w:t xml:space="preserve">saranno comunicate  </w:t>
      </w:r>
      <w:r>
        <w:rPr>
          <w:rFonts w:ascii="Calibri" w:eastAsia="Garamond" w:hAnsi="Calibri" w:cs="Calibri"/>
          <w:sz w:val="16"/>
          <w:szCs w:val="16"/>
        </w:rPr>
        <w:t>dal</w:t>
      </w:r>
      <w:r>
        <w:rPr>
          <w:rFonts w:ascii="Calibri" w:eastAsia="Garamond" w:hAnsi="Calibri" w:cs="Calibri"/>
          <w:bCs/>
          <w:sz w:val="16"/>
          <w:szCs w:val="16"/>
        </w:rPr>
        <w:t xml:space="preserve"> Confidi</w:t>
      </w:r>
      <w:r w:rsidRPr="009702E8">
        <w:rPr>
          <w:rFonts w:ascii="Calibri" w:eastAsia="Garamond" w:hAnsi="Calibri" w:cs="Calibri"/>
          <w:bCs/>
          <w:sz w:val="16"/>
          <w:szCs w:val="16"/>
        </w:rPr>
        <w:t xml:space="preserve"> a</w:t>
      </w:r>
      <w:r w:rsidRPr="009702E8">
        <w:rPr>
          <w:rFonts w:ascii="Calibri" w:eastAsia="Garamond" w:hAnsi="Calibri" w:cs="Calibri"/>
          <w:sz w:val="16"/>
          <w:szCs w:val="16"/>
        </w:rPr>
        <w:t xml:space="preserve"> ciascuno dei destinatari a cui sono stati trasmessi i dati personali.</w:t>
      </w:r>
    </w:p>
    <w:p w14:paraId="02A98A12" w14:textId="77777777" w:rsidR="004944B2" w:rsidRPr="009702E8" w:rsidRDefault="004944B2" w:rsidP="004944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Garamond" w:hAnsi="Calibri" w:cs="Calibri"/>
          <w:sz w:val="16"/>
          <w:szCs w:val="16"/>
        </w:rPr>
      </w:pPr>
      <w:r>
        <w:rPr>
          <w:rFonts w:ascii="Calibri" w:eastAsia="Garamond" w:hAnsi="Calibri" w:cs="Calibri"/>
          <w:bCs/>
          <w:sz w:val="16"/>
          <w:szCs w:val="16"/>
        </w:rPr>
        <w:t>Il Confidi</w:t>
      </w:r>
      <w:r w:rsidRPr="009702E8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sz w:val="16"/>
          <w:szCs w:val="16"/>
        </w:rPr>
        <w:t>potrà comunicare all'Interessato tali destinatari qualora l'Interessato lo richieda.</w:t>
      </w:r>
    </w:p>
    <w:p w14:paraId="3D227369" w14:textId="77777777" w:rsidR="004944B2" w:rsidRPr="009702E8" w:rsidRDefault="004944B2" w:rsidP="004944B2">
      <w:pPr>
        <w:shd w:val="clear" w:color="auto" w:fill="FBFBFB"/>
        <w:spacing w:after="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it-IT"/>
        </w:rPr>
      </w:pPr>
    </w:p>
    <w:p w14:paraId="6DB256B1" w14:textId="3D116BB9" w:rsidR="004944B2" w:rsidRPr="0075568A" w:rsidRDefault="004944B2" w:rsidP="004944B2">
      <w:pPr>
        <w:widowControl w:val="0"/>
        <w:autoSpaceDE w:val="0"/>
        <w:autoSpaceDN w:val="0"/>
        <w:spacing w:after="0" w:line="295" w:lineRule="auto"/>
        <w:ind w:right="103"/>
        <w:jc w:val="both"/>
        <w:outlineLvl w:val="1"/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</w:pPr>
      <w:r>
        <w:rPr>
          <w:rFonts w:ascii="Arial" w:eastAsia="Times New Roman" w:hAnsi="Arial" w:cs="Arial"/>
          <w:b/>
          <w:bCs/>
          <w:i/>
          <w:noProof/>
          <w:color w:val="333333"/>
          <w:sz w:val="14"/>
          <w:szCs w:val="14"/>
          <w:lang w:val="en-US"/>
        </w:rPr>
        <w:drawing>
          <wp:inline distT="0" distB="0" distL="0" distR="0" wp14:anchorId="51C532BE" wp14:editId="06712126">
            <wp:extent cx="259080" cy="228600"/>
            <wp:effectExtent l="0" t="0" r="7620" b="0"/>
            <wp:docPr id="4273190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Con </w:t>
      </w:r>
      <w:r w:rsidRPr="009702E8"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l’apposizione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della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firma autografa digitale dichiaro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di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avere compreso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il </w:t>
      </w:r>
      <w:r w:rsidRPr="009702E8"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contenuto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del </w:t>
      </w:r>
      <w:r w:rsidRPr="009702E8"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presente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Atto di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Informazione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di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cui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ho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ricevuto copia.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Si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attesta altresì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di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aver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compreso </w:t>
      </w:r>
      <w:r w:rsidRPr="009702E8">
        <w:rPr>
          <w:rFonts w:ascii="Calibri" w:eastAsia="Garamond" w:hAnsi="Calibri" w:cs="Calibri"/>
          <w:b/>
          <w:bCs/>
          <w:iCs/>
          <w:sz w:val="16"/>
          <w:szCs w:val="16"/>
        </w:rPr>
        <w:t xml:space="preserve">le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tipologie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di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trattamento effettuate </w:t>
      </w:r>
      <w:r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>dal</w:t>
      </w:r>
      <w:r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 CONFIDI</w:t>
      </w:r>
      <w:r w:rsidRPr="009702E8"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(per </w:t>
      </w:r>
      <w:r w:rsidRPr="009702E8">
        <w:rPr>
          <w:rFonts w:ascii="Calibri" w:eastAsia="Garamond" w:hAnsi="Calibri" w:cs="Calibri"/>
          <w:b/>
          <w:bCs/>
          <w:iCs/>
          <w:sz w:val="16"/>
          <w:szCs w:val="16"/>
        </w:rPr>
        <w:t xml:space="preserve">le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attività descritte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alle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lettere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da </w:t>
      </w:r>
      <w:r w:rsidRPr="009702E8">
        <w:rPr>
          <w:rFonts w:ascii="Calibri" w:eastAsia="Garamond" w:hAnsi="Calibri" w:cs="Calibri"/>
          <w:b/>
          <w:bCs/>
          <w:iCs/>
          <w:sz w:val="16"/>
          <w:szCs w:val="16"/>
        </w:rPr>
        <w:t xml:space="preserve">a) a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p),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>categorie particolari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>di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>dati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>personali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>di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>cui</w:t>
      </w:r>
      <w:r w:rsidRPr="009702E8">
        <w:rPr>
          <w:rFonts w:ascii="Calibri" w:eastAsia="Garamond" w:hAnsi="Calibri" w:cs="Calibri"/>
          <w:b/>
          <w:bCs/>
          <w:iCs/>
          <w:spacing w:val="-1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z w:val="16"/>
          <w:szCs w:val="16"/>
        </w:rPr>
        <w:t>al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 paragrafo</w:t>
      </w:r>
      <w:r w:rsidRPr="009702E8">
        <w:rPr>
          <w:rFonts w:ascii="Calibri" w:eastAsia="Garamond" w:hAnsi="Calibri" w:cs="Calibri"/>
          <w:b/>
          <w:bCs/>
          <w:iCs/>
          <w:spacing w:val="-9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z w:val="16"/>
          <w:szCs w:val="16"/>
        </w:rPr>
        <w:t>9</w:t>
      </w:r>
      <w:r w:rsidRPr="009702E8"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z w:val="16"/>
          <w:szCs w:val="16"/>
        </w:rPr>
        <w:t>e</w:t>
      </w:r>
      <w:r w:rsidRPr="009702E8">
        <w:rPr>
          <w:rFonts w:ascii="Calibri" w:eastAsia="Garamond" w:hAnsi="Calibri" w:cs="Calibri"/>
          <w:b/>
          <w:bCs/>
          <w:iCs/>
          <w:spacing w:val="-1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>dati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>giudiziari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>di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>cui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>al</w:t>
      </w:r>
      <w:r w:rsidRPr="009702E8">
        <w:rPr>
          <w:rFonts w:ascii="Calibri" w:eastAsia="Garamond" w:hAnsi="Calibri" w:cs="Calibri"/>
          <w:b/>
          <w:bCs/>
          <w:iCs/>
          <w:spacing w:val="-7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>paragrafo</w:t>
      </w:r>
      <w:r w:rsidRPr="009702E8"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>10</w:t>
      </w:r>
      <w:r w:rsidRPr="009702E8"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>del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presente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 xml:space="preserve">atto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di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 xml:space="preserve">informazione) svolti </w:t>
      </w:r>
      <w:r w:rsidRPr="009702E8">
        <w:rPr>
          <w:rFonts w:ascii="Calibri" w:eastAsia="Garamond" w:hAnsi="Calibri" w:cs="Calibri"/>
          <w:b/>
          <w:bCs/>
          <w:iCs/>
          <w:spacing w:val="-3"/>
          <w:sz w:val="16"/>
          <w:szCs w:val="16"/>
        </w:rPr>
        <w:t xml:space="preserve">in </w:t>
      </w:r>
      <w:r w:rsidRPr="009702E8">
        <w:rPr>
          <w:rFonts w:ascii="Calibri" w:eastAsia="Garamond" w:hAnsi="Calibri" w:cs="Calibri"/>
          <w:b/>
          <w:bCs/>
          <w:iCs/>
          <w:spacing w:val="-6"/>
          <w:sz w:val="16"/>
          <w:szCs w:val="16"/>
        </w:rPr>
        <w:t xml:space="preserve">esecuzione </w:t>
      </w:r>
      <w:r w:rsidRPr="009702E8">
        <w:rPr>
          <w:rFonts w:ascii="Calibri" w:eastAsia="Garamond" w:hAnsi="Calibri" w:cs="Calibri"/>
          <w:b/>
          <w:bCs/>
          <w:iCs/>
          <w:spacing w:val="-4"/>
          <w:sz w:val="16"/>
          <w:szCs w:val="16"/>
        </w:rPr>
        <w:t>del</w:t>
      </w:r>
      <w:r w:rsidRPr="009702E8">
        <w:rPr>
          <w:rFonts w:ascii="Calibri" w:eastAsia="Garamond" w:hAnsi="Calibri" w:cs="Calibri"/>
          <w:b/>
          <w:bCs/>
          <w:iCs/>
          <w:spacing w:val="-31"/>
          <w:sz w:val="16"/>
          <w:szCs w:val="16"/>
        </w:rPr>
        <w:t xml:space="preserve"> </w:t>
      </w:r>
      <w:r w:rsidRPr="009702E8"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  <w:t>contratto.</w:t>
      </w:r>
    </w:p>
    <w:p w14:paraId="6DB4A315" w14:textId="77777777" w:rsidR="004944B2" w:rsidRPr="0075568A" w:rsidRDefault="004944B2" w:rsidP="004944B2">
      <w:pPr>
        <w:widowControl w:val="0"/>
        <w:autoSpaceDE w:val="0"/>
        <w:autoSpaceDN w:val="0"/>
        <w:spacing w:after="0" w:line="295" w:lineRule="auto"/>
        <w:ind w:right="103"/>
        <w:jc w:val="both"/>
        <w:outlineLvl w:val="1"/>
        <w:rPr>
          <w:rFonts w:ascii="Calibri" w:eastAsia="Garamond" w:hAnsi="Calibri" w:cs="Calibri"/>
          <w:b/>
          <w:bCs/>
          <w:iCs/>
          <w:spacing w:val="-5"/>
          <w:sz w:val="16"/>
          <w:szCs w:val="16"/>
        </w:rPr>
      </w:pPr>
    </w:p>
    <w:p w14:paraId="45E1544A" w14:textId="77777777" w:rsidR="004944B2" w:rsidRPr="0075568A" w:rsidRDefault="004944B2" w:rsidP="004944B2">
      <w:pPr>
        <w:spacing w:before="134"/>
        <w:ind w:left="112"/>
        <w:jc w:val="both"/>
        <w:rPr>
          <w:rFonts w:ascii="Calibri" w:hAnsi="Calibri" w:cs="Calibri"/>
          <w:b/>
          <w:sz w:val="16"/>
          <w:szCs w:val="16"/>
        </w:rPr>
      </w:pP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>CONSENSI FACOLTATIVI E NON</w:t>
      </w:r>
      <w:r w:rsidRPr="0075568A">
        <w:rPr>
          <w:rFonts w:ascii="Calibri" w:hAnsi="Calibri" w:cs="Calibri"/>
          <w:b/>
          <w:spacing w:val="-14"/>
          <w:sz w:val="16"/>
          <w:szCs w:val="16"/>
          <w:shd w:val="clear" w:color="auto" w:fill="C45811"/>
        </w:rPr>
        <w:t xml:space="preserve"> </w:t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>OBBLIGATORI</w:t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  <w:r w:rsidRPr="0075568A">
        <w:rPr>
          <w:rFonts w:ascii="Calibri" w:hAnsi="Calibri" w:cs="Calibri"/>
          <w:b/>
          <w:sz w:val="16"/>
          <w:szCs w:val="16"/>
          <w:shd w:val="clear" w:color="auto" w:fill="C45811"/>
        </w:rPr>
        <w:tab/>
      </w:r>
    </w:p>
    <w:p w14:paraId="706B77DE" w14:textId="77777777" w:rsidR="004944B2" w:rsidRPr="0075568A" w:rsidRDefault="004944B2" w:rsidP="004944B2">
      <w:pPr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67" w:after="0" w:line="240" w:lineRule="auto"/>
        <w:jc w:val="both"/>
        <w:rPr>
          <w:rFonts w:ascii="Calibri" w:hAnsi="Calibri" w:cs="Calibri"/>
          <w:sz w:val="16"/>
          <w:szCs w:val="16"/>
          <w:lang w:val="en-US"/>
        </w:rPr>
      </w:pPr>
      <w:r w:rsidRPr="0075568A">
        <w:rPr>
          <w:rFonts w:ascii="Calibri" w:hAnsi="Calibri" w:cs="Calibri"/>
          <w:sz w:val="16"/>
          <w:szCs w:val="16"/>
          <w:u w:val="single"/>
          <w:lang w:val="en-US"/>
        </w:rPr>
        <w:t>MARKETING</w:t>
      </w:r>
      <w:r w:rsidRPr="0075568A">
        <w:rPr>
          <w:rFonts w:ascii="Calibri" w:hAnsi="Calibri" w:cs="Calibri"/>
          <w:spacing w:val="-8"/>
          <w:sz w:val="16"/>
          <w:szCs w:val="16"/>
          <w:u w:val="single"/>
          <w:lang w:val="en-US"/>
        </w:rPr>
        <w:t xml:space="preserve"> </w:t>
      </w:r>
      <w:r w:rsidRPr="0075568A">
        <w:rPr>
          <w:rFonts w:ascii="Calibri" w:hAnsi="Calibri" w:cs="Calibri"/>
          <w:sz w:val="16"/>
          <w:szCs w:val="16"/>
          <w:u w:val="single"/>
          <w:lang w:val="en-US"/>
        </w:rPr>
        <w:t>DIRETTO</w:t>
      </w:r>
    </w:p>
    <w:p w14:paraId="65E26972" w14:textId="72BEAF41" w:rsidR="004944B2" w:rsidRPr="0075568A" w:rsidRDefault="005B0652" w:rsidP="004944B2">
      <w:pPr>
        <w:widowControl w:val="0"/>
        <w:tabs>
          <w:tab w:val="left" w:pos="4627"/>
        </w:tabs>
        <w:autoSpaceDE w:val="0"/>
        <w:autoSpaceDN w:val="0"/>
        <w:spacing w:before="129" w:after="0" w:line="240" w:lineRule="auto"/>
        <w:ind w:left="1795"/>
        <w:rPr>
          <w:rFonts w:ascii="Calibri" w:eastAsia="Garamond" w:hAnsi="Calibri" w:cs="Calibri"/>
          <w:sz w:val="16"/>
          <w:szCs w:val="16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530430B" wp14:editId="1EA1C858">
                <wp:simplePos x="0" y="0"/>
                <wp:positionH relativeFrom="page">
                  <wp:posOffset>3197860</wp:posOffset>
                </wp:positionH>
                <wp:positionV relativeFrom="paragraph">
                  <wp:posOffset>50165</wp:posOffset>
                </wp:positionV>
                <wp:extent cx="200025" cy="220345"/>
                <wp:effectExtent l="0" t="0" r="0" b="0"/>
                <wp:wrapNone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20345"/>
                          <a:chOff x="5312" y="113"/>
                          <a:chExt cx="315" cy="347"/>
                        </a:xfrm>
                      </wpg:grpSpPr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312" y="113"/>
                            <a:ext cx="314" cy="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322" y="123"/>
                            <a:ext cx="294" cy="3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9587A" id="Group 21" o:spid="_x0000_s1026" style="position:absolute;margin-left:251.8pt;margin-top:3.95pt;width:15.75pt;height:17.35pt;z-index:-251651072;mso-position-horizontal-relative:page" coordorigin="5312,113" coordsize="315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VmluQIAAJUHAAAOAAAAZHJzL2Uyb0RvYy54bWzUVW1v2yAQ/j5p/wHxffVbsjZWnKpKXzSp&#10;26p1+wEEYxsNAwMSp/v1O8BJk3bStE6bNH+wOA6Ou+d5Dubn216gDTOWK1nh7CTFiEmqai7bCn/5&#10;fP3mDCPriKyJUJJV+IFZfL54/Wo+6JLlqlOiZgZBEGnLQVe4c06XSWJpx3piT5RmEpyNMj1xYJo2&#10;qQ0ZIHovkjxN3yaDMrU2ijJrYfYyOvEixG8aRt3HprHMIVFhyM2Fvwn/lf8nizkpW0N0x+mYBnlB&#10;Fj3hEg7dh7okjqC14c9C9ZwaZVXjTqjqE9U0nLJQA1STpU+quTFqrUMtbTm0eg8TQPsEpxeHpR82&#10;N0bf6zsTs4fhraJfLeCSDLotD/3ebuNitBreqxr4JGunQuHbxvQ+BJSEtgHfhz2+bOsQhUkgLM2n&#10;GFFw5XlaTKYRf9oBSX7XtMhyjMCbZcXOdTVuLrJxZzE59b6ElPHMkOeYl+cdhGQfsbJ/htV9RzQL&#10;FFiPxZ1BvIbkZxhJ0kP9n0BhRLaCoTxk7I+HdTtAbUQTSbXsYBm7MEYNHSM1pJWFKo42eMMCF7+E&#10;9zlQO4yLbBIBfgoTKbWx7oapHvlBhQ2kHqgjm1vrIqK7JZ5JqwSvr7kQwTDtaikM2hBopOvwjSQc&#10;LRPSL5bKb4sR/QwwFOuK9KxU/QA1GhW7EW4PGHTKfMdogE6ssP22JoZhJN5JwGmWTSa+dYMxmZ7m&#10;YJhDz+rQQySFUBV2GMXh0sV2X2vD2w5OykLRUl2AdBseCvf5xazGZEFB/0hKBVTzTEq5x/ZIGUDH&#10;X5NSPvZcVDApd1LKZzsp5ccd99tS2guClEKiATjIT9M08HAkH3uoMrgs4PuZynru4NEQvK/w2X4R&#10;KX1fXckaoCOlI1zEMdwT/7EGw+UGd3+478Z3yj8uh3bQ7ONruvgBAAD//wMAUEsDBBQABgAIAAAA&#10;IQDSNRVg3wAAAAgBAAAPAAAAZHJzL2Rvd25yZXYueG1sTI9BS8NAFITvgv9heYI3u0ljosZsSinq&#10;qQi2gnh7zb4modm3IbtN0n/vetLjMMPMN8VqNp0YaXCtZQXxIgJBXFndcq3gc/969wjCeWSNnWVS&#10;cCEHq/L6qsBc24k/aNz5WoQSdjkqaLzvcyld1ZBBt7A9cfCOdjDogxxqqQecQrnp5DKKMmmw5bDQ&#10;YE+bhqrT7mwUvE04rZP4ZdyejpvL9z59/9rGpNTtzbx+BuFp9n9h+MUP6FAGpoM9s3aiU5BGSRai&#10;Ch6eQAQ/TdIYxEHB/TIDWRby/4HyBwAA//8DAFBLAQItABQABgAIAAAAIQC2gziS/gAAAOEBAAAT&#10;AAAAAAAAAAAAAAAAAAAAAABbQ29udGVudF9UeXBlc10ueG1sUEsBAi0AFAAGAAgAAAAhADj9If/W&#10;AAAAlAEAAAsAAAAAAAAAAAAAAAAALwEAAF9yZWxzLy5yZWxzUEsBAi0AFAAGAAgAAAAhAHktWaW5&#10;AgAAlQcAAA4AAAAAAAAAAAAAAAAALgIAAGRycy9lMm9Eb2MueG1sUEsBAi0AFAAGAAgAAAAhANI1&#10;FWDfAAAACAEAAA8AAAAAAAAAAAAAAAAAEwUAAGRycy9kb3ducmV2LnhtbFBLBQYAAAAABAAEAPMA&#10;AAAfBgAAAAA=&#10;">
                <v:rect id="Rectangle 23" o:spid="_x0000_s1027" style="position:absolute;left:5312;top:113;width:31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22" o:spid="_x0000_s1028" style="position:absolute;left:5322;top:123;width:29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8m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T18Uv8AXL5DwAA//8DAFBLAQItABQABgAIAAAAIQDb4fbL7gAAAIUBAAATAAAAAAAAAAAAAAAA&#10;AAAAAABbQ29udGVudF9UeXBlc10ueG1sUEsBAi0AFAAGAAgAAAAhAFr0LFu/AAAAFQEAAAsAAAAA&#10;AAAAAAAAAAAAHwEAAF9yZWxzLy5yZWxzUEsBAi0AFAAGAAgAAAAhAAAlnyb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259811" wp14:editId="2D579AF2">
                <wp:simplePos x="0" y="0"/>
                <wp:positionH relativeFrom="page">
                  <wp:posOffset>1404620</wp:posOffset>
                </wp:positionH>
                <wp:positionV relativeFrom="paragraph">
                  <wp:posOffset>56515</wp:posOffset>
                </wp:positionV>
                <wp:extent cx="200025" cy="22034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20345"/>
                          <a:chOff x="2500" y="113"/>
                          <a:chExt cx="315" cy="347"/>
                        </a:xfrm>
                      </wpg:grpSpPr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00" y="113"/>
                            <a:ext cx="314" cy="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510" y="123"/>
                            <a:ext cx="294" cy="3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6E44B" id="Group 24" o:spid="_x0000_s1026" style="position:absolute;margin-left:110.6pt;margin-top:4.45pt;width:15.75pt;height:17.35pt;z-index:251659264;mso-position-horizontal-relative:page" coordorigin="2500,113" coordsize="315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NItAIAAJUHAAAOAAAAZHJzL2Uyb0RvYy54bWzUVdtu2zAMfR+wfxD0vvqW9GLUKYreMKDb&#10;inX7AEWWbWGypElKnO7rS0lOmqTFhnXYgPnBEEWKIg8PqdOzVS/QkhnLlaxwdpBixCRVNZdthb9+&#10;uX53jJF1RNZEKMkq/MAsPpu9fXM66JLlqlOiZgaBE2nLQVe4c06XSWJpx3piD5RmEpSNMj1xIJo2&#10;qQ0ZwHsvkjxND5NBmVobRZm1sHsZlXgW/DcNo+5T01jmkKgwxObC34T/3P+T2SkpW0N0x+kYBnlF&#10;FD3hEi7duLokjqCF4c9c9ZwaZVXjDqjqE9U0nLKQA2STpXvZ3Bi10CGXthxavYEJoN3D6dVu6cfl&#10;jdH3+s7E6GF5q+g3C7gkg27Lbb2X22iM5sMHVUM9ycKpkPiqMb13ASmhVcD3YYMvWzlEYRMKluZT&#10;jCio8jwtJtOIP+2gSP5UPk2hSKDNsmKtuhoPF9l4spgceV1CynhniHOMy9cdiGSfsLJ/htV9RzQL&#10;JbAeizuDeF3hIsdIkh7y/wwMI7IVDOWHPip/PditAbURTSTVRQdm7NwYNXSM1BBWFrLYOeAFC7X4&#10;JbzPgVpjXGSTCPA+TKTUxrobpnrkFxU2EHooHVneWhcRXZv4SloleH3NhQiCaecXwqAlgUa6Dt9Y&#10;hB0zIb2xVP5Y9Oh3oEIxr4jPXNUPkKNRsRthesCiU+YHRgN0YoXt9wUxDCPxXgJOJ9lk4ls3CJPp&#10;UQ6C2dbMtzVEUnBVYYdRXF642O4LbXjbwU1ZSFqqc6Buw0PiPr4Y1RgsMOhfUal4gUqhL3aYAeX4&#10;a1TKxp7Lx55bUyk/WVMp3+2436bShhCkFBINUIP8CDr95yyDYQHfSyzruYNHQ/C+wscbI1L6vrqS&#10;NfCOlI5wEdcwJ/5jDobhBrM/zLvxnfKPy7YcOPv0ms4eAQAA//8DAFBLAwQUAAYACAAAACEACCLL&#10;2uAAAAAIAQAADwAAAGRycy9kb3ducmV2LnhtbEyPQWvCQBSE74X+h+UVequbrNXaNBsRaXsSoVoQ&#10;b8/kmQSzb0N2TeK/7/bUHocZZr5Jl6NpRE+dqy1riCcRCOLcFjWXGr73H08LEM4jF9hYJg03crDM&#10;7u9STAo78Bf1O1+KUMIuQQ2V920ipcsrMugmtiUO3tl2Bn2QXSmLDodQbhqpomguDdYcFipsaV1R&#10;ftldjYbPAYfVNH7vN5fz+nbcz7aHTUxaPz6MqzcQnkb/F4Zf/IAOWWA62SsXTjQalIpViGpYvIII&#10;vpqpFxAnDc/TOcgslf8PZD8AAAD//wMAUEsBAi0AFAAGAAgAAAAhALaDOJL+AAAA4QEAABMAAAAA&#10;AAAAAAAAAAAAAAAAAFtDb250ZW50X1R5cGVzXS54bWxQSwECLQAUAAYACAAAACEAOP0h/9YAAACU&#10;AQAACwAAAAAAAAAAAAAAAAAvAQAAX3JlbHMvLnJlbHNQSwECLQAUAAYACAAAACEAgTWDSLQCAACV&#10;BwAADgAAAAAAAAAAAAAAAAAuAgAAZHJzL2Uyb0RvYy54bWxQSwECLQAUAAYACAAAACEACCLL2uAA&#10;AAAIAQAADwAAAAAAAAAAAAAAAAAOBQAAZHJzL2Rvd25yZXYueG1sUEsFBgAAAAAEAAQA8wAAABsG&#10;AAAAAA==&#10;">
                <v:rect id="Rectangle 26" o:spid="_x0000_s1027" style="position:absolute;left:2500;top:113;width:31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25" o:spid="_x0000_s1028" style="position:absolute;left:2510;top:123;width:29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4944B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CF8906" wp14:editId="1EC8974E">
                <wp:simplePos x="0" y="0"/>
                <wp:positionH relativeFrom="page">
                  <wp:posOffset>1587500</wp:posOffset>
                </wp:positionH>
                <wp:positionV relativeFrom="paragraph">
                  <wp:posOffset>71755</wp:posOffset>
                </wp:positionV>
                <wp:extent cx="200025" cy="220345"/>
                <wp:effectExtent l="0" t="0" r="0" b="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88BDA" w14:textId="77777777" w:rsidR="004944B2" w:rsidRDefault="004944B2" w:rsidP="004944B2">
                            <w:pPr>
                              <w:pStyle w:val="Corpotesto"/>
                              <w:spacing w:before="16"/>
                              <w:ind w:left="48"/>
                              <w:jc w:val="left"/>
                            </w:pPr>
                            <w:r>
                              <w:t>[ 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F890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25pt;margin-top:5.65pt;width:15.75pt;height:1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oi1AEAAJADAAAOAAAAZHJzL2Uyb0RvYy54bWysU9uO1DAMfUfiH6K8M+0UFqFqOqtlV4uQ&#10;lou08AFpmrQVbRzszLTD1+Ok01kub4iXyHWc43OO3d31PA7iaJB6cJXcbnIpjNPQ9K6t5Ncv9y/e&#10;SEFBuUYN4EwlT4bk9f75s93kS1NAB0NjUDCIo3LylexC8GWWke7MqGgD3ji+tICjCvyJbdagmhh9&#10;HLIiz19nE2DjEbQh4uzdcin3Cd9ao8Mna8kEMVSSuYV0YjrreGb7nSpbVL7r9ZmG+gcWo+odN71A&#10;3amgxAH7v6DGXiMQ2LDRMGZgba9N0sBqtvkfah475U3SwuaQv9hE/w9Wfzw++s8owvwWZh5gEkH+&#10;AfQ3Eg5uO+Vac4MIU2dUw4230bJs8lSen0arqaQIUk8foOEhq0OABDRbHKMrrFMwOg/gdDHdzEFo&#10;TvIU8+JKCs1XRZG/fHWVOqhyfeyRwjsDo4hBJZFnmsDV8YFCJKPKtST2cnDfD0Oa6+B+S3BhzCTy&#10;ke/CPMz1zNVRRA3NiWUgLGvCa81BB/hDiolXpJL0/aDQSDG8d2xF3Kc1wDWo10A5zU8rGaRYwtuw&#10;7N3BY992jLyY7eCG7bJ9kvLE4syTx54Unlc07tWv36nq6Ufa/wQAAP//AwBQSwMEFAAGAAgAAAAh&#10;AEZ6kpbfAAAACQEAAA8AAABkcnMvZG93bnJldi54bWxMjzFPwzAUhHck/oP1KrFRO4FGJY1TVQgm&#10;JEQaBkYndhOr8XOI3Tb8ex5TGU93uvuu2M5uYGczBetRQrIUwAy2XlvsJHzWr/drYCEq1GrwaCT8&#10;mADb8vamULn2F6zMeR87RiUYciWhj3HMOQ9tb5wKSz8aJO/gJ6ciyanjelIXKncDT4XIuFMWaaFX&#10;o3nuTXvcn5yE3RdWL/b7vfmoDpWt6yeBb9lRyrvFvNsAi2aO1zD84RM6lMTU+BPqwAYJ6UrQl0hG&#10;8gCMAuk6WQFrJDxmAnhZ8P8Pyl8AAAD//wMAUEsBAi0AFAAGAAgAAAAhALaDOJL+AAAA4QEAABMA&#10;AAAAAAAAAAAAAAAAAAAAAFtDb250ZW50X1R5cGVzXS54bWxQSwECLQAUAAYACAAAACEAOP0h/9YA&#10;AACUAQAACwAAAAAAAAAAAAAAAAAvAQAAX3JlbHMvLnJlbHNQSwECLQAUAAYACAAAACEABQH6ItQB&#10;AACQAwAADgAAAAAAAAAAAAAAAAAuAgAAZHJzL2Uyb0RvYy54bWxQSwECLQAUAAYACAAAACEARnqS&#10;lt8AAAAJAQAADwAAAAAAAAAAAAAAAAAuBAAAZHJzL2Rvd25yZXYueG1sUEsFBgAAAAAEAAQA8wAA&#10;ADoFAAAAAA==&#10;" filled="f" stroked="f">
                <v:textbox inset="0,0,0,0">
                  <w:txbxContent>
                    <w:p w14:paraId="15388BDA" w14:textId="77777777" w:rsidR="004944B2" w:rsidRDefault="004944B2" w:rsidP="004944B2">
                      <w:pPr>
                        <w:pStyle w:val="Corpotesto"/>
                        <w:spacing w:before="16"/>
                        <w:ind w:left="48"/>
                        <w:jc w:val="left"/>
                      </w:pPr>
                      <w:r>
                        <w:t>[ 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4B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614303" wp14:editId="3299F93B">
                <wp:simplePos x="0" y="0"/>
                <wp:positionH relativeFrom="page">
                  <wp:posOffset>3373120</wp:posOffset>
                </wp:positionH>
                <wp:positionV relativeFrom="paragraph">
                  <wp:posOffset>71755</wp:posOffset>
                </wp:positionV>
                <wp:extent cx="200025" cy="220345"/>
                <wp:effectExtent l="0" t="0" r="0" b="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37986" w14:textId="77777777" w:rsidR="004944B2" w:rsidRDefault="004944B2" w:rsidP="004944B2">
                            <w:pPr>
                              <w:pStyle w:val="Corpotesto"/>
                              <w:spacing w:before="16"/>
                              <w:ind w:left="70"/>
                              <w:jc w:val="left"/>
                            </w:pPr>
                            <w:r>
                              <w:t>[ 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14303" id="Text Box 27" o:spid="_x0000_s1027" type="#_x0000_t202" style="position:absolute;left:0;text-align:left;margin-left:265.6pt;margin-top:5.65pt;width:15.75pt;height:1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AN1wEAAJcDAAAOAAAAZHJzL2Uyb0RvYy54bWysU9uO0zAQfUfiHyy/06SBRShqulp2tQhp&#10;uUgLHzB1nMQi8Zix26R8PWMn6XJ5Q7xY47F95pwz4931NPTipMkbtJXcbnIptFVYG9tW8uuX+xdv&#10;pPABbA09Wl3Js/byev/82W50pS6ww77WJBjE+nJ0lexCcGWWedXpAfwGnbZ82CANEHhLbVYTjIw+&#10;9FmR56+zEal2hEp7z9m7+VDuE37TaBU+NY3XQfSVZG4hrZTWQ1yz/Q7KlsB1Ri004B9YDGAsF71A&#10;3UEAcSTzF9RgFKHHJmwUDhk2jVE6aWA12/wPNY8dOJ20sDneXWzy/w9WfTw9us8kwvQWJ25gEuHd&#10;A6pvXli87cC2+oYIx05DzYW30bJsdL5cnkarfekjyGH8gDU3GY4BE9DU0BBdYZ2C0bkB54vpegpC&#10;cZK7mBdXUig+Kor85aurVAHK9bEjH95pHEQMKknc0wQOpwcfIhko1yuxlsV70/epr739LcEXYyaR&#10;j3xn5mE6TMLUi7Ko5YD1mdUQztPC081Bh/RDipEnpZL++xFIS9G/t+xIHKs1oDU4rAFYxU8rGaSY&#10;w9swj9/RkWk7Rp49t3jDrjUmKXpisdDl7iehy6TG8fp1n249/af9TwAAAP//AwBQSwMEFAAGAAgA&#10;AAAhADnG1yrfAAAACQEAAA8AAABkcnMvZG93bnJldi54bWxMj8FOwzAQRO9I/IO1SNyonZSGEuJU&#10;FYITEiINhx6d2E2sxusQu234e5YTHFfzNPO22MxuYGczBetRQrIQwAy2XlvsJHzWr3drYCEq1Grw&#10;aCR8mwCb8vqqULn2F6zMeRc7RiUYciWhj3HMOQ9tb5wKCz8apOzgJ6cinVPH9aQuVO4GngqRcacs&#10;0kKvRvPcm/a4OzkJ2z1WL/brvfmoDpWt60eBb9lRytubefsELJo5/sHwq0/qUJJT40+oAxskrJZJ&#10;SigFyRIYAassfQDWSLjPBPCy4P8/KH8AAAD//wMAUEsBAi0AFAAGAAgAAAAhALaDOJL+AAAA4QEA&#10;ABMAAAAAAAAAAAAAAAAAAAAAAFtDb250ZW50X1R5cGVzXS54bWxQSwECLQAUAAYACAAAACEAOP0h&#10;/9YAAACUAQAACwAAAAAAAAAAAAAAAAAvAQAAX3JlbHMvLnJlbHNQSwECLQAUAAYACAAAACEA5sYg&#10;DdcBAACXAwAADgAAAAAAAAAAAAAAAAAuAgAAZHJzL2Uyb0RvYy54bWxQSwECLQAUAAYACAAAACEA&#10;OcbXKt8AAAAJAQAADwAAAAAAAAAAAAAAAAAxBAAAZHJzL2Rvd25yZXYueG1sUEsFBgAAAAAEAAQA&#10;8wAAAD0FAAAAAA==&#10;" filled="f" stroked="f">
                <v:textbox inset="0,0,0,0">
                  <w:txbxContent>
                    <w:p w14:paraId="54437986" w14:textId="77777777" w:rsidR="004944B2" w:rsidRDefault="004944B2" w:rsidP="004944B2">
                      <w:pPr>
                        <w:pStyle w:val="Corpotesto"/>
                        <w:spacing w:before="16"/>
                        <w:ind w:left="70"/>
                        <w:jc w:val="left"/>
                      </w:pPr>
                      <w:r>
                        <w:t>[ 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4B2" w:rsidRPr="0075568A">
        <w:rPr>
          <w:rFonts w:ascii="Calibri" w:eastAsia="Garamond" w:hAnsi="Calibri" w:cs="Calibri"/>
          <w:sz w:val="16"/>
          <w:szCs w:val="16"/>
          <w:lang w:val="en-US"/>
        </w:rPr>
        <w:t>Autorizzo</w:t>
      </w:r>
      <w:r w:rsidR="004944B2" w:rsidRPr="0075568A">
        <w:rPr>
          <w:rFonts w:ascii="Calibri" w:eastAsia="Garamond" w:hAnsi="Calibri" w:cs="Calibri"/>
          <w:sz w:val="16"/>
          <w:szCs w:val="16"/>
          <w:lang w:val="en-US"/>
        </w:rPr>
        <w:tab/>
        <w:t xml:space="preserve"> Nego</w:t>
      </w:r>
    </w:p>
    <w:p w14:paraId="39F42689" w14:textId="77777777" w:rsidR="004944B2" w:rsidRPr="0075568A" w:rsidRDefault="004944B2" w:rsidP="004944B2">
      <w:pPr>
        <w:widowControl w:val="0"/>
        <w:autoSpaceDE w:val="0"/>
        <w:autoSpaceDN w:val="0"/>
        <w:spacing w:before="12" w:after="0" w:line="240" w:lineRule="auto"/>
        <w:rPr>
          <w:rFonts w:ascii="Calibri" w:eastAsia="Garamond" w:hAnsi="Calibri" w:cs="Calibri"/>
          <w:sz w:val="16"/>
          <w:szCs w:val="16"/>
          <w:lang w:val="en-US"/>
        </w:rPr>
      </w:pPr>
    </w:p>
    <w:p w14:paraId="667733BA" w14:textId="77777777" w:rsidR="004944B2" w:rsidRPr="0075568A" w:rsidRDefault="004944B2" w:rsidP="004944B2">
      <w:pPr>
        <w:widowControl w:val="0"/>
        <w:autoSpaceDE w:val="0"/>
        <w:autoSpaceDN w:val="0"/>
        <w:spacing w:after="0" w:line="256" w:lineRule="auto"/>
        <w:ind w:left="112" w:right="243"/>
        <w:jc w:val="both"/>
        <w:rPr>
          <w:rFonts w:ascii="Calibri" w:eastAsia="Garamond" w:hAnsi="Calibri" w:cs="Calibri"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 xml:space="preserve">il trattamento dei dati personali al fine di ricevere comunicazioni o anche iniziative commerciali direttamente da parte </w:t>
      </w:r>
      <w:r>
        <w:rPr>
          <w:rFonts w:ascii="Calibri" w:eastAsia="Garamond" w:hAnsi="Calibri" w:cs="Calibri"/>
          <w:sz w:val="16"/>
          <w:szCs w:val="16"/>
        </w:rPr>
        <w:t>del</w:t>
      </w:r>
      <w:r>
        <w:rPr>
          <w:rFonts w:ascii="Calibri" w:eastAsia="Garamond" w:hAnsi="Calibri" w:cs="Calibri"/>
          <w:b/>
          <w:sz w:val="16"/>
          <w:szCs w:val="16"/>
        </w:rPr>
        <w:t xml:space="preserve"> Confidi</w:t>
      </w:r>
      <w:r w:rsidRPr="0075568A">
        <w:rPr>
          <w:rFonts w:ascii="Calibri" w:eastAsia="Garamond" w:hAnsi="Calibri" w:cs="Calibri"/>
          <w:b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senza che i miei dati siano comunicati o trasferiti a terzi</w:t>
      </w:r>
    </w:p>
    <w:p w14:paraId="06085E3C" w14:textId="77777777" w:rsidR="004944B2" w:rsidRPr="0075568A" w:rsidRDefault="004944B2" w:rsidP="004944B2">
      <w:pPr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224" w:after="0" w:line="240" w:lineRule="auto"/>
        <w:jc w:val="both"/>
        <w:rPr>
          <w:rFonts w:ascii="Calibri" w:hAnsi="Calibri" w:cs="Calibri"/>
          <w:sz w:val="16"/>
          <w:szCs w:val="16"/>
          <w:lang w:val="en-US"/>
        </w:rPr>
      </w:pPr>
      <w:r w:rsidRPr="0075568A">
        <w:rPr>
          <w:rFonts w:ascii="Calibri" w:hAnsi="Calibri" w:cs="Calibri"/>
          <w:sz w:val="16"/>
          <w:szCs w:val="16"/>
          <w:u w:val="single"/>
          <w:lang w:val="en-US"/>
        </w:rPr>
        <w:t>MARKETING</w:t>
      </w:r>
      <w:r w:rsidRPr="0075568A">
        <w:rPr>
          <w:rFonts w:ascii="Calibri" w:hAnsi="Calibri" w:cs="Calibri"/>
          <w:spacing w:val="-8"/>
          <w:sz w:val="16"/>
          <w:szCs w:val="16"/>
          <w:u w:val="single"/>
          <w:lang w:val="en-US"/>
        </w:rPr>
        <w:t xml:space="preserve"> </w:t>
      </w:r>
      <w:r w:rsidRPr="0075568A">
        <w:rPr>
          <w:rFonts w:ascii="Calibri" w:hAnsi="Calibri" w:cs="Calibri"/>
          <w:sz w:val="16"/>
          <w:szCs w:val="16"/>
          <w:u w:val="single"/>
          <w:lang w:val="en-US"/>
        </w:rPr>
        <w:t>INDIRETTO</w:t>
      </w:r>
    </w:p>
    <w:p w14:paraId="0A13DA59" w14:textId="3AD0AE62" w:rsidR="004944B2" w:rsidRPr="0075568A" w:rsidRDefault="005B0652" w:rsidP="004944B2">
      <w:pPr>
        <w:widowControl w:val="0"/>
        <w:tabs>
          <w:tab w:val="left" w:pos="4627"/>
        </w:tabs>
        <w:autoSpaceDE w:val="0"/>
        <w:autoSpaceDN w:val="0"/>
        <w:spacing w:before="127" w:after="0" w:line="240" w:lineRule="auto"/>
        <w:ind w:left="1795"/>
        <w:rPr>
          <w:rFonts w:ascii="Calibri" w:eastAsia="Garamond" w:hAnsi="Calibri" w:cs="Calibri"/>
          <w:sz w:val="16"/>
          <w:szCs w:val="16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7F0F703" wp14:editId="4B3467B6">
                <wp:simplePos x="0" y="0"/>
                <wp:positionH relativeFrom="page">
                  <wp:posOffset>3190240</wp:posOffset>
                </wp:positionH>
                <wp:positionV relativeFrom="paragraph">
                  <wp:posOffset>22860</wp:posOffset>
                </wp:positionV>
                <wp:extent cx="200025" cy="220345"/>
                <wp:effectExtent l="0" t="0" r="0" b="0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20345"/>
                          <a:chOff x="5299" y="96"/>
                          <a:chExt cx="315" cy="347"/>
                        </a:xfrm>
                      </wpg:grpSpPr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299" y="96"/>
                            <a:ext cx="314" cy="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309" y="106"/>
                            <a:ext cx="294" cy="3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C666D" id="Group 13" o:spid="_x0000_s1026" style="position:absolute;margin-left:251.2pt;margin-top:1.8pt;width:15.75pt;height:17.35pt;z-index:-251650048;mso-position-horizontal-relative:page" coordorigin="5299,96" coordsize="315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KcswIAAJMHAAAOAAAAZHJzL2Uyb0RvYy54bWzUVW1v2yAQ/j5p/wHxffVLnLax6lRV3zSp&#10;26p1+wEEYxsNAwMSp/v1O8BJk7TStE6qNH+wOA6O5557Ds7O171AK2YsV7LC2VGKEZNU1Vy2Ff7+&#10;7ebDKUbWEVkToSSr8COz+Hz+/t3ZoEuWq06JmhkEQaQtB13hzjldJomlHeuJPVKaSXA2yvTEgWna&#10;pDZkgOi9SPI0PU4GZWptFGXWwuxVdOJ5iN80jLovTWOZQ6LCgM2Fvwn/hf8n8zNStobojtMRBnkF&#10;ip5wCYduQ10RR9DS8Gehek6NsqpxR1T1iWoaTlnIAbLJ0oNsbo1a6pBLWw6t3tIE1B7w9Oqw9PPq&#10;1ugHfW8iehjeKfrDAi/JoNty1+/tNi5Gi+GTqqGeZOlUSHzdmN6HgJTQOvD7uOWXrR2iMAkFS/Mp&#10;RhRceZ5Oimnkn3ZQJL9rms9mGIF3drzxXI97J9m4cVKceF9CynhkgDnC8mUHHdknquy/UfXQEc1C&#10;Bayn4t4gXgP2DCNJekj/KwiMyFYwBPAAlT8e1m34tJFMJNVlB8vYhTFq6BipAVYWstjb4A0Lpfgj&#10;u8942jA8yYpI7yFLpNTGulumeuQHFTaAPBSOrO6si4Rulvg6WiV4fcOFCIZpF5fCoBWBNroJ31iD&#10;vWVC+sVS+W0xop+BAsW0Ij0LVT9CikbFXoS7AwadMr8wGqAPK2x/LolhGImPEmiaZUXhGzcYxfQk&#10;B8Pseha7HiIphKqwwygOL11s9qU2vO3gpCwkLdUFCLfhIXGPL6IawYKA3kpJ+QtKKt5SSZM0dlyW&#10;ji23kVI+20gp32+4v5bSVhCkFBINUIP8JE1DHfbkY3dVBlcFfC+prOcOngzB+wqfbheR0rfVtaxB&#10;d6R0hIs4hmviP9ZguNvg5g/X3fhK+adl1w6afXpL578BAAD//wMAUEsDBBQABgAIAAAAIQCmVx9B&#10;3wAAAAgBAAAPAAAAZHJzL2Rvd25yZXYueG1sTI9BS8NAFITvgv9heYI3u0ljShuzKaWopyLYCtLb&#10;a/Y1Cc3uhuw2Sf+9z5MehxlmvsnXk2nFQL1vnFUQzyIQZEunG1sp+Dq8PS1B+IBWY+ssKbiRh3Vx&#10;f5djpt1oP2nYh0pwifUZKqhD6DIpfVmTQT9zHVn2zq43GFj2ldQ9jlxuWjmPooU02FheqLGjbU3l&#10;ZX81Ct5HHDdJ/DrsLuft7XhIP753MSn1+DBtXkAEmsJfGH7xGR0KZjq5q9VetArSaP7MUQXJAgT7&#10;aZKsQJxYLxOQRS7/Hyh+AAAA//8DAFBLAQItABQABgAIAAAAIQC2gziS/gAAAOEBAAATAAAAAAAA&#10;AAAAAAAAAAAAAABbQ29udGVudF9UeXBlc10ueG1sUEsBAi0AFAAGAAgAAAAhADj9If/WAAAAlAEA&#10;AAsAAAAAAAAAAAAAAAAALwEAAF9yZWxzLy5yZWxzUEsBAi0AFAAGAAgAAAAhAJQiIpyzAgAAkwcA&#10;AA4AAAAAAAAAAAAAAAAALgIAAGRycy9lMm9Eb2MueG1sUEsBAi0AFAAGAAgAAAAhAKZXH0HfAAAA&#10;CAEAAA8AAAAAAAAAAAAAAAAADQUAAGRycy9kb3ducmV2LnhtbFBLBQYAAAAABAAEAPMAAAAZBgAA&#10;AAA=&#10;">
                <v:rect id="Rectangle 15" o:spid="_x0000_s1027" style="position:absolute;left:5299;top:96;width:31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14" o:spid="_x0000_s1028" style="position:absolute;left:5309;top:106;width:29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F0A37E" wp14:editId="30719C4A">
                <wp:simplePos x="0" y="0"/>
                <wp:positionH relativeFrom="page">
                  <wp:posOffset>1377315</wp:posOffset>
                </wp:positionH>
                <wp:positionV relativeFrom="paragraph">
                  <wp:posOffset>83820</wp:posOffset>
                </wp:positionV>
                <wp:extent cx="200025" cy="220345"/>
                <wp:effectExtent l="0" t="0" r="0" b="0"/>
                <wp:wrapNone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20345"/>
                          <a:chOff x="2484" y="96"/>
                          <a:chExt cx="315" cy="347"/>
                        </a:xfrm>
                      </wpg:grpSpPr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84" y="96"/>
                            <a:ext cx="314" cy="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94" y="106"/>
                            <a:ext cx="294" cy="3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92E8D" id="Group 16" o:spid="_x0000_s1026" style="position:absolute;margin-left:108.45pt;margin-top:6.6pt;width:15.75pt;height:17.35pt;z-index:251660288;mso-position-horizontal-relative:page" coordorigin="2484,96" coordsize="315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PiugIAAJMHAAAOAAAAZHJzL2Uyb0RvYy54bWzUVW1v2yAQ/j5p/wHxffVL3Da14lRV3zSp&#10;26p1+wEEYxsNAwMSp/v1PcBJk2bStE6bNH+wOA6O5557Dmbn616gFTOWK1nh7CjFiEmqai7bCn/9&#10;cvNuipF1RNZEKMkq/MgsPp+/fTMbdMly1SlRM4MgiLTloCvcOafLJLG0Yz2xR0ozCc5GmZ44ME2b&#10;1IYMEL0XSZ6mJ8mgTK2NosxamL2KTjwP8ZuGUfepaSxzSFQYsLnwN+G/8P9kPiNla4juOB1hkFeg&#10;6AmXcOg21BVxBC0NPwjVc2qUVY07oqpPVNNwykIOkE2Wvsjm1qilDrm05dDqLU1A7QueXh2Wflzd&#10;Gv2g701ED8M7Rb9Z4CUZdFvu+r3dxsVoMXxQNdSTLJ0Kia8b0/sQkBJaB34ft/yytUMUJqFgaX6M&#10;EQVXnqeT4jjyTzsokt+VF9MCI/CenWw81+PeSTZunBSn3peQMh4ZYI6wfNlBR/aZKvtnVD10RLNQ&#10;AeupuDeI1x4mRpL0kP5nEBiRrWAom3pU/nhYt+HTRjKRVJcdLGMXxqihY6QGWFnIYm+DNyyU4pfs&#10;HvC0YXiSATRP70uWSKmNdbdM9cgPKmwAeSgcWd1ZFwndLPF1tErw+oYLEQzTLi6FQSsCbXQTvrEG&#10;e8uE9Iul8ttiRD8DBYppRXoWqn6EFI2KvQh3Bww6ZX5gNEAfVth+XxLDMBLvJdB0lhWFb9xgFMen&#10;ORhm17PY9RBJIVSFHUZxeOlisy+14W0HJ2UhaakuQLgND4l7fBHVCBYE9K+UBKI+UFLQ954woBx/&#10;TUlnseOydGy5jZRy7whSyvcb7reltBUEKYVEA9QgP03TUIc9+dhdlcFVAd/PVNZzB0+G4H2Fp9tF&#10;pPRtdS1r0B0pHeEijuGa+I81GO42uPnDdTe+Uv5p2bWDZp/f0vkTAAAA//8DAFBLAwQUAAYACAAA&#10;ACEAu2R4feAAAAAJAQAADwAAAGRycy9kb3ducmV2LnhtbEyPQUvDQBCF74L/YRnBm90kjbWN2ZRS&#10;1FMRbAXxts1Ok9DsbMhuk/TfO570OLyP977J15NtxYC9bxwpiGcRCKTSmYYqBZ+H14clCB80Gd06&#10;QgVX9LAubm9ynRk30gcO+1AJLiGfaQV1CF0mpS9rtNrPXIfE2cn1Vgc++0qaXo9cbluZRNFCWt0Q&#10;L9S6w22N5Xl/sQreRj1u5vHLsDufttfvw+P71y5Gpe7vps0ziIBT+IPhV5/VoWCno7uQ8aJVkMSL&#10;FaMczBMQDCTpMgVxVJA+rUAWufz/QfEDAAD//wMAUEsBAi0AFAAGAAgAAAAhALaDOJL+AAAA4QEA&#10;ABMAAAAAAAAAAAAAAAAAAAAAAFtDb250ZW50X1R5cGVzXS54bWxQSwECLQAUAAYACAAAACEAOP0h&#10;/9YAAACUAQAACwAAAAAAAAAAAAAAAAAvAQAAX3JlbHMvLnJlbHNQSwECLQAUAAYACAAAACEATGCz&#10;4roCAACTBwAADgAAAAAAAAAAAAAAAAAuAgAAZHJzL2Uyb0RvYy54bWxQSwECLQAUAAYACAAAACEA&#10;u2R4feAAAAAJAQAADwAAAAAAAAAAAAAAAAAUBQAAZHJzL2Rvd25yZXYueG1sUEsFBgAAAAAEAAQA&#10;8wAAACEGAAAAAA==&#10;">
                <v:rect id="Rectangle 18" o:spid="_x0000_s1027" style="position:absolute;left:2484;top:96;width:31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17" o:spid="_x0000_s1028" style="position:absolute;left:2494;top:106;width:294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="004944B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41836A" wp14:editId="5E5B2F88">
                <wp:simplePos x="0" y="0"/>
                <wp:positionH relativeFrom="page">
                  <wp:posOffset>1577340</wp:posOffset>
                </wp:positionH>
                <wp:positionV relativeFrom="paragraph">
                  <wp:posOffset>60960</wp:posOffset>
                </wp:positionV>
                <wp:extent cx="200025" cy="220345"/>
                <wp:effectExtent l="0" t="0" r="0" b="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776BED" w14:textId="77777777" w:rsidR="004944B2" w:rsidRDefault="004944B2" w:rsidP="004944B2">
                            <w:pPr>
                              <w:pStyle w:val="Corpotesto"/>
                              <w:spacing w:before="31"/>
                              <w:ind w:left="65"/>
                              <w:jc w:val="left"/>
                            </w:pPr>
                            <w:r>
                              <w:t>[ 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1836A" id="Text Box 20" o:spid="_x0000_s1028" type="#_x0000_t202" style="position:absolute;left:0;text-align:left;margin-left:124.2pt;margin-top:4.8pt;width:15.75pt;height:1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/z2AEAAJcDAAAOAAAAZHJzL2Uyb0RvYy54bWysU9uO0zAQfUfiHyy/06SBRShqulp2tQhp&#10;uUgLHzBxnMQi8Zix26R8PWOn6XJ5Q7xY47F95pwz4931PA7iqMkbtJXcbnIptFXYGNtV8uuX+xdv&#10;pPABbAMDWl3Jk/byev/82W5ypS6wx6HRJBjE+nJylexDcGWWedXrEfwGnbZ82CKNEHhLXdYQTIw+&#10;DlmR56+zCalxhEp7z9m75VDuE37bahU+ta3XQQyVZG4hrZTWOq7ZfgdlR+B6o8404B9YjGAsF71A&#10;3UEAcSDzF9RoFKHHNmwUjhm2rVE6aWA12/wPNY89OJ20sDneXWzy/w9WfTw+us8kwvwWZ25gEuHd&#10;A6pvXli87cF2+oYIp15Dw4W30bJscr48P41W+9JHkHr6gA03GQ4BE9Dc0hhdYZ2C0bkBp4vpeg5C&#10;cZK7mBdXUig+Kor85aurVAHK9bEjH95pHEUMKknc0wQOxwcfIhko1yuxlsV7Mwypr4P9LcEXYyaR&#10;j3wX5mGuZ2EaLh7rRi01NidWQ7hMC083Bz3SDykmnpRK+u8HIC3F8N6yI3Gs1oDWoF4DsIqfVjJI&#10;sYS3YRm/gyPT9Yy8eG7xhl1rTVL0xOJMl7ufhJ4nNY7Xr/t06+k/7X8CAAD//wMAUEsDBBQABgAI&#10;AAAAIQC9jl8w3gAAAAgBAAAPAAAAZHJzL2Rvd25yZXYueG1sTI9BT4NAFITvJv6HzTPxZheRYEEe&#10;TWP0ZGKkePC4sK9Ayr5Fdtviv3c92eNkJjPfFJvFjOJEsxssI9yvIhDErdUDdwif9evdGoTzirUa&#10;LRPCDznYlNdXhcq1PXNFp53vRChhlyuE3vspl9K1PRnlVnYiDt7ezkb5IOdO6lmdQ7kZZRxFqTRq&#10;4LDQq4mee2oPu6NB2H5x9TJ8vzcf1b4a6jqL+C09IN7eLNsnEJ4W/x+GP/yADmVgauyRtRMjQpys&#10;kxBFyFIQwY8fswxEg5AkDyDLQl4eKH8BAAD//wMAUEsBAi0AFAAGAAgAAAAhALaDOJL+AAAA4QEA&#10;ABMAAAAAAAAAAAAAAAAAAAAAAFtDb250ZW50X1R5cGVzXS54bWxQSwECLQAUAAYACAAAACEAOP0h&#10;/9YAAACUAQAACwAAAAAAAAAAAAAAAAAvAQAAX3JlbHMvLnJlbHNQSwECLQAUAAYACAAAACEAM9Hf&#10;89gBAACXAwAADgAAAAAAAAAAAAAAAAAuAgAAZHJzL2Uyb0RvYy54bWxQSwECLQAUAAYACAAAACEA&#10;vY5fMN4AAAAIAQAADwAAAAAAAAAAAAAAAAAyBAAAZHJzL2Rvd25yZXYueG1sUEsFBgAAAAAEAAQA&#10;8wAAAD0FAAAAAA==&#10;" filled="f" stroked="f">
                <v:textbox inset="0,0,0,0">
                  <w:txbxContent>
                    <w:p w14:paraId="1D776BED" w14:textId="77777777" w:rsidR="004944B2" w:rsidRDefault="004944B2" w:rsidP="004944B2">
                      <w:pPr>
                        <w:pStyle w:val="Corpotesto"/>
                        <w:spacing w:before="31"/>
                        <w:ind w:left="65"/>
                        <w:jc w:val="left"/>
                      </w:pPr>
                      <w:r>
                        <w:t>[ 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4B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3B4CD2" wp14:editId="0F5FF0D6">
                <wp:simplePos x="0" y="0"/>
                <wp:positionH relativeFrom="page">
                  <wp:posOffset>3364865</wp:posOffset>
                </wp:positionH>
                <wp:positionV relativeFrom="paragraph">
                  <wp:posOffset>60960</wp:posOffset>
                </wp:positionV>
                <wp:extent cx="200025" cy="220345"/>
                <wp:effectExtent l="0" t="0" r="0" b="0"/>
                <wp:wrapNone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D1E8B8" w14:textId="77777777" w:rsidR="004944B2" w:rsidRDefault="004944B2" w:rsidP="004944B2">
                            <w:pPr>
                              <w:pStyle w:val="Corpotesto"/>
                              <w:spacing w:before="31"/>
                              <w:ind w:left="83"/>
                              <w:jc w:val="left"/>
                            </w:pPr>
                            <w:r>
                              <w:t>[ 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B4CD2" id="Text Box 19" o:spid="_x0000_s1029" type="#_x0000_t202" style="position:absolute;left:0;text-align:left;margin-left:264.95pt;margin-top:4.8pt;width:15.75pt;height:1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Wm2QEAAJcDAAAOAAAAZHJzL2Uyb0RvYy54bWysU8Fu1DAQvSPxD5bvbLIpRSjabFVaFSEV&#10;qFT6AV7HSSwSj5nxbrJ8PWNns6VwQ1ys8dh+896b8eZqGnpxMEgWXCXXq1wK4zTU1rWVfPp29+a9&#10;FBSUq1UPzlTyaEhebV+/2oy+NAV00NcGBYM4KkdfyS4EX2YZ6c4MilbgjePDBnBQgbfYZjWqkdGH&#10;Pivy/F02AtYeQRsizt7Oh3Kb8JvG6PC1acgE0VeSuYW0Ylp3cc22G1W2qHxn9YmG+gcWg7KOi56h&#10;blVQYo/2L6jBagSCJqw0DBk0jdUmaWA16/wPNY+d8iZpYXPIn22i/wervxwe/QOKMH2AiRuYRJC/&#10;B/2dhIObTrnWXCPC2BlVc+F1tCwbPZWnp9FqKimC7MbPUHOT1T5AApoaHKIrrFMwOjfgeDbdTEFo&#10;TnIX8+JSCs1HRZFfvL1MFVS5PPZI4aOBQcSgksg9TeDqcE8hklHlciXWcnBn+z71tXcvEnwxZhL5&#10;yHdmHqbdJGxdyYtYN2rZQX1kNQjztPB0c9AB/pRi5EmpJP3YKzRS9J8cOxLHaglwCXZLoJzmp5UM&#10;UszhTZjHb+/Rth0jz547uGbXGpsUPbM40eXuJ6GnSY3j9fs+3Xr+T9tfAAAA//8DAFBLAwQUAAYA&#10;CAAAACEAeicIAt4AAAAIAQAADwAAAGRycy9kb3ducmV2LnhtbEyPQU+DQBSE7yb+h80z8WaXVkqE&#10;8mgaoycTI8VDjwu8wqbsW2S3Lf5715MeJzOZ+SbfzmYQF5qctoywXEQgiBvbau4QPqvXhycQzitu&#10;1WCZEL7Jwba4vclV1torl3TZ+06EEnaZQui9HzMpXdOTUW5hR+LgHe1klA9y6mQ7qWsoN4NcRVEi&#10;jdIcFno10nNPzWl/Ngi7A5cv+uu9/iiPpa6qNOK35IR4fzfvNiA8zf4vDL/4AR2KwFTbM7dODAjr&#10;VZqGKEKagAj+OlnGIGqEOH4EWeTy/4HiBwAA//8DAFBLAQItABQABgAIAAAAIQC2gziS/gAAAOEB&#10;AAATAAAAAAAAAAAAAAAAAAAAAABbQ29udGVudF9UeXBlc10ueG1sUEsBAi0AFAAGAAgAAAAhADj9&#10;If/WAAAAlAEAAAsAAAAAAAAAAAAAAAAALwEAAF9yZWxzLy5yZWxzUEsBAi0AFAAGAAgAAAAhAIAj&#10;dabZAQAAlwMAAA4AAAAAAAAAAAAAAAAALgIAAGRycy9lMm9Eb2MueG1sUEsBAi0AFAAGAAgAAAAh&#10;AHonCALeAAAACAEAAA8AAAAAAAAAAAAAAAAAMwQAAGRycy9kb3ducmV2LnhtbFBLBQYAAAAABAAE&#10;APMAAAA+BQAAAAA=&#10;" filled="f" stroked="f">
                <v:textbox inset="0,0,0,0">
                  <w:txbxContent>
                    <w:p w14:paraId="46D1E8B8" w14:textId="77777777" w:rsidR="004944B2" w:rsidRDefault="004944B2" w:rsidP="004944B2">
                      <w:pPr>
                        <w:pStyle w:val="Corpotesto"/>
                        <w:spacing w:before="31"/>
                        <w:ind w:left="83"/>
                        <w:jc w:val="left"/>
                      </w:pPr>
                      <w:r>
                        <w:t>[ 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44B2" w:rsidRPr="0075568A">
        <w:rPr>
          <w:rFonts w:ascii="Calibri" w:eastAsia="Garamond" w:hAnsi="Calibri" w:cs="Calibri"/>
          <w:sz w:val="16"/>
          <w:szCs w:val="16"/>
          <w:lang w:val="en-US"/>
        </w:rPr>
        <w:t xml:space="preserve"> Autorizzo</w:t>
      </w:r>
      <w:r w:rsidR="004944B2" w:rsidRPr="0075568A">
        <w:rPr>
          <w:rFonts w:ascii="Calibri" w:eastAsia="Garamond" w:hAnsi="Calibri" w:cs="Calibri"/>
          <w:sz w:val="16"/>
          <w:szCs w:val="16"/>
          <w:lang w:val="en-US"/>
        </w:rPr>
        <w:tab/>
        <w:t xml:space="preserve"> Nego</w:t>
      </w:r>
    </w:p>
    <w:p w14:paraId="36AC44CD" w14:textId="77777777" w:rsidR="004944B2" w:rsidRPr="0075568A" w:rsidRDefault="004944B2" w:rsidP="004944B2">
      <w:pPr>
        <w:widowControl w:val="0"/>
        <w:autoSpaceDE w:val="0"/>
        <w:autoSpaceDN w:val="0"/>
        <w:spacing w:before="5" w:after="0" w:line="240" w:lineRule="auto"/>
        <w:rPr>
          <w:rFonts w:ascii="Calibri" w:eastAsia="Garamond" w:hAnsi="Calibri" w:cs="Calibri"/>
          <w:sz w:val="16"/>
          <w:szCs w:val="16"/>
          <w:lang w:val="en-US"/>
        </w:rPr>
      </w:pPr>
    </w:p>
    <w:p w14:paraId="09D8365B" w14:textId="77777777" w:rsidR="004944B2" w:rsidRPr="00836F14" w:rsidRDefault="004944B2" w:rsidP="004944B2">
      <w:pPr>
        <w:widowControl w:val="0"/>
        <w:autoSpaceDE w:val="0"/>
        <w:autoSpaceDN w:val="0"/>
        <w:spacing w:after="0" w:line="295" w:lineRule="auto"/>
        <w:ind w:left="112" w:right="230"/>
        <w:jc w:val="both"/>
        <w:rPr>
          <w:rFonts w:ascii="Calibri" w:eastAsia="Garamond" w:hAnsi="Calibri" w:cs="Calibri"/>
          <w:b/>
          <w:sz w:val="16"/>
          <w:szCs w:val="16"/>
        </w:rPr>
      </w:pPr>
      <w:r w:rsidRPr="0075568A">
        <w:rPr>
          <w:rFonts w:ascii="Calibri" w:eastAsia="Garamond" w:hAnsi="Calibri" w:cs="Calibri"/>
          <w:sz w:val="16"/>
          <w:szCs w:val="16"/>
        </w:rPr>
        <w:t>il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trattamento</w:t>
      </w:r>
      <w:r w:rsidRPr="0075568A">
        <w:rPr>
          <w:rFonts w:ascii="Calibri" w:eastAsia="Garamond" w:hAnsi="Calibri" w:cs="Calibri"/>
          <w:spacing w:val="-4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dati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personali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affinché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detti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dati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vengano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trasmetti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terzi,</w:t>
      </w:r>
      <w:r w:rsidRPr="0075568A">
        <w:rPr>
          <w:rFonts w:ascii="Calibri" w:eastAsia="Garamond" w:hAnsi="Calibri" w:cs="Calibri"/>
          <w:spacing w:val="-5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non</w:t>
      </w:r>
      <w:r w:rsidRPr="0075568A">
        <w:rPr>
          <w:rFonts w:ascii="Calibri" w:eastAsia="Garamond" w:hAnsi="Calibri" w:cs="Calibri"/>
          <w:spacing w:val="-6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ad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esclusivi</w:t>
      </w:r>
      <w:r w:rsidRPr="0075568A">
        <w:rPr>
          <w:rFonts w:ascii="Calibri" w:eastAsia="Garamond" w:hAnsi="Calibri" w:cs="Calibri"/>
          <w:spacing w:val="-7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fini contrattuali, al fine di ricevere comunicazioni o anche iniziative commerciali da parte di detti soggetti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terzi</w:t>
      </w:r>
      <w:r w:rsidRPr="0075568A">
        <w:rPr>
          <w:rFonts w:ascii="Calibri" w:eastAsia="Garamond" w:hAnsi="Calibri" w:cs="Calibri"/>
          <w:spacing w:val="-9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con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Garamond" w:hAnsi="Calibri" w:cs="Calibri"/>
          <w:b/>
          <w:sz w:val="16"/>
          <w:szCs w:val="16"/>
        </w:rPr>
        <w:t>Il Confidi</w:t>
      </w:r>
      <w:r w:rsidRPr="0075568A">
        <w:rPr>
          <w:rFonts w:ascii="Calibri" w:eastAsia="Garamond" w:hAnsi="Calibri" w:cs="Calibri"/>
          <w:b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abbia</w:t>
      </w:r>
      <w:r w:rsidRPr="0075568A">
        <w:rPr>
          <w:rFonts w:ascii="Calibri" w:eastAsia="Garamond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accordi</w:t>
      </w:r>
      <w:r w:rsidRPr="0075568A">
        <w:rPr>
          <w:rFonts w:ascii="Calibri" w:eastAsia="Garamond" w:hAnsi="Calibri" w:cs="Calibri"/>
          <w:spacing w:val="-12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di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natura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commerciale.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Sono</w:t>
      </w:r>
      <w:r w:rsidRPr="0075568A">
        <w:rPr>
          <w:rFonts w:ascii="Calibri" w:eastAsia="Garamond" w:hAnsi="Calibri" w:cs="Calibri"/>
          <w:spacing w:val="-10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>dunque</w:t>
      </w:r>
      <w:r w:rsidRPr="0075568A">
        <w:rPr>
          <w:rFonts w:ascii="Calibri" w:eastAsia="Garamond" w:hAnsi="Calibri" w:cs="Calibri"/>
          <w:spacing w:val="-11"/>
          <w:sz w:val="16"/>
          <w:szCs w:val="16"/>
        </w:rPr>
        <w:t xml:space="preserve"> </w:t>
      </w:r>
      <w:r w:rsidRPr="0075568A">
        <w:rPr>
          <w:rFonts w:ascii="Calibri" w:eastAsia="Garamond" w:hAnsi="Calibri" w:cs="Calibri"/>
          <w:sz w:val="16"/>
          <w:szCs w:val="16"/>
        </w:rPr>
        <w:t xml:space="preserve">consapevole che ciò comporta la comunicazione dei miei dati a soggetti diversi </w:t>
      </w:r>
      <w:r>
        <w:rPr>
          <w:rFonts w:ascii="Calibri" w:eastAsia="Garamond" w:hAnsi="Calibri" w:cs="Calibri"/>
          <w:sz w:val="16"/>
          <w:szCs w:val="16"/>
        </w:rPr>
        <w:t>dal</w:t>
      </w:r>
      <w:r>
        <w:rPr>
          <w:rFonts w:ascii="Calibri" w:eastAsia="Garamond" w:hAnsi="Calibri" w:cs="Calibri"/>
          <w:b/>
          <w:sz w:val="16"/>
          <w:szCs w:val="16"/>
        </w:rPr>
        <w:t xml:space="preserve"> Confidi</w:t>
      </w:r>
    </w:p>
    <w:p w14:paraId="46A9F848" w14:textId="77777777" w:rsidR="004944B2" w:rsidRPr="00836F14" w:rsidRDefault="004944B2" w:rsidP="004944B2">
      <w:pPr>
        <w:widowControl w:val="0"/>
        <w:autoSpaceDE w:val="0"/>
        <w:autoSpaceDN w:val="0"/>
        <w:spacing w:after="0" w:line="240" w:lineRule="auto"/>
        <w:rPr>
          <w:rFonts w:ascii="Calibri" w:eastAsia="Garamond" w:hAnsi="Calibri" w:cs="Calibri"/>
          <w:b/>
          <w:sz w:val="16"/>
          <w:szCs w:val="16"/>
        </w:rPr>
      </w:pPr>
    </w:p>
    <w:p w14:paraId="01A6B6FB" w14:textId="77777777" w:rsidR="004944B2" w:rsidRPr="00DC1739" w:rsidRDefault="004944B2" w:rsidP="004944B2">
      <w:pPr>
        <w:pStyle w:val="Default"/>
        <w:ind w:left="284" w:hanging="284"/>
        <w:jc w:val="both"/>
        <w:rPr>
          <w:rFonts w:asciiTheme="minorHAnsi" w:hAnsiTheme="minorHAnsi" w:cs="Marlett"/>
          <w:b/>
          <w:bCs/>
          <w:color w:val="D5D1C9"/>
          <w:sz w:val="22"/>
          <w:szCs w:val="22"/>
        </w:rPr>
      </w:pPr>
    </w:p>
    <w:p w14:paraId="73C65FF8" w14:textId="77777777" w:rsidR="004944B2" w:rsidRDefault="004944B2" w:rsidP="00494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C7FCE" w:themeColor="text2" w:themeTint="99"/>
          <w:sz w:val="24"/>
          <w:szCs w:val="24"/>
        </w:rPr>
      </w:pPr>
    </w:p>
    <w:p w14:paraId="1C5CB46B" w14:textId="77777777" w:rsidR="004944B2" w:rsidRDefault="004944B2" w:rsidP="004944B2">
      <w:pPr>
        <w:pStyle w:val="Default"/>
        <w:ind w:left="66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digitale</w:t>
      </w:r>
    </w:p>
    <w:p w14:paraId="2B822D89" w14:textId="77777777" w:rsidR="004944B2" w:rsidRDefault="004944B2" w:rsidP="004944B2">
      <w:pPr>
        <w:pStyle w:val="Default"/>
        <w:ind w:left="6656"/>
        <w:jc w:val="both"/>
        <w:rPr>
          <w:rFonts w:ascii="Arial" w:hAnsi="Arial" w:cs="Arial"/>
          <w:sz w:val="20"/>
          <w:szCs w:val="20"/>
        </w:rPr>
      </w:pPr>
    </w:p>
    <w:p w14:paraId="3C19B13E" w14:textId="77777777" w:rsidR="004944B2" w:rsidRDefault="004944B2" w:rsidP="004944B2">
      <w:pPr>
        <w:pStyle w:val="Default"/>
        <w:ind w:left="6656"/>
        <w:jc w:val="both"/>
        <w:rPr>
          <w:rFonts w:ascii="Arial" w:hAnsi="Arial" w:cs="Arial"/>
          <w:sz w:val="20"/>
          <w:szCs w:val="20"/>
        </w:rPr>
      </w:pPr>
    </w:p>
    <w:p w14:paraId="5CE1C1B1" w14:textId="36DEEC40" w:rsidR="008A7A81" w:rsidRDefault="008A7A81" w:rsidP="004944B2"/>
    <w:sectPr w:rsidR="008A7A81" w:rsidSect="004944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354F" w14:textId="77777777" w:rsidR="00B4416B" w:rsidRDefault="00B4416B" w:rsidP="004944B2">
      <w:pPr>
        <w:spacing w:after="0" w:line="240" w:lineRule="auto"/>
      </w:pPr>
      <w:r>
        <w:separator/>
      </w:r>
    </w:p>
  </w:endnote>
  <w:endnote w:type="continuationSeparator" w:id="0">
    <w:p w14:paraId="3399F0D1" w14:textId="77777777" w:rsidR="00B4416B" w:rsidRDefault="00B4416B" w:rsidP="0049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1DDC" w14:textId="77777777" w:rsidR="00B75F0D" w:rsidRDefault="00B75F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B73B" w14:textId="77777777" w:rsidR="00B75F0D" w:rsidRDefault="00B75F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C445" w14:textId="77777777" w:rsidR="00B75F0D" w:rsidRDefault="00B75F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8E58" w14:textId="77777777" w:rsidR="00B4416B" w:rsidRDefault="00B4416B" w:rsidP="004944B2">
      <w:pPr>
        <w:spacing w:after="0" w:line="240" w:lineRule="auto"/>
      </w:pPr>
      <w:r>
        <w:separator/>
      </w:r>
    </w:p>
  </w:footnote>
  <w:footnote w:type="continuationSeparator" w:id="0">
    <w:p w14:paraId="3AA675BC" w14:textId="77777777" w:rsidR="00B4416B" w:rsidRDefault="00B4416B" w:rsidP="0049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9E03" w14:textId="77777777" w:rsidR="00B75F0D" w:rsidRDefault="00B75F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C793" w14:textId="7D0CC98F" w:rsidR="004944B2" w:rsidRDefault="004944B2" w:rsidP="004944B2">
    <w:pPr>
      <w:pStyle w:val="Intestazione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Allegato 1</w:t>
    </w:r>
    <w:r w:rsidR="00B75F0D">
      <w:rPr>
        <w:rFonts w:cstheme="minorHAnsi"/>
        <w:b/>
        <w:bCs/>
        <w:sz w:val="24"/>
        <w:szCs w:val="24"/>
      </w:rPr>
      <w:t>a</w:t>
    </w:r>
    <w:r>
      <w:rPr>
        <w:rFonts w:cstheme="minorHAnsi"/>
        <w:b/>
        <w:bCs/>
        <w:sz w:val="24"/>
        <w:szCs w:val="24"/>
      </w:rPr>
      <w:t xml:space="preserve"> Dichiarazioni Privacy</w:t>
    </w:r>
  </w:p>
  <w:p w14:paraId="0E7D1F6F" w14:textId="77777777" w:rsidR="004944B2" w:rsidRDefault="004944B2" w:rsidP="004944B2">
    <w:pPr>
      <w:pStyle w:val="Intestazione"/>
      <w:jc w:val="center"/>
      <w:rPr>
        <w:rFonts w:cstheme="minorHAnsi"/>
        <w:b/>
        <w:bCs/>
        <w:sz w:val="24"/>
        <w:szCs w:val="24"/>
      </w:rPr>
    </w:pPr>
    <w:r w:rsidRPr="000C758D">
      <w:rPr>
        <w:rFonts w:cstheme="minorHAnsi"/>
        <w:b/>
        <w:bCs/>
        <w:sz w:val="24"/>
        <w:szCs w:val="24"/>
      </w:rPr>
      <w:t>Bando per il sostegno agli investimenti innovativi e sostenibili per la</w:t>
    </w:r>
    <w:r>
      <w:rPr>
        <w:rFonts w:cstheme="minorHAnsi"/>
        <w:b/>
        <w:bCs/>
        <w:sz w:val="24"/>
        <w:szCs w:val="24"/>
      </w:rPr>
      <w:t xml:space="preserve"> </w:t>
    </w:r>
    <w:r w:rsidRPr="000C758D">
      <w:rPr>
        <w:rFonts w:cstheme="minorHAnsi"/>
        <w:b/>
        <w:bCs/>
        <w:sz w:val="24"/>
        <w:szCs w:val="24"/>
      </w:rPr>
      <w:t>qualificazione, il potenziamento e la diversificazione dell’offerta</w:t>
    </w:r>
    <w:r>
      <w:rPr>
        <w:rFonts w:cstheme="minorHAnsi"/>
        <w:b/>
        <w:bCs/>
        <w:sz w:val="24"/>
        <w:szCs w:val="24"/>
      </w:rPr>
      <w:t xml:space="preserve"> </w:t>
    </w:r>
    <w:r w:rsidRPr="000C758D">
      <w:rPr>
        <w:rFonts w:cstheme="minorHAnsi"/>
        <w:b/>
        <w:bCs/>
        <w:sz w:val="24"/>
        <w:szCs w:val="24"/>
      </w:rPr>
      <w:t>turistico ricettiva</w:t>
    </w:r>
    <w:r>
      <w:rPr>
        <w:rFonts w:cstheme="minorHAnsi"/>
        <w:b/>
        <w:bCs/>
        <w:sz w:val="24"/>
        <w:szCs w:val="24"/>
      </w:rPr>
      <w:t xml:space="preserve"> – DGR </w:t>
    </w:r>
    <w:r w:rsidRPr="000C758D">
      <w:rPr>
        <w:rFonts w:cstheme="minorHAnsi"/>
        <w:b/>
        <w:bCs/>
        <w:sz w:val="24"/>
        <w:szCs w:val="24"/>
      </w:rPr>
      <w:t>1909 del 17/11/2025</w:t>
    </w:r>
  </w:p>
  <w:p w14:paraId="031912B6" w14:textId="77777777" w:rsidR="004944B2" w:rsidRDefault="004944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1D5A" w14:textId="77777777" w:rsidR="00B75F0D" w:rsidRDefault="00B75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4C019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400B7"/>
    <w:multiLevelType w:val="hybridMultilevel"/>
    <w:tmpl w:val="567C28FE"/>
    <w:lvl w:ilvl="0" w:tplc="0F603EE4">
      <w:start w:val="8"/>
      <w:numFmt w:val="decimal"/>
      <w:lvlText w:val="%1."/>
      <w:lvlJc w:val="left"/>
      <w:pPr>
        <w:ind w:left="472" w:hanging="360"/>
      </w:pPr>
      <w:rPr>
        <w:rFonts w:hint="default"/>
        <w:w w:val="99"/>
        <w:highlight w:val="darkYellow"/>
      </w:rPr>
    </w:lvl>
    <w:lvl w:ilvl="1" w:tplc="FA0652BA">
      <w:start w:val="1"/>
      <w:numFmt w:val="upperLetter"/>
      <w:lvlText w:val="%2)"/>
      <w:lvlJc w:val="left"/>
      <w:pPr>
        <w:ind w:left="112" w:hanging="425"/>
      </w:pPr>
      <w:rPr>
        <w:rFonts w:ascii="Garamond" w:eastAsia="Garamond" w:hAnsi="Garamond" w:cs="Garamond" w:hint="default"/>
        <w:spacing w:val="-26"/>
        <w:w w:val="99"/>
        <w:sz w:val="24"/>
        <w:szCs w:val="24"/>
      </w:rPr>
    </w:lvl>
    <w:lvl w:ilvl="2" w:tplc="F93AD734">
      <w:numFmt w:val="bullet"/>
      <w:lvlText w:val="•"/>
      <w:lvlJc w:val="left"/>
      <w:pPr>
        <w:ind w:left="1527" w:hanging="425"/>
      </w:pPr>
      <w:rPr>
        <w:rFonts w:hint="default"/>
      </w:rPr>
    </w:lvl>
    <w:lvl w:ilvl="3" w:tplc="717C3F04">
      <w:numFmt w:val="bullet"/>
      <w:lvlText w:val="•"/>
      <w:lvlJc w:val="left"/>
      <w:pPr>
        <w:ind w:left="2574" w:hanging="425"/>
      </w:pPr>
      <w:rPr>
        <w:rFonts w:hint="default"/>
      </w:rPr>
    </w:lvl>
    <w:lvl w:ilvl="4" w:tplc="11181348">
      <w:numFmt w:val="bullet"/>
      <w:lvlText w:val="•"/>
      <w:lvlJc w:val="left"/>
      <w:pPr>
        <w:ind w:left="3622" w:hanging="425"/>
      </w:pPr>
      <w:rPr>
        <w:rFonts w:hint="default"/>
      </w:rPr>
    </w:lvl>
    <w:lvl w:ilvl="5" w:tplc="09124F42">
      <w:numFmt w:val="bullet"/>
      <w:lvlText w:val="•"/>
      <w:lvlJc w:val="left"/>
      <w:pPr>
        <w:ind w:left="4669" w:hanging="425"/>
      </w:pPr>
      <w:rPr>
        <w:rFonts w:hint="default"/>
      </w:rPr>
    </w:lvl>
    <w:lvl w:ilvl="6" w:tplc="234C613C">
      <w:numFmt w:val="bullet"/>
      <w:lvlText w:val="•"/>
      <w:lvlJc w:val="left"/>
      <w:pPr>
        <w:ind w:left="5716" w:hanging="425"/>
      </w:pPr>
      <w:rPr>
        <w:rFonts w:hint="default"/>
      </w:rPr>
    </w:lvl>
    <w:lvl w:ilvl="7" w:tplc="D33AE7FC">
      <w:numFmt w:val="bullet"/>
      <w:lvlText w:val="•"/>
      <w:lvlJc w:val="left"/>
      <w:pPr>
        <w:ind w:left="6764" w:hanging="425"/>
      </w:pPr>
      <w:rPr>
        <w:rFonts w:hint="default"/>
      </w:rPr>
    </w:lvl>
    <w:lvl w:ilvl="8" w:tplc="384C2690">
      <w:numFmt w:val="bullet"/>
      <w:lvlText w:val="•"/>
      <w:lvlJc w:val="left"/>
      <w:pPr>
        <w:ind w:left="7811" w:hanging="425"/>
      </w:pPr>
      <w:rPr>
        <w:rFonts w:hint="default"/>
      </w:rPr>
    </w:lvl>
  </w:abstractNum>
  <w:abstractNum w:abstractNumId="2" w15:restartNumberingAfterBreak="0">
    <w:nsid w:val="0CF42CB5"/>
    <w:multiLevelType w:val="hybridMultilevel"/>
    <w:tmpl w:val="D7B6E792"/>
    <w:lvl w:ilvl="0" w:tplc="39201486">
      <w:start w:val="1"/>
      <w:numFmt w:val="decimal"/>
      <w:lvlText w:val="%1."/>
      <w:lvlJc w:val="left"/>
      <w:pPr>
        <w:ind w:left="-107" w:hanging="360"/>
      </w:pPr>
      <w:rPr>
        <w:rFonts w:ascii="Calibri" w:hAnsi="Calibri" w:cs="Calibri" w:hint="default"/>
        <w:color w:val="FFFFFF"/>
        <w:sz w:val="16"/>
      </w:rPr>
    </w:lvl>
    <w:lvl w:ilvl="1" w:tplc="04100019" w:tentative="1">
      <w:start w:val="1"/>
      <w:numFmt w:val="lowerLetter"/>
      <w:lvlText w:val="%2."/>
      <w:lvlJc w:val="left"/>
      <w:pPr>
        <w:ind w:left="613" w:hanging="360"/>
      </w:pPr>
    </w:lvl>
    <w:lvl w:ilvl="2" w:tplc="0410001B" w:tentative="1">
      <w:start w:val="1"/>
      <w:numFmt w:val="lowerRoman"/>
      <w:lvlText w:val="%3."/>
      <w:lvlJc w:val="right"/>
      <w:pPr>
        <w:ind w:left="1333" w:hanging="180"/>
      </w:pPr>
    </w:lvl>
    <w:lvl w:ilvl="3" w:tplc="0410000F" w:tentative="1">
      <w:start w:val="1"/>
      <w:numFmt w:val="decimal"/>
      <w:lvlText w:val="%4."/>
      <w:lvlJc w:val="left"/>
      <w:pPr>
        <w:ind w:left="2053" w:hanging="360"/>
      </w:pPr>
    </w:lvl>
    <w:lvl w:ilvl="4" w:tplc="04100019" w:tentative="1">
      <w:start w:val="1"/>
      <w:numFmt w:val="lowerLetter"/>
      <w:lvlText w:val="%5."/>
      <w:lvlJc w:val="left"/>
      <w:pPr>
        <w:ind w:left="2773" w:hanging="360"/>
      </w:pPr>
    </w:lvl>
    <w:lvl w:ilvl="5" w:tplc="0410001B" w:tentative="1">
      <w:start w:val="1"/>
      <w:numFmt w:val="lowerRoman"/>
      <w:lvlText w:val="%6."/>
      <w:lvlJc w:val="right"/>
      <w:pPr>
        <w:ind w:left="3493" w:hanging="180"/>
      </w:pPr>
    </w:lvl>
    <w:lvl w:ilvl="6" w:tplc="0410000F" w:tentative="1">
      <w:start w:val="1"/>
      <w:numFmt w:val="decimal"/>
      <w:lvlText w:val="%7."/>
      <w:lvlJc w:val="left"/>
      <w:pPr>
        <w:ind w:left="4213" w:hanging="360"/>
      </w:pPr>
    </w:lvl>
    <w:lvl w:ilvl="7" w:tplc="04100019" w:tentative="1">
      <w:start w:val="1"/>
      <w:numFmt w:val="lowerLetter"/>
      <w:lvlText w:val="%8."/>
      <w:lvlJc w:val="left"/>
      <w:pPr>
        <w:ind w:left="4933" w:hanging="360"/>
      </w:pPr>
    </w:lvl>
    <w:lvl w:ilvl="8" w:tplc="0410001B" w:tentative="1">
      <w:start w:val="1"/>
      <w:numFmt w:val="lowerRoman"/>
      <w:lvlText w:val="%9."/>
      <w:lvlJc w:val="right"/>
      <w:pPr>
        <w:ind w:left="5653" w:hanging="180"/>
      </w:pPr>
    </w:lvl>
  </w:abstractNum>
  <w:abstractNum w:abstractNumId="3" w15:restartNumberingAfterBreak="0">
    <w:nsid w:val="10D31450"/>
    <w:multiLevelType w:val="hybridMultilevel"/>
    <w:tmpl w:val="41FA727E"/>
    <w:lvl w:ilvl="0" w:tplc="DFD4639E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4A3C2E"/>
    <w:multiLevelType w:val="hybridMultilevel"/>
    <w:tmpl w:val="6CC05A62"/>
    <w:lvl w:ilvl="0" w:tplc="5E6A9B44">
      <w:start w:val="1"/>
      <w:numFmt w:val="bullet"/>
      <w:lvlText w:val="-"/>
      <w:lvlJc w:val="left"/>
      <w:pPr>
        <w:ind w:left="36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8A76BB3"/>
    <w:multiLevelType w:val="hybridMultilevel"/>
    <w:tmpl w:val="5BDA3568"/>
    <w:lvl w:ilvl="0" w:tplc="0E9CED0A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563D4"/>
    <w:multiLevelType w:val="hybridMultilevel"/>
    <w:tmpl w:val="365E1E24"/>
    <w:lvl w:ilvl="0" w:tplc="A0F426F8">
      <w:start w:val="1"/>
      <w:numFmt w:val="upperLetter"/>
      <w:lvlText w:val="%1."/>
      <w:lvlJc w:val="left"/>
      <w:pPr>
        <w:ind w:left="821" w:hanging="709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3B3E2266">
      <w:numFmt w:val="bullet"/>
      <w:lvlText w:val="•"/>
      <w:lvlJc w:val="left"/>
      <w:pPr>
        <w:ind w:left="1736" w:hanging="709"/>
      </w:pPr>
      <w:rPr>
        <w:rFonts w:hint="default"/>
      </w:rPr>
    </w:lvl>
    <w:lvl w:ilvl="2" w:tplc="FA68F3E6">
      <w:numFmt w:val="bullet"/>
      <w:lvlText w:val="•"/>
      <w:lvlJc w:val="left"/>
      <w:pPr>
        <w:ind w:left="2653" w:hanging="709"/>
      </w:pPr>
      <w:rPr>
        <w:rFonts w:hint="default"/>
      </w:rPr>
    </w:lvl>
    <w:lvl w:ilvl="3" w:tplc="3ED2800E">
      <w:numFmt w:val="bullet"/>
      <w:lvlText w:val="•"/>
      <w:lvlJc w:val="left"/>
      <w:pPr>
        <w:ind w:left="3569" w:hanging="709"/>
      </w:pPr>
      <w:rPr>
        <w:rFonts w:hint="default"/>
      </w:rPr>
    </w:lvl>
    <w:lvl w:ilvl="4" w:tplc="0B9A5B64">
      <w:numFmt w:val="bullet"/>
      <w:lvlText w:val="•"/>
      <w:lvlJc w:val="left"/>
      <w:pPr>
        <w:ind w:left="4486" w:hanging="709"/>
      </w:pPr>
      <w:rPr>
        <w:rFonts w:hint="default"/>
      </w:rPr>
    </w:lvl>
    <w:lvl w:ilvl="5" w:tplc="8A90527E">
      <w:numFmt w:val="bullet"/>
      <w:lvlText w:val="•"/>
      <w:lvlJc w:val="left"/>
      <w:pPr>
        <w:ind w:left="5403" w:hanging="709"/>
      </w:pPr>
      <w:rPr>
        <w:rFonts w:hint="default"/>
      </w:rPr>
    </w:lvl>
    <w:lvl w:ilvl="6" w:tplc="26DE9216">
      <w:numFmt w:val="bullet"/>
      <w:lvlText w:val="•"/>
      <w:lvlJc w:val="left"/>
      <w:pPr>
        <w:ind w:left="6319" w:hanging="709"/>
      </w:pPr>
      <w:rPr>
        <w:rFonts w:hint="default"/>
      </w:rPr>
    </w:lvl>
    <w:lvl w:ilvl="7" w:tplc="DE700BC6">
      <w:numFmt w:val="bullet"/>
      <w:lvlText w:val="•"/>
      <w:lvlJc w:val="left"/>
      <w:pPr>
        <w:ind w:left="7236" w:hanging="709"/>
      </w:pPr>
      <w:rPr>
        <w:rFonts w:hint="default"/>
      </w:rPr>
    </w:lvl>
    <w:lvl w:ilvl="8" w:tplc="021059BC">
      <w:numFmt w:val="bullet"/>
      <w:lvlText w:val="•"/>
      <w:lvlJc w:val="left"/>
      <w:pPr>
        <w:ind w:left="8153" w:hanging="709"/>
      </w:pPr>
      <w:rPr>
        <w:rFonts w:hint="default"/>
      </w:rPr>
    </w:lvl>
  </w:abstractNum>
  <w:abstractNum w:abstractNumId="7" w15:restartNumberingAfterBreak="0">
    <w:nsid w:val="1CE35C1D"/>
    <w:multiLevelType w:val="hybridMultilevel"/>
    <w:tmpl w:val="5A08626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B35DF9"/>
    <w:multiLevelType w:val="multilevel"/>
    <w:tmpl w:val="79064A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4157B"/>
    <w:multiLevelType w:val="hybridMultilevel"/>
    <w:tmpl w:val="C1EE47B6"/>
    <w:lvl w:ilvl="0" w:tplc="AF1A00D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C24C78"/>
    <w:multiLevelType w:val="hybridMultilevel"/>
    <w:tmpl w:val="D9147BE6"/>
    <w:lvl w:ilvl="0" w:tplc="39201486">
      <w:start w:val="1"/>
      <w:numFmt w:val="decimal"/>
      <w:lvlText w:val="%1."/>
      <w:lvlJc w:val="left"/>
      <w:pPr>
        <w:ind w:left="-574" w:hanging="360"/>
      </w:pPr>
      <w:rPr>
        <w:rFonts w:ascii="Calibri" w:hAnsi="Calibri" w:cs="Calibri" w:hint="default"/>
        <w:color w:val="FFFFFF"/>
        <w:sz w:val="16"/>
      </w:rPr>
    </w:lvl>
    <w:lvl w:ilvl="1" w:tplc="04100019" w:tentative="1">
      <w:start w:val="1"/>
      <w:numFmt w:val="lowerLetter"/>
      <w:lvlText w:val="%2."/>
      <w:lvlJc w:val="left"/>
      <w:pPr>
        <w:ind w:left="973" w:hanging="360"/>
      </w:pPr>
    </w:lvl>
    <w:lvl w:ilvl="2" w:tplc="0410001B" w:tentative="1">
      <w:start w:val="1"/>
      <w:numFmt w:val="lowerRoman"/>
      <w:lvlText w:val="%3."/>
      <w:lvlJc w:val="right"/>
      <w:pPr>
        <w:ind w:left="1693" w:hanging="180"/>
      </w:pPr>
    </w:lvl>
    <w:lvl w:ilvl="3" w:tplc="0410000F" w:tentative="1">
      <w:start w:val="1"/>
      <w:numFmt w:val="decimal"/>
      <w:lvlText w:val="%4."/>
      <w:lvlJc w:val="left"/>
      <w:pPr>
        <w:ind w:left="2413" w:hanging="360"/>
      </w:pPr>
    </w:lvl>
    <w:lvl w:ilvl="4" w:tplc="04100019" w:tentative="1">
      <w:start w:val="1"/>
      <w:numFmt w:val="lowerLetter"/>
      <w:lvlText w:val="%5."/>
      <w:lvlJc w:val="left"/>
      <w:pPr>
        <w:ind w:left="3133" w:hanging="360"/>
      </w:pPr>
    </w:lvl>
    <w:lvl w:ilvl="5" w:tplc="0410001B" w:tentative="1">
      <w:start w:val="1"/>
      <w:numFmt w:val="lowerRoman"/>
      <w:lvlText w:val="%6."/>
      <w:lvlJc w:val="right"/>
      <w:pPr>
        <w:ind w:left="3853" w:hanging="180"/>
      </w:pPr>
    </w:lvl>
    <w:lvl w:ilvl="6" w:tplc="0410000F" w:tentative="1">
      <w:start w:val="1"/>
      <w:numFmt w:val="decimal"/>
      <w:lvlText w:val="%7."/>
      <w:lvlJc w:val="left"/>
      <w:pPr>
        <w:ind w:left="4573" w:hanging="360"/>
      </w:pPr>
    </w:lvl>
    <w:lvl w:ilvl="7" w:tplc="04100019" w:tentative="1">
      <w:start w:val="1"/>
      <w:numFmt w:val="lowerLetter"/>
      <w:lvlText w:val="%8."/>
      <w:lvlJc w:val="left"/>
      <w:pPr>
        <w:ind w:left="5293" w:hanging="360"/>
      </w:pPr>
    </w:lvl>
    <w:lvl w:ilvl="8" w:tplc="0410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1" w15:restartNumberingAfterBreak="0">
    <w:nsid w:val="2FE21ED7"/>
    <w:multiLevelType w:val="hybridMultilevel"/>
    <w:tmpl w:val="A75C0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870FB"/>
    <w:multiLevelType w:val="hybridMultilevel"/>
    <w:tmpl w:val="D0E21068"/>
    <w:lvl w:ilvl="0" w:tplc="29888FB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058D4"/>
    <w:multiLevelType w:val="hybridMultilevel"/>
    <w:tmpl w:val="1F7C55F0"/>
    <w:lvl w:ilvl="0" w:tplc="DA20A990">
      <w:start w:val="1"/>
      <w:numFmt w:val="decimal"/>
      <w:lvlText w:val="%1."/>
      <w:lvlJc w:val="left"/>
      <w:pPr>
        <w:ind w:left="-21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506" w:hanging="360"/>
      </w:pPr>
    </w:lvl>
    <w:lvl w:ilvl="2" w:tplc="0410001B" w:tentative="1">
      <w:start w:val="1"/>
      <w:numFmt w:val="lowerRoman"/>
      <w:lvlText w:val="%3."/>
      <w:lvlJc w:val="right"/>
      <w:pPr>
        <w:ind w:left="1226" w:hanging="180"/>
      </w:pPr>
    </w:lvl>
    <w:lvl w:ilvl="3" w:tplc="0410000F" w:tentative="1">
      <w:start w:val="1"/>
      <w:numFmt w:val="decimal"/>
      <w:lvlText w:val="%4."/>
      <w:lvlJc w:val="left"/>
      <w:pPr>
        <w:ind w:left="1946" w:hanging="360"/>
      </w:pPr>
    </w:lvl>
    <w:lvl w:ilvl="4" w:tplc="04100019" w:tentative="1">
      <w:start w:val="1"/>
      <w:numFmt w:val="lowerLetter"/>
      <w:lvlText w:val="%5."/>
      <w:lvlJc w:val="left"/>
      <w:pPr>
        <w:ind w:left="2666" w:hanging="360"/>
      </w:pPr>
    </w:lvl>
    <w:lvl w:ilvl="5" w:tplc="0410001B" w:tentative="1">
      <w:start w:val="1"/>
      <w:numFmt w:val="lowerRoman"/>
      <w:lvlText w:val="%6."/>
      <w:lvlJc w:val="right"/>
      <w:pPr>
        <w:ind w:left="3386" w:hanging="180"/>
      </w:pPr>
    </w:lvl>
    <w:lvl w:ilvl="6" w:tplc="0410000F" w:tentative="1">
      <w:start w:val="1"/>
      <w:numFmt w:val="decimal"/>
      <w:lvlText w:val="%7."/>
      <w:lvlJc w:val="left"/>
      <w:pPr>
        <w:ind w:left="4106" w:hanging="360"/>
      </w:pPr>
    </w:lvl>
    <w:lvl w:ilvl="7" w:tplc="04100019" w:tentative="1">
      <w:start w:val="1"/>
      <w:numFmt w:val="lowerLetter"/>
      <w:lvlText w:val="%8."/>
      <w:lvlJc w:val="left"/>
      <w:pPr>
        <w:ind w:left="4826" w:hanging="360"/>
      </w:pPr>
    </w:lvl>
    <w:lvl w:ilvl="8" w:tplc="0410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4" w15:restartNumberingAfterBreak="0">
    <w:nsid w:val="45604668"/>
    <w:multiLevelType w:val="hybridMultilevel"/>
    <w:tmpl w:val="8346AD8C"/>
    <w:lvl w:ilvl="0" w:tplc="34142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84F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Batang" w:hAnsi="Calibri" w:cs="Arial"/>
      </w:rPr>
    </w:lvl>
    <w:lvl w:ilvl="2" w:tplc="A412F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89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A5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0C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CC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B0F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88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717340"/>
    <w:multiLevelType w:val="hybridMultilevel"/>
    <w:tmpl w:val="61E4D710"/>
    <w:lvl w:ilvl="0" w:tplc="3F0C39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2"/>
        <w:highlight w:val="darkYellow"/>
      </w:rPr>
    </w:lvl>
    <w:lvl w:ilvl="1" w:tplc="E266224C">
      <w:numFmt w:val="bullet"/>
      <w:lvlText w:val="•"/>
      <w:lvlJc w:val="left"/>
      <w:pPr>
        <w:ind w:left="1498" w:hanging="428"/>
      </w:pPr>
      <w:rPr>
        <w:rFonts w:hint="default"/>
      </w:rPr>
    </w:lvl>
    <w:lvl w:ilvl="2" w:tplc="370AC220">
      <w:numFmt w:val="bullet"/>
      <w:lvlText w:val="•"/>
      <w:lvlJc w:val="left"/>
      <w:pPr>
        <w:ind w:left="2437" w:hanging="428"/>
      </w:pPr>
      <w:rPr>
        <w:rFonts w:hint="default"/>
      </w:rPr>
    </w:lvl>
    <w:lvl w:ilvl="3" w:tplc="E2D2435E">
      <w:numFmt w:val="bullet"/>
      <w:lvlText w:val="•"/>
      <w:lvlJc w:val="left"/>
      <w:pPr>
        <w:ind w:left="3375" w:hanging="428"/>
      </w:pPr>
      <w:rPr>
        <w:rFonts w:hint="default"/>
      </w:rPr>
    </w:lvl>
    <w:lvl w:ilvl="4" w:tplc="F890763C">
      <w:numFmt w:val="bullet"/>
      <w:lvlText w:val="•"/>
      <w:lvlJc w:val="left"/>
      <w:pPr>
        <w:ind w:left="4314" w:hanging="428"/>
      </w:pPr>
      <w:rPr>
        <w:rFonts w:hint="default"/>
      </w:rPr>
    </w:lvl>
    <w:lvl w:ilvl="5" w:tplc="7EBA3A40">
      <w:numFmt w:val="bullet"/>
      <w:lvlText w:val="•"/>
      <w:lvlJc w:val="left"/>
      <w:pPr>
        <w:ind w:left="5253" w:hanging="428"/>
      </w:pPr>
      <w:rPr>
        <w:rFonts w:hint="default"/>
      </w:rPr>
    </w:lvl>
    <w:lvl w:ilvl="6" w:tplc="2222C23E">
      <w:numFmt w:val="bullet"/>
      <w:lvlText w:val="•"/>
      <w:lvlJc w:val="left"/>
      <w:pPr>
        <w:ind w:left="6191" w:hanging="428"/>
      </w:pPr>
      <w:rPr>
        <w:rFonts w:hint="default"/>
      </w:rPr>
    </w:lvl>
    <w:lvl w:ilvl="7" w:tplc="6BC248BE">
      <w:numFmt w:val="bullet"/>
      <w:lvlText w:val="•"/>
      <w:lvlJc w:val="left"/>
      <w:pPr>
        <w:ind w:left="7130" w:hanging="428"/>
      </w:pPr>
      <w:rPr>
        <w:rFonts w:hint="default"/>
      </w:rPr>
    </w:lvl>
    <w:lvl w:ilvl="8" w:tplc="0F069946">
      <w:numFmt w:val="bullet"/>
      <w:lvlText w:val="•"/>
      <w:lvlJc w:val="left"/>
      <w:pPr>
        <w:ind w:left="8069" w:hanging="428"/>
      </w:pPr>
      <w:rPr>
        <w:rFonts w:hint="default"/>
      </w:rPr>
    </w:lvl>
  </w:abstractNum>
  <w:abstractNum w:abstractNumId="16" w15:restartNumberingAfterBreak="0">
    <w:nsid w:val="54B3144F"/>
    <w:multiLevelType w:val="hybridMultilevel"/>
    <w:tmpl w:val="AE30EA7C"/>
    <w:lvl w:ilvl="0" w:tplc="4EEC034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405EB7D2">
      <w:numFmt w:val="bullet"/>
      <w:lvlText w:val="-"/>
      <w:lvlJc w:val="left"/>
      <w:pPr>
        <w:ind w:left="1440" w:hanging="360"/>
      </w:pPr>
      <w:rPr>
        <w:rFonts w:ascii="DejaVuSans-Bold" w:eastAsiaTheme="minorHAnsi" w:hAnsi="DejaVuSans-Bold" w:cs="DejaVuSans-Bold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E2F42"/>
    <w:multiLevelType w:val="hybridMultilevel"/>
    <w:tmpl w:val="682CE0DC"/>
    <w:lvl w:ilvl="0" w:tplc="128E2E74">
      <w:start w:val="1"/>
      <w:numFmt w:val="lowerLetter"/>
      <w:lvlText w:val="%1."/>
      <w:lvlJc w:val="left"/>
      <w:pPr>
        <w:ind w:left="132" w:hanging="709"/>
      </w:pPr>
      <w:rPr>
        <w:rFonts w:ascii="Garamond" w:eastAsia="Garamond" w:hAnsi="Garamond" w:cs="Garamond" w:hint="default"/>
        <w:spacing w:val="-26"/>
        <w:w w:val="100"/>
        <w:sz w:val="24"/>
        <w:szCs w:val="24"/>
      </w:rPr>
    </w:lvl>
    <w:lvl w:ilvl="1" w:tplc="71429544">
      <w:numFmt w:val="bullet"/>
      <w:lvlText w:val="•"/>
      <w:lvlJc w:val="left"/>
      <w:pPr>
        <w:ind w:left="1114" w:hanging="709"/>
      </w:pPr>
      <w:rPr>
        <w:rFonts w:hint="default"/>
      </w:rPr>
    </w:lvl>
    <w:lvl w:ilvl="2" w:tplc="C8DC4622">
      <w:numFmt w:val="bullet"/>
      <w:lvlText w:val="•"/>
      <w:lvlJc w:val="left"/>
      <w:pPr>
        <w:ind w:left="2089" w:hanging="709"/>
      </w:pPr>
      <w:rPr>
        <w:rFonts w:hint="default"/>
      </w:rPr>
    </w:lvl>
    <w:lvl w:ilvl="3" w:tplc="1110D678">
      <w:numFmt w:val="bullet"/>
      <w:lvlText w:val="•"/>
      <w:lvlJc w:val="left"/>
      <w:pPr>
        <w:ind w:left="3063" w:hanging="709"/>
      </w:pPr>
      <w:rPr>
        <w:rFonts w:hint="default"/>
      </w:rPr>
    </w:lvl>
    <w:lvl w:ilvl="4" w:tplc="35044660">
      <w:numFmt w:val="bullet"/>
      <w:lvlText w:val="•"/>
      <w:lvlJc w:val="left"/>
      <w:pPr>
        <w:ind w:left="4038" w:hanging="709"/>
      </w:pPr>
      <w:rPr>
        <w:rFonts w:hint="default"/>
      </w:rPr>
    </w:lvl>
    <w:lvl w:ilvl="5" w:tplc="2EEC6358">
      <w:numFmt w:val="bullet"/>
      <w:lvlText w:val="•"/>
      <w:lvlJc w:val="left"/>
      <w:pPr>
        <w:ind w:left="5013" w:hanging="709"/>
      </w:pPr>
      <w:rPr>
        <w:rFonts w:hint="default"/>
      </w:rPr>
    </w:lvl>
    <w:lvl w:ilvl="6" w:tplc="8EEEB908">
      <w:numFmt w:val="bullet"/>
      <w:lvlText w:val="•"/>
      <w:lvlJc w:val="left"/>
      <w:pPr>
        <w:ind w:left="5987" w:hanging="709"/>
      </w:pPr>
      <w:rPr>
        <w:rFonts w:hint="default"/>
      </w:rPr>
    </w:lvl>
    <w:lvl w:ilvl="7" w:tplc="F954A49A">
      <w:numFmt w:val="bullet"/>
      <w:lvlText w:val="•"/>
      <w:lvlJc w:val="left"/>
      <w:pPr>
        <w:ind w:left="6962" w:hanging="709"/>
      </w:pPr>
      <w:rPr>
        <w:rFonts w:hint="default"/>
      </w:rPr>
    </w:lvl>
    <w:lvl w:ilvl="8" w:tplc="45C06694">
      <w:numFmt w:val="bullet"/>
      <w:lvlText w:val="•"/>
      <w:lvlJc w:val="left"/>
      <w:pPr>
        <w:ind w:left="7937" w:hanging="709"/>
      </w:pPr>
      <w:rPr>
        <w:rFonts w:hint="default"/>
      </w:rPr>
    </w:lvl>
  </w:abstractNum>
  <w:abstractNum w:abstractNumId="18" w15:restartNumberingAfterBreak="0">
    <w:nsid w:val="5DF8509C"/>
    <w:multiLevelType w:val="hybridMultilevel"/>
    <w:tmpl w:val="F8AA5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16843"/>
    <w:multiLevelType w:val="hybridMultilevel"/>
    <w:tmpl w:val="3160A7DE"/>
    <w:lvl w:ilvl="0" w:tplc="6E820B90">
      <w:start w:val="1"/>
      <w:numFmt w:val="lowerLetter"/>
      <w:lvlText w:val="%1)"/>
      <w:lvlJc w:val="left"/>
      <w:pPr>
        <w:ind w:left="132" w:hanging="709"/>
      </w:pPr>
      <w:rPr>
        <w:rFonts w:hint="default"/>
        <w:spacing w:val="-22"/>
        <w:w w:val="99"/>
      </w:rPr>
    </w:lvl>
    <w:lvl w:ilvl="1" w:tplc="FC525E30">
      <w:numFmt w:val="bullet"/>
      <w:lvlText w:val="•"/>
      <w:lvlJc w:val="left"/>
      <w:pPr>
        <w:ind w:left="1116" w:hanging="709"/>
      </w:pPr>
      <w:rPr>
        <w:rFonts w:hint="default"/>
      </w:rPr>
    </w:lvl>
    <w:lvl w:ilvl="2" w:tplc="AE382636">
      <w:numFmt w:val="bullet"/>
      <w:lvlText w:val="•"/>
      <w:lvlJc w:val="left"/>
      <w:pPr>
        <w:ind w:left="2093" w:hanging="709"/>
      </w:pPr>
      <w:rPr>
        <w:rFonts w:hint="default"/>
      </w:rPr>
    </w:lvl>
    <w:lvl w:ilvl="3" w:tplc="5C8CDA8C">
      <w:numFmt w:val="bullet"/>
      <w:lvlText w:val="•"/>
      <w:lvlJc w:val="left"/>
      <w:pPr>
        <w:ind w:left="3069" w:hanging="709"/>
      </w:pPr>
      <w:rPr>
        <w:rFonts w:hint="default"/>
      </w:rPr>
    </w:lvl>
    <w:lvl w:ilvl="4" w:tplc="E2F09ABE">
      <w:numFmt w:val="bullet"/>
      <w:lvlText w:val="•"/>
      <w:lvlJc w:val="left"/>
      <w:pPr>
        <w:ind w:left="4046" w:hanging="709"/>
      </w:pPr>
      <w:rPr>
        <w:rFonts w:hint="default"/>
      </w:rPr>
    </w:lvl>
    <w:lvl w:ilvl="5" w:tplc="D752FF88">
      <w:numFmt w:val="bullet"/>
      <w:lvlText w:val="•"/>
      <w:lvlJc w:val="left"/>
      <w:pPr>
        <w:ind w:left="5023" w:hanging="709"/>
      </w:pPr>
      <w:rPr>
        <w:rFonts w:hint="default"/>
      </w:rPr>
    </w:lvl>
    <w:lvl w:ilvl="6" w:tplc="B6BAB3F6">
      <w:numFmt w:val="bullet"/>
      <w:lvlText w:val="•"/>
      <w:lvlJc w:val="left"/>
      <w:pPr>
        <w:ind w:left="5999" w:hanging="709"/>
      </w:pPr>
      <w:rPr>
        <w:rFonts w:hint="default"/>
      </w:rPr>
    </w:lvl>
    <w:lvl w:ilvl="7" w:tplc="85FEEDAA">
      <w:numFmt w:val="bullet"/>
      <w:lvlText w:val="•"/>
      <w:lvlJc w:val="left"/>
      <w:pPr>
        <w:ind w:left="6976" w:hanging="709"/>
      </w:pPr>
      <w:rPr>
        <w:rFonts w:hint="default"/>
      </w:rPr>
    </w:lvl>
    <w:lvl w:ilvl="8" w:tplc="5C64E572">
      <w:numFmt w:val="bullet"/>
      <w:lvlText w:val="•"/>
      <w:lvlJc w:val="left"/>
      <w:pPr>
        <w:ind w:left="7953" w:hanging="709"/>
      </w:pPr>
      <w:rPr>
        <w:rFonts w:hint="default"/>
      </w:rPr>
    </w:lvl>
  </w:abstractNum>
  <w:abstractNum w:abstractNumId="20" w15:restartNumberingAfterBreak="0">
    <w:nsid w:val="6C152CC5"/>
    <w:multiLevelType w:val="hybridMultilevel"/>
    <w:tmpl w:val="59BE3642"/>
    <w:lvl w:ilvl="0" w:tplc="E786A5AC">
      <w:start w:val="5"/>
      <w:numFmt w:val="decimal"/>
      <w:lvlText w:val="%1."/>
      <w:lvlJc w:val="left"/>
      <w:pPr>
        <w:ind w:left="493" w:hanging="361"/>
      </w:pPr>
      <w:rPr>
        <w:rFonts w:hint="default"/>
        <w:spacing w:val="-12"/>
        <w:highlight w:val="darkYellow"/>
      </w:rPr>
    </w:lvl>
    <w:lvl w:ilvl="1" w:tplc="30CEC010">
      <w:numFmt w:val="bullet"/>
      <w:lvlText w:val="•"/>
      <w:lvlJc w:val="left"/>
      <w:pPr>
        <w:ind w:left="1438" w:hanging="361"/>
      </w:pPr>
      <w:rPr>
        <w:rFonts w:hint="default"/>
      </w:rPr>
    </w:lvl>
    <w:lvl w:ilvl="2" w:tplc="C11A8F28">
      <w:numFmt w:val="bullet"/>
      <w:lvlText w:val="•"/>
      <w:lvlJc w:val="left"/>
      <w:pPr>
        <w:ind w:left="2377" w:hanging="361"/>
      </w:pPr>
      <w:rPr>
        <w:rFonts w:hint="default"/>
      </w:rPr>
    </w:lvl>
    <w:lvl w:ilvl="3" w:tplc="66C8712A">
      <w:numFmt w:val="bullet"/>
      <w:lvlText w:val="•"/>
      <w:lvlJc w:val="left"/>
      <w:pPr>
        <w:ind w:left="3315" w:hanging="361"/>
      </w:pPr>
      <w:rPr>
        <w:rFonts w:hint="default"/>
      </w:rPr>
    </w:lvl>
    <w:lvl w:ilvl="4" w:tplc="EB78EA32">
      <w:numFmt w:val="bullet"/>
      <w:lvlText w:val="•"/>
      <w:lvlJc w:val="left"/>
      <w:pPr>
        <w:ind w:left="4254" w:hanging="361"/>
      </w:pPr>
      <w:rPr>
        <w:rFonts w:hint="default"/>
      </w:rPr>
    </w:lvl>
    <w:lvl w:ilvl="5" w:tplc="FE2A3050"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C32CE7FA">
      <w:numFmt w:val="bullet"/>
      <w:lvlText w:val="•"/>
      <w:lvlJc w:val="left"/>
      <w:pPr>
        <w:ind w:left="6131" w:hanging="361"/>
      </w:pPr>
      <w:rPr>
        <w:rFonts w:hint="default"/>
      </w:rPr>
    </w:lvl>
    <w:lvl w:ilvl="7" w:tplc="F460BE52">
      <w:numFmt w:val="bullet"/>
      <w:lvlText w:val="•"/>
      <w:lvlJc w:val="left"/>
      <w:pPr>
        <w:ind w:left="7070" w:hanging="361"/>
      </w:pPr>
      <w:rPr>
        <w:rFonts w:hint="default"/>
      </w:rPr>
    </w:lvl>
    <w:lvl w:ilvl="8" w:tplc="FADEA536">
      <w:numFmt w:val="bullet"/>
      <w:lvlText w:val="•"/>
      <w:lvlJc w:val="left"/>
      <w:pPr>
        <w:ind w:left="8009" w:hanging="361"/>
      </w:pPr>
      <w:rPr>
        <w:rFonts w:hint="default"/>
      </w:rPr>
    </w:lvl>
  </w:abstractNum>
  <w:abstractNum w:abstractNumId="21" w15:restartNumberingAfterBreak="0">
    <w:nsid w:val="73195957"/>
    <w:multiLevelType w:val="hybridMultilevel"/>
    <w:tmpl w:val="33500CC6"/>
    <w:lvl w:ilvl="0" w:tplc="499A1FD4">
      <w:start w:val="1"/>
      <w:numFmt w:val="lowerLetter"/>
      <w:lvlText w:val="%1)"/>
      <w:lvlJc w:val="left"/>
      <w:pPr>
        <w:ind w:left="112" w:hanging="709"/>
      </w:pPr>
      <w:rPr>
        <w:rFonts w:ascii="Garamond" w:eastAsia="Garamond" w:hAnsi="Garamond" w:cs="Garamond" w:hint="default"/>
        <w:spacing w:val="-22"/>
        <w:w w:val="100"/>
        <w:sz w:val="24"/>
        <w:szCs w:val="24"/>
      </w:rPr>
    </w:lvl>
    <w:lvl w:ilvl="1" w:tplc="923C8EC0">
      <w:numFmt w:val="bullet"/>
      <w:lvlText w:val="•"/>
      <w:lvlJc w:val="left"/>
      <w:pPr>
        <w:ind w:left="1110" w:hanging="709"/>
      </w:pPr>
      <w:rPr>
        <w:rFonts w:hint="default"/>
      </w:rPr>
    </w:lvl>
    <w:lvl w:ilvl="2" w:tplc="F1EEBA58">
      <w:numFmt w:val="bullet"/>
      <w:lvlText w:val="•"/>
      <w:lvlJc w:val="left"/>
      <w:pPr>
        <w:ind w:left="2101" w:hanging="709"/>
      </w:pPr>
      <w:rPr>
        <w:rFonts w:hint="default"/>
      </w:rPr>
    </w:lvl>
    <w:lvl w:ilvl="3" w:tplc="7270D478">
      <w:numFmt w:val="bullet"/>
      <w:lvlText w:val="•"/>
      <w:lvlJc w:val="left"/>
      <w:pPr>
        <w:ind w:left="3091" w:hanging="709"/>
      </w:pPr>
      <w:rPr>
        <w:rFonts w:hint="default"/>
      </w:rPr>
    </w:lvl>
    <w:lvl w:ilvl="4" w:tplc="A314B028">
      <w:numFmt w:val="bullet"/>
      <w:lvlText w:val="•"/>
      <w:lvlJc w:val="left"/>
      <w:pPr>
        <w:ind w:left="4082" w:hanging="709"/>
      </w:pPr>
      <w:rPr>
        <w:rFonts w:hint="default"/>
      </w:rPr>
    </w:lvl>
    <w:lvl w:ilvl="5" w:tplc="A5507AFC">
      <w:numFmt w:val="bullet"/>
      <w:lvlText w:val="•"/>
      <w:lvlJc w:val="left"/>
      <w:pPr>
        <w:ind w:left="5073" w:hanging="709"/>
      </w:pPr>
      <w:rPr>
        <w:rFonts w:hint="default"/>
      </w:rPr>
    </w:lvl>
    <w:lvl w:ilvl="6" w:tplc="88522BF0">
      <w:numFmt w:val="bullet"/>
      <w:lvlText w:val="•"/>
      <w:lvlJc w:val="left"/>
      <w:pPr>
        <w:ind w:left="6063" w:hanging="709"/>
      </w:pPr>
      <w:rPr>
        <w:rFonts w:hint="default"/>
      </w:rPr>
    </w:lvl>
    <w:lvl w:ilvl="7" w:tplc="06041246">
      <w:numFmt w:val="bullet"/>
      <w:lvlText w:val="•"/>
      <w:lvlJc w:val="left"/>
      <w:pPr>
        <w:ind w:left="7054" w:hanging="709"/>
      </w:pPr>
      <w:rPr>
        <w:rFonts w:hint="default"/>
      </w:rPr>
    </w:lvl>
    <w:lvl w:ilvl="8" w:tplc="520AC79A">
      <w:numFmt w:val="bullet"/>
      <w:lvlText w:val="•"/>
      <w:lvlJc w:val="left"/>
      <w:pPr>
        <w:ind w:left="8045" w:hanging="709"/>
      </w:pPr>
      <w:rPr>
        <w:rFonts w:hint="default"/>
      </w:rPr>
    </w:lvl>
  </w:abstractNum>
  <w:abstractNum w:abstractNumId="22" w15:restartNumberingAfterBreak="0">
    <w:nsid w:val="792E340A"/>
    <w:multiLevelType w:val="hybridMultilevel"/>
    <w:tmpl w:val="5B4838AA"/>
    <w:lvl w:ilvl="0" w:tplc="1A662E30">
      <w:numFmt w:val="bullet"/>
      <w:lvlText w:val="•"/>
      <w:lvlJc w:val="left"/>
      <w:pPr>
        <w:ind w:left="112" w:hanging="185"/>
      </w:pPr>
      <w:rPr>
        <w:rFonts w:ascii="Garamond" w:eastAsia="Garamond" w:hAnsi="Garamond" w:cs="Garamond" w:hint="default"/>
        <w:w w:val="99"/>
        <w:sz w:val="24"/>
        <w:szCs w:val="24"/>
      </w:rPr>
    </w:lvl>
    <w:lvl w:ilvl="1" w:tplc="66A653CC">
      <w:numFmt w:val="bullet"/>
      <w:lvlText w:val="•"/>
      <w:lvlJc w:val="left"/>
      <w:pPr>
        <w:ind w:left="1102" w:hanging="185"/>
      </w:pPr>
      <w:rPr>
        <w:rFonts w:hint="default"/>
      </w:rPr>
    </w:lvl>
    <w:lvl w:ilvl="2" w:tplc="36C0E5DE">
      <w:numFmt w:val="bullet"/>
      <w:lvlText w:val="•"/>
      <w:lvlJc w:val="left"/>
      <w:pPr>
        <w:ind w:left="2085" w:hanging="185"/>
      </w:pPr>
      <w:rPr>
        <w:rFonts w:hint="default"/>
      </w:rPr>
    </w:lvl>
    <w:lvl w:ilvl="3" w:tplc="F5AC7B6E">
      <w:numFmt w:val="bullet"/>
      <w:lvlText w:val="•"/>
      <w:lvlJc w:val="left"/>
      <w:pPr>
        <w:ind w:left="3067" w:hanging="185"/>
      </w:pPr>
      <w:rPr>
        <w:rFonts w:hint="default"/>
      </w:rPr>
    </w:lvl>
    <w:lvl w:ilvl="4" w:tplc="BA64391E">
      <w:numFmt w:val="bullet"/>
      <w:lvlText w:val="•"/>
      <w:lvlJc w:val="left"/>
      <w:pPr>
        <w:ind w:left="4050" w:hanging="185"/>
      </w:pPr>
      <w:rPr>
        <w:rFonts w:hint="default"/>
      </w:rPr>
    </w:lvl>
    <w:lvl w:ilvl="5" w:tplc="A044EA9C">
      <w:numFmt w:val="bullet"/>
      <w:lvlText w:val="•"/>
      <w:lvlJc w:val="left"/>
      <w:pPr>
        <w:ind w:left="5033" w:hanging="185"/>
      </w:pPr>
      <w:rPr>
        <w:rFonts w:hint="default"/>
      </w:rPr>
    </w:lvl>
    <w:lvl w:ilvl="6" w:tplc="ED7AF6B6">
      <w:numFmt w:val="bullet"/>
      <w:lvlText w:val="•"/>
      <w:lvlJc w:val="left"/>
      <w:pPr>
        <w:ind w:left="6015" w:hanging="185"/>
      </w:pPr>
      <w:rPr>
        <w:rFonts w:hint="default"/>
      </w:rPr>
    </w:lvl>
    <w:lvl w:ilvl="7" w:tplc="4BA0B036">
      <w:numFmt w:val="bullet"/>
      <w:lvlText w:val="•"/>
      <w:lvlJc w:val="left"/>
      <w:pPr>
        <w:ind w:left="6998" w:hanging="185"/>
      </w:pPr>
      <w:rPr>
        <w:rFonts w:hint="default"/>
      </w:rPr>
    </w:lvl>
    <w:lvl w:ilvl="8" w:tplc="7F2C4282">
      <w:numFmt w:val="bullet"/>
      <w:lvlText w:val="•"/>
      <w:lvlJc w:val="left"/>
      <w:pPr>
        <w:ind w:left="7981" w:hanging="185"/>
      </w:pPr>
      <w:rPr>
        <w:rFonts w:hint="default"/>
      </w:rPr>
    </w:lvl>
  </w:abstractNum>
  <w:abstractNum w:abstractNumId="23" w15:restartNumberingAfterBreak="0">
    <w:nsid w:val="7DF27FFE"/>
    <w:multiLevelType w:val="hybridMultilevel"/>
    <w:tmpl w:val="81E4A34A"/>
    <w:lvl w:ilvl="0" w:tplc="F3385826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b/>
        <w:i w:val="0"/>
        <w:color w:val="2C7FCE" w:themeColor="text2" w:themeTint="99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2806C32">
      <w:start w:val="1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9465">
    <w:abstractNumId w:val="7"/>
  </w:num>
  <w:num w:numId="2" w16cid:durableId="2146001746">
    <w:abstractNumId w:val="14"/>
  </w:num>
  <w:num w:numId="3" w16cid:durableId="976450646">
    <w:abstractNumId w:val="23"/>
  </w:num>
  <w:num w:numId="4" w16cid:durableId="828906398">
    <w:abstractNumId w:val="9"/>
  </w:num>
  <w:num w:numId="5" w16cid:durableId="929973596">
    <w:abstractNumId w:val="18"/>
  </w:num>
  <w:num w:numId="6" w16cid:durableId="1784376282">
    <w:abstractNumId w:val="12"/>
  </w:num>
  <w:num w:numId="7" w16cid:durableId="427503711">
    <w:abstractNumId w:val="6"/>
  </w:num>
  <w:num w:numId="8" w16cid:durableId="1171989681">
    <w:abstractNumId w:val="22"/>
  </w:num>
  <w:num w:numId="9" w16cid:durableId="1304850942">
    <w:abstractNumId w:val="21"/>
  </w:num>
  <w:num w:numId="10" w16cid:durableId="1998916872">
    <w:abstractNumId w:val="1"/>
  </w:num>
  <w:num w:numId="11" w16cid:durableId="427820638">
    <w:abstractNumId w:val="19"/>
  </w:num>
  <w:num w:numId="12" w16cid:durableId="369647846">
    <w:abstractNumId w:val="20"/>
  </w:num>
  <w:num w:numId="13" w16cid:durableId="402796824">
    <w:abstractNumId w:val="17"/>
  </w:num>
  <w:num w:numId="14" w16cid:durableId="1816870145">
    <w:abstractNumId w:val="15"/>
  </w:num>
  <w:num w:numId="15" w16cid:durableId="1806846435">
    <w:abstractNumId w:val="2"/>
  </w:num>
  <w:num w:numId="16" w16cid:durableId="862397791">
    <w:abstractNumId w:val="10"/>
  </w:num>
  <w:num w:numId="17" w16cid:durableId="1901860955">
    <w:abstractNumId w:val="13"/>
  </w:num>
  <w:num w:numId="18" w16cid:durableId="387533170">
    <w:abstractNumId w:val="3"/>
  </w:num>
  <w:num w:numId="19" w16cid:durableId="374815968">
    <w:abstractNumId w:val="11"/>
  </w:num>
  <w:num w:numId="20" w16cid:durableId="119690603">
    <w:abstractNumId w:val="5"/>
  </w:num>
  <w:num w:numId="21" w16cid:durableId="1310017417">
    <w:abstractNumId w:val="0"/>
  </w:num>
  <w:num w:numId="22" w16cid:durableId="2023975397">
    <w:abstractNumId w:val="16"/>
  </w:num>
  <w:num w:numId="23" w16cid:durableId="1677031089">
    <w:abstractNumId w:val="8"/>
  </w:num>
  <w:num w:numId="24" w16cid:durableId="51296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B2"/>
    <w:rsid w:val="0012228F"/>
    <w:rsid w:val="0026348D"/>
    <w:rsid w:val="004944B2"/>
    <w:rsid w:val="005576DB"/>
    <w:rsid w:val="005B0652"/>
    <w:rsid w:val="00662F0B"/>
    <w:rsid w:val="00776493"/>
    <w:rsid w:val="007D5D39"/>
    <w:rsid w:val="008A7A81"/>
    <w:rsid w:val="00B4416B"/>
    <w:rsid w:val="00B75F0D"/>
    <w:rsid w:val="00BE32D8"/>
    <w:rsid w:val="00C675A8"/>
    <w:rsid w:val="00D70AC1"/>
    <w:rsid w:val="00DF3E2E"/>
    <w:rsid w:val="00EB78D0"/>
    <w:rsid w:val="00F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51B18"/>
  <w15:chartTrackingRefBased/>
  <w15:docId w15:val="{0102547C-DA97-42B9-B341-2F2888D9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4B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9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4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4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4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4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4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44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44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44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44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44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44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44B2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4944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44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4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44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44B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944B2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4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4B2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94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4B2"/>
    <w:rPr>
      <w:kern w:val="0"/>
      <w:sz w:val="22"/>
      <w:szCs w:val="22"/>
      <w14:ligatures w14:val="none"/>
    </w:rPr>
  </w:style>
  <w:style w:type="paragraph" w:customStyle="1" w:styleId="Default">
    <w:name w:val="Default"/>
    <w:rsid w:val="004944B2"/>
    <w:pPr>
      <w:autoSpaceDE w:val="0"/>
      <w:autoSpaceDN w:val="0"/>
      <w:adjustRightInd w:val="0"/>
      <w:spacing w:after="0" w:line="240" w:lineRule="auto"/>
    </w:pPr>
    <w:rPr>
      <w:rFonts w:ascii="Batang" w:eastAsia="Batang" w:hAnsi="Times New Roman" w:cs="Times New Roman"/>
      <w:color w:val="000000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944B2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4B2"/>
    <w:rPr>
      <w:rFonts w:ascii="Tahoma" w:hAnsi="Tahoma" w:cs="Tahoma"/>
      <w:kern w:val="0"/>
      <w:sz w:val="16"/>
      <w:szCs w:val="16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44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44B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44B2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44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44B2"/>
    <w:rPr>
      <w:b/>
      <w:bCs/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44B2"/>
    <w:pPr>
      <w:spacing w:after="0" w:line="240" w:lineRule="auto"/>
      <w:jc w:val="both"/>
    </w:pPr>
    <w:rPr>
      <w:rFonts w:ascii="Calibri" w:hAnsi="Calibri" w:cs="Times New Roman"/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44B2"/>
    <w:rPr>
      <w:rFonts w:ascii="Calibri" w:hAnsi="Calibri" w:cs="Times New Roman"/>
      <w:kern w:val="0"/>
      <w:sz w:val="20"/>
      <w:szCs w:val="20"/>
      <w:lang w:val="en-GB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944B2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49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44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4944B2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Garamond" w:eastAsia="Garamond" w:hAnsi="Garamond" w:cs="Garamond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44B2"/>
    <w:rPr>
      <w:rFonts w:ascii="Garamond" w:eastAsia="Garamond" w:hAnsi="Garamond" w:cs="Garamond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44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44B2"/>
    <w:pPr>
      <w:widowControl w:val="0"/>
      <w:autoSpaceDE w:val="0"/>
      <w:autoSpaceDN w:val="0"/>
      <w:spacing w:before="72" w:after="0" w:line="240" w:lineRule="auto"/>
    </w:pPr>
    <w:rPr>
      <w:rFonts w:ascii="Garamond" w:eastAsia="Garamond" w:hAnsi="Garamond" w:cs="Garamond"/>
      <w:lang w:val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49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otocollo@gpdp.it" TargetMode="External"/><Relationship Id="rId12" Type="http://schemas.openxmlformats.org/officeDocument/2006/relationships/hyperlink" Target="http://www.garanteprivacy.i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igiancredito.it/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mailto:crif@pec.crif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artigiancredito.it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81610-9A9E-4117-97A0-D2DF364654DF}"/>
</file>

<file path=customXml/itemProps2.xml><?xml version="1.0" encoding="utf-8"?>
<ds:datastoreItem xmlns:ds="http://schemas.openxmlformats.org/officeDocument/2006/customXml" ds:itemID="{C8D63C38-E75D-466C-928A-9AF6F79EDDD9}"/>
</file>

<file path=customXml/itemProps3.xml><?xml version="1.0" encoding="utf-8"?>
<ds:datastoreItem xmlns:ds="http://schemas.openxmlformats.org/officeDocument/2006/customXml" ds:itemID="{3EF799E6-8EC1-40CC-B55C-2BBFE9B2F9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4168</Words>
  <Characters>23760</Characters>
  <Application>Microsoft Office Word</Application>
  <DocSecurity>0</DocSecurity>
  <Lines>198</Lines>
  <Paragraphs>55</Paragraphs>
  <ScaleCrop>false</ScaleCrop>
  <Company/>
  <LinksUpToDate>false</LinksUpToDate>
  <CharactersWithSpaces>27873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Soverini Angela</dc:creator>
  <cp:keywords/>
  <dc:description/>
  <cp:lastModifiedBy>Soverini Angela</cp:lastModifiedBy>
  <cp:revision>8</cp:revision>
  <dcterms:created xsi:type="dcterms:W3CDTF">2025-12-09T09:47:00Z</dcterms:created>
  <dcterms:modified xsi:type="dcterms:W3CDTF">2026-02-04T14:48:00Z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