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B04" w:rsidRDefault="00F54E9E">
      <w:pPr>
        <w:pStyle w:val="Standard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8"/>
        </w:tabs>
        <w:jc w:val="center"/>
        <w:rPr>
          <w:rFonts w:ascii="Myriad Pro" w:hAnsi="Myriad Pro" w:cs="Arial"/>
          <w:b/>
          <w:sz w:val="22"/>
        </w:rPr>
      </w:pPr>
      <w:r>
        <w:rPr>
          <w:rFonts w:ascii="Myriad Pro" w:hAnsi="Myriad Pro" w:cs="Arial"/>
          <w:b/>
          <w:sz w:val="22"/>
        </w:rPr>
        <w:t>PIANO FINANZIARIO</w:t>
      </w:r>
    </w:p>
    <w:p w:rsidR="00273B04" w:rsidRDefault="00F54E9E">
      <w:pPr>
        <w:pStyle w:val="Standard"/>
        <w:jc w:val="both"/>
      </w:pPr>
      <w:r>
        <w:rPr>
          <w:rFonts w:ascii="Myriad Pro" w:hAnsi="Myriad Pro" w:cs="Arial"/>
          <w:b/>
          <w:sz w:val="22"/>
        </w:rPr>
        <w:t>Beneficiario:</w:t>
      </w:r>
      <w:r>
        <w:rPr>
          <w:rFonts w:ascii="Myriad Pro" w:hAnsi="Myriad Pro" w:cs="Arial"/>
          <w:sz w:val="22"/>
        </w:rPr>
        <w:t xml:space="preserve"> </w:t>
      </w:r>
      <w:r w:rsidR="00EC79C2">
        <w:rPr>
          <w:rFonts w:ascii="Myriad Pro" w:hAnsi="Myriad Pro" w:cs="Arial"/>
          <w:sz w:val="22"/>
        </w:rPr>
        <w:t>__________________________________________________________________________________________</w:t>
      </w:r>
    </w:p>
    <w:p w:rsidR="00273B04" w:rsidRDefault="00F54E9E">
      <w:pPr>
        <w:pStyle w:val="Standard"/>
        <w:jc w:val="both"/>
      </w:pPr>
      <w:r>
        <w:rPr>
          <w:rFonts w:ascii="Myriad Pro" w:hAnsi="Myriad Pro" w:cs="Arial"/>
          <w:b/>
          <w:sz w:val="22"/>
        </w:rPr>
        <w:t>Titolo del Progetto:</w:t>
      </w:r>
      <w:r>
        <w:rPr>
          <w:rFonts w:ascii="Myriad Pro" w:hAnsi="Myriad Pro" w:cs="Arial"/>
          <w:sz w:val="22"/>
        </w:rPr>
        <w:t xml:space="preserve"> </w:t>
      </w:r>
      <w:r w:rsidR="00EC79C2">
        <w:rPr>
          <w:rFonts w:ascii="Myriad Pro" w:hAnsi="Myriad Pro" w:cs="Arial"/>
          <w:sz w:val="22"/>
        </w:rPr>
        <w:t>___________________________________________________________________________________</w:t>
      </w:r>
      <w:bookmarkStart w:id="0" w:name="_GoBack"/>
      <w:bookmarkEnd w:id="0"/>
    </w:p>
    <w:tbl>
      <w:tblPr>
        <w:tblW w:w="9690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5"/>
        <w:gridCol w:w="1418"/>
        <w:gridCol w:w="1417"/>
        <w:gridCol w:w="1170"/>
      </w:tblGrid>
      <w:tr w:rsidR="00273B04" w:rsidTr="00343F8F">
        <w:trPr>
          <w:trHeight w:val="669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TIPOLOGIE DI SPESA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Spese di preventivo  </w:t>
            </w:r>
          </w:p>
          <w:p w:rsidR="00273B04" w:rsidRDefault="00F54E9E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IVA esclusa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Spese ammesse</w:t>
            </w:r>
            <w:r w:rsidR="000430B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IVA esclusa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Note</w:t>
            </w: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1. Comunicazione, pubbliche relazioni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8168B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C</w:t>
            </w:r>
            <w:r w:rsidR="00F54E9E">
              <w:rPr>
                <w:rFonts w:ascii="Myriad Pro" w:hAnsi="Myriad Pro" w:cs="Arial"/>
              </w:rPr>
              <w:t>ataloghi,</w:t>
            </w:r>
            <w:r>
              <w:rPr>
                <w:rFonts w:ascii="Myriad Pro" w:hAnsi="Myriad Pro" w:cs="Arial"/>
              </w:rPr>
              <w:t xml:space="preserve"> folder, guide, cd, video, foto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Pubblicità (TV, stampa, radio)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Attività di ufficio stampa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Educational per giornalisti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Telemarketing e campagne sms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Spese spedizione materiali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  <w:i/>
              </w:rPr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2. Fiere e workshop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19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Fiere, borse e workshop (noleggio e/o allestimento stand, affitto spazi, viaggio e alloggio per partecipanti alle fiere)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Incontri per la promo-commercializzazione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  <w:b/>
                <w:bCs/>
              </w:rPr>
            </w:pPr>
            <w:r>
              <w:rPr>
                <w:rFonts w:ascii="Myriad Pro" w:hAnsi="Myriad Pro" w:cs="Arial"/>
                <w:b/>
                <w:bCs/>
              </w:rPr>
              <w:t>3. Sostegno alla commercializzazione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Promoter (solo per lo specifico progetto)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Educational per T.O., C.O., altri soggetti int</w:t>
            </w:r>
            <w:r w:rsidR="001A01CD">
              <w:rPr>
                <w:rFonts w:ascii="Myriad Pro" w:hAnsi="Myriad Pro" w:cs="Arial"/>
              </w:rPr>
              <w:t>ermediazione domanda turistica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Co-marketing con club di prodotto, organizzazioni, aziende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Pr="00BA7C44" w:rsidRDefault="00F54E9E">
            <w:pPr>
              <w:pStyle w:val="Standard"/>
              <w:rPr>
                <w:b/>
              </w:rPr>
            </w:pPr>
            <w:r w:rsidRPr="00BA7C44">
              <w:rPr>
                <w:rFonts w:ascii="Myriad Pro" w:hAnsi="Myriad Pro" w:cs="Arial"/>
                <w:b/>
                <w:bCs/>
              </w:rPr>
              <w:t>4. Internet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Creazione sito internet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Aggiornamento e implementazione siti internet (hosting, mantenimento dominio)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Web advertising (campagne pubblicitarie, banner)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>Web marketing (posizionamento e indicizzazione)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 Web </w:t>
            </w:r>
            <w:proofErr w:type="spellStart"/>
            <w:r>
              <w:rPr>
                <w:rFonts w:ascii="Myriad Pro" w:hAnsi="Myriad Pro" w:cs="Arial"/>
              </w:rPr>
              <w:t>content</w:t>
            </w:r>
            <w:proofErr w:type="spellEnd"/>
            <w:r>
              <w:rPr>
                <w:rFonts w:ascii="Myriad Pro" w:hAnsi="Myriad Pro" w:cs="Arial"/>
              </w:rPr>
              <w:t xml:space="preserve"> (redazione e ot</w:t>
            </w:r>
            <w:r w:rsidR="00481F4B">
              <w:rPr>
                <w:rFonts w:ascii="Myriad Pro" w:hAnsi="Myriad Pro" w:cs="Arial"/>
              </w:rPr>
              <w:t>timizz.ne contenuti, e-news</w:t>
            </w:r>
            <w:r w:rsidR="00CA3061">
              <w:rPr>
                <w:rFonts w:ascii="Myriad Pro" w:hAnsi="Myriad Pro" w:cs="Arial"/>
              </w:rPr>
              <w:t xml:space="preserve">, </w:t>
            </w:r>
            <w:proofErr w:type="spellStart"/>
            <w:r w:rsidR="00CA3061">
              <w:rPr>
                <w:rFonts w:ascii="Myriad Pro" w:hAnsi="Myriad Pro" w:cs="Arial"/>
              </w:rPr>
              <w:t>dem</w:t>
            </w:r>
            <w:proofErr w:type="spellEnd"/>
            <w:r>
              <w:rPr>
                <w:rFonts w:ascii="Myriad Pro" w:hAnsi="Myriad Pro" w:cs="Arial"/>
              </w:rPr>
              <w:t>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AC7C31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</w:t>
            </w:r>
            <w:r w:rsidR="00F54E9E">
              <w:rPr>
                <w:rFonts w:ascii="Myriad Pro" w:hAnsi="Myriad Pro" w:cs="Arial"/>
              </w:rPr>
              <w:t>Social Media Marketing (attivazione e gestione profili)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AC7C31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</w:t>
            </w:r>
            <w:r w:rsidR="00F54E9E">
              <w:rPr>
                <w:rFonts w:ascii="Myriad Pro" w:hAnsi="Myriad Pro" w:cs="Arial"/>
              </w:rPr>
              <w:t>Applicazioni per dispositivi mobili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4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AC7C31">
            <w:pPr>
              <w:pStyle w:val="Standard"/>
              <w:ind w:left="-55"/>
              <w:rPr>
                <w:rFonts w:ascii="Myriad Pro" w:hAnsi="Myriad Pro" w:cs="Arial"/>
              </w:rPr>
            </w:pPr>
            <w:r>
              <w:rPr>
                <w:rFonts w:ascii="Myriad Pro" w:hAnsi="Myriad Pro" w:cs="Arial"/>
              </w:rPr>
              <w:t xml:space="preserve"> </w:t>
            </w:r>
            <w:r w:rsidR="00F54E9E">
              <w:rPr>
                <w:rFonts w:ascii="Myriad Pro" w:hAnsi="Myriad Pro" w:cs="Arial"/>
              </w:rPr>
              <w:t>E-mail marketing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</w:rPr>
            </w:pPr>
          </w:p>
        </w:tc>
      </w:tr>
      <w:tr w:rsidR="00273B04" w:rsidTr="00343F8F">
        <w:trPr>
          <w:trHeight w:val="289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  <w:rPr>
                <w:rFonts w:ascii="Myriad Pro" w:hAnsi="Myriad Pro" w:cs="Arial"/>
                <w:i/>
              </w:rPr>
            </w:pPr>
            <w:r>
              <w:rPr>
                <w:rFonts w:ascii="Myriad Pro" w:hAnsi="Myriad Pro" w:cs="Arial"/>
                <w:i/>
              </w:rPr>
              <w:t>Specificare eventuali ulteriori strumenti di marketing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AC7C31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A </w:t>
            </w:r>
            <w:r w:rsidR="00F54E9E">
              <w:rPr>
                <w:rFonts w:ascii="Myriad Pro" w:hAnsi="Myriad Pro" w:cs="Arial"/>
              </w:rPr>
              <w:t>(somma delle spese dei punti 1+2+3+4)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5. Spese per organizzazione eventi </w:t>
            </w:r>
            <w:r>
              <w:rPr>
                <w:rFonts w:ascii="Myriad Pro" w:hAnsi="Myriad Pro" w:cs="Arial"/>
              </w:rPr>
              <w:t>(</w:t>
            </w:r>
            <w:proofErr w:type="spellStart"/>
            <w:r>
              <w:rPr>
                <w:rFonts w:ascii="Myriad Pro" w:hAnsi="Myriad Pro" w:cs="Arial"/>
              </w:rPr>
              <w:t>max</w:t>
            </w:r>
            <w:proofErr w:type="spellEnd"/>
            <w:r>
              <w:rPr>
                <w:rFonts w:ascii="Myriad Pro" w:hAnsi="Myriad Pro" w:cs="Arial"/>
              </w:rPr>
              <w:t xml:space="preserve"> 10% della somma delle spese dei punti 1+2+3+4)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6.  Spese per il personale dipendente </w:t>
            </w:r>
            <w:r>
              <w:rPr>
                <w:rFonts w:ascii="Myriad Pro" w:hAnsi="Myriad Pro" w:cs="Arial"/>
                <w:b/>
                <w:bCs/>
              </w:rPr>
              <w:br/>
            </w:r>
            <w:r>
              <w:rPr>
                <w:rFonts w:ascii="Myriad Pro" w:hAnsi="Myriad Pro" w:cs="Arial"/>
              </w:rPr>
              <w:t>(</w:t>
            </w:r>
            <w:proofErr w:type="spellStart"/>
            <w:r>
              <w:rPr>
                <w:rFonts w:ascii="Myriad Pro" w:hAnsi="Myriad Pro" w:cs="Arial"/>
              </w:rPr>
              <w:t>max</w:t>
            </w:r>
            <w:proofErr w:type="spellEnd"/>
            <w:r>
              <w:rPr>
                <w:rFonts w:ascii="Myriad Pro" w:hAnsi="Myriad Pro" w:cs="Arial"/>
              </w:rPr>
              <w:t xml:space="preserve"> 10% della somma delle spese dei punti 1+2+3+4)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7. Spese di progettazione e di verifica dei risultati del progetto </w:t>
            </w:r>
            <w:r>
              <w:rPr>
                <w:rFonts w:ascii="Myriad Pro" w:hAnsi="Myriad Pro" w:cs="Arial"/>
                <w:b/>
                <w:bCs/>
              </w:rPr>
              <w:br/>
            </w:r>
            <w:r>
              <w:rPr>
                <w:rFonts w:ascii="Myriad Pro" w:hAnsi="Myriad Pro" w:cs="Arial"/>
              </w:rPr>
              <w:t>(</w:t>
            </w:r>
            <w:proofErr w:type="spellStart"/>
            <w:r>
              <w:rPr>
                <w:rFonts w:ascii="Myriad Pro" w:hAnsi="Myriad Pro" w:cs="Arial"/>
              </w:rPr>
              <w:t>max</w:t>
            </w:r>
            <w:proofErr w:type="spellEnd"/>
            <w:r>
              <w:rPr>
                <w:rFonts w:ascii="Myriad Pro" w:hAnsi="Myriad Pro" w:cs="Arial"/>
              </w:rPr>
              <w:t xml:space="preserve"> 10% della somma delle spese dei punti 1+2+3+4)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677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>8. Spese generali forfe</w:t>
            </w:r>
            <w:r w:rsidR="00395E4B">
              <w:rPr>
                <w:rFonts w:ascii="Myriad Pro" w:hAnsi="Myriad Pro" w:cs="Arial"/>
                <w:b/>
                <w:bCs/>
              </w:rPr>
              <w:t>t</w:t>
            </w:r>
            <w:r w:rsidR="00431896">
              <w:rPr>
                <w:rFonts w:ascii="Myriad Pro" w:hAnsi="Myriad Pro" w:cs="Arial"/>
                <w:b/>
                <w:bCs/>
              </w:rPr>
              <w:t>t</w:t>
            </w:r>
            <w:r>
              <w:rPr>
                <w:rFonts w:ascii="Myriad Pro" w:hAnsi="Myriad Pro" w:cs="Arial"/>
                <w:b/>
                <w:bCs/>
              </w:rPr>
              <w:t xml:space="preserve">arie </w:t>
            </w:r>
            <w:r w:rsidR="00395E4B">
              <w:rPr>
                <w:rFonts w:ascii="Myriad Pro" w:hAnsi="Myriad Pro" w:cs="Arial"/>
                <w:b/>
                <w:bCs/>
              </w:rPr>
              <w:t xml:space="preserve"> </w:t>
            </w:r>
            <w:r>
              <w:rPr>
                <w:rFonts w:ascii="Myriad Pro" w:hAnsi="Myriad Pro" w:cs="Arial"/>
                <w:b/>
                <w:bCs/>
              </w:rPr>
              <w:br/>
            </w:r>
            <w:r>
              <w:rPr>
                <w:rFonts w:ascii="Myriad Pro" w:hAnsi="Myriad Pro" w:cs="Arial"/>
              </w:rPr>
              <w:t>(</w:t>
            </w:r>
            <w:proofErr w:type="spellStart"/>
            <w:r>
              <w:rPr>
                <w:rFonts w:ascii="Myriad Pro" w:hAnsi="Myriad Pro" w:cs="Arial"/>
              </w:rPr>
              <w:t>max</w:t>
            </w:r>
            <w:proofErr w:type="spellEnd"/>
            <w:r>
              <w:rPr>
                <w:rFonts w:ascii="Myriad Pro" w:hAnsi="Myriad Pro" w:cs="Arial"/>
              </w:rPr>
              <w:t xml:space="preserve"> 10% della somma delle spese dei punti 1+2+3+4)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374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B </w:t>
            </w:r>
            <w:r>
              <w:rPr>
                <w:rFonts w:ascii="Myriad Pro" w:hAnsi="Myriad Pro" w:cs="Arial"/>
              </w:rPr>
              <w:t>(somma delle spese dei punti 5+6+7+8)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  <w:tr w:rsidR="00273B04" w:rsidTr="00343F8F">
        <w:trPr>
          <w:trHeight w:val="480"/>
        </w:trPr>
        <w:tc>
          <w:tcPr>
            <w:tcW w:w="5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F54E9E">
            <w:pPr>
              <w:pStyle w:val="Standard"/>
            </w:pPr>
            <w:r>
              <w:rPr>
                <w:rFonts w:ascii="Myriad Pro" w:hAnsi="Myriad Pro" w:cs="Arial"/>
                <w:b/>
                <w:bCs/>
              </w:rPr>
              <w:t xml:space="preserve">IMPORTO TOTALE DEL PROGETTO </w:t>
            </w:r>
            <w:r>
              <w:rPr>
                <w:rFonts w:ascii="Myriad Pro" w:hAnsi="Myriad Pro" w:cs="Arial"/>
                <w:b/>
                <w:bCs/>
              </w:rPr>
              <w:br/>
            </w:r>
            <w:r>
              <w:rPr>
                <w:rFonts w:ascii="Myriad Pro" w:hAnsi="Myriad Pro" w:cs="Arial"/>
              </w:rPr>
              <w:t xml:space="preserve">IMPORTO A + IMPORTO B = </w:t>
            </w:r>
            <w:proofErr w:type="spellStart"/>
            <w:r>
              <w:rPr>
                <w:rFonts w:ascii="Myriad Pro" w:hAnsi="Myriad Pro" w:cs="Arial"/>
              </w:rPr>
              <w:t>max</w:t>
            </w:r>
            <w:proofErr w:type="spellEnd"/>
            <w:r>
              <w:rPr>
                <w:rFonts w:ascii="Myriad Pro" w:hAnsi="Myriad Pro" w:cs="Arial"/>
              </w:rPr>
              <w:t xml:space="preserve"> Euro 200.000,00 IVA escl</w:t>
            </w:r>
            <w:r w:rsidR="00395E4B">
              <w:rPr>
                <w:rFonts w:ascii="Myriad Pro" w:hAnsi="Myriad Pro" w:cs="Arial"/>
              </w:rPr>
              <w:t>usa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snapToGrid w:val="0"/>
              <w:jc w:val="right"/>
              <w:rPr>
                <w:rFonts w:ascii="Myriad Pro" w:hAnsi="Myriad Pro" w:cs="Arial"/>
                <w:b/>
                <w:bCs/>
              </w:rPr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73B04" w:rsidRDefault="00273B04">
            <w:pPr>
              <w:pStyle w:val="Standard"/>
              <w:jc w:val="right"/>
              <w:rPr>
                <w:rFonts w:ascii="Calibri" w:hAnsi="Calibri" w:cs="Calibri"/>
                <w:b/>
                <w:bCs/>
              </w:rPr>
            </w:pPr>
          </w:p>
        </w:tc>
      </w:tr>
    </w:tbl>
    <w:p w:rsidR="00273B04" w:rsidRDefault="00273B04">
      <w:pPr>
        <w:pStyle w:val="Standard"/>
        <w:rPr>
          <w:rFonts w:ascii="Myriad Pro" w:hAnsi="Myriad Pro" w:cs="Arial"/>
        </w:rPr>
      </w:pPr>
    </w:p>
    <w:sectPr w:rsidR="00273B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53CE" w:rsidRDefault="002E53CE">
      <w:r>
        <w:separator/>
      </w:r>
    </w:p>
  </w:endnote>
  <w:endnote w:type="continuationSeparator" w:id="0">
    <w:p w:rsidR="002E53CE" w:rsidRDefault="002E5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98" w:rsidRDefault="005A7E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A53" w:rsidRDefault="00F54E9E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722</wp:posOffset>
              </wp:positionV>
              <wp:extent cx="13972" cy="19687"/>
              <wp:effectExtent l="0" t="0" r="24128" b="18413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1968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70A53" w:rsidRDefault="00F54E9E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</w:rPr>
                            <w:fldChar w:fldCharType="separate"/>
                          </w:r>
                          <w:r w:rsidR="00EC79C2">
                            <w:rPr>
                              <w:rStyle w:val="Numeropagina"/>
                              <w:rFonts w:ascii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-50.1pt;margin-top:.05pt;width:1.1pt;height:1.55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" filled="f" stroked="f">
              <v:textbox style="mso-fit-shape-to-text:t" inset="0,0,0,0">
                <w:txbxContent>
                  <w:p w:rsidR="00370A53" w:rsidRDefault="00F54E9E">
                    <w:pPr>
                      <w:pStyle w:val="Pidipagina"/>
                    </w:pPr>
                    <w:r>
                      <w:rPr>
                        <w:rStyle w:val="Numeropagina"/>
                        <w:rFonts w:ascii="Arial" w:hAnsi="Arial" w:cs="Arial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</w:rPr>
                      <w:fldChar w:fldCharType="separate"/>
                    </w:r>
                    <w:r w:rsidR="00EC79C2">
                      <w:rPr>
                        <w:rStyle w:val="Numeropagina"/>
                        <w:rFonts w:ascii="Arial" w:hAnsi="Arial" w:cs="Arial"/>
                        <w:noProof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98" w:rsidRDefault="005A7E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53CE" w:rsidRDefault="002E53CE">
      <w:r>
        <w:rPr>
          <w:color w:val="000000"/>
        </w:rPr>
        <w:separator/>
      </w:r>
    </w:p>
  </w:footnote>
  <w:footnote w:type="continuationSeparator" w:id="0">
    <w:p w:rsidR="002E53CE" w:rsidRDefault="002E5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98" w:rsidRDefault="005A7E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98" w:rsidRPr="005A7E98" w:rsidRDefault="005A7E98">
    <w:pPr>
      <w:pStyle w:val="Intestazione"/>
      <w:rPr>
        <w:rFonts w:ascii="Courier New" w:hAnsi="Courier New" w:cs="Courier New"/>
        <w:b/>
        <w:sz w:val="28"/>
        <w:szCs w:val="28"/>
        <w:u w:val="single"/>
      </w:rPr>
    </w:pPr>
    <w:r w:rsidRPr="005A7E98">
      <w:rPr>
        <w:rFonts w:ascii="Courier New" w:hAnsi="Courier New" w:cs="Courier New"/>
        <w:b/>
        <w:sz w:val="28"/>
        <w:szCs w:val="28"/>
        <w:u w:val="single"/>
      </w:rPr>
      <w:t>ALLEGATO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7E98" w:rsidRDefault="005A7E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79B8"/>
    <w:multiLevelType w:val="multilevel"/>
    <w:tmpl w:val="D9262B30"/>
    <w:styleLink w:val="WW8Num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7351FB7"/>
    <w:multiLevelType w:val="multilevel"/>
    <w:tmpl w:val="AAC00EF0"/>
    <w:styleLink w:val="WW8Num6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024750E"/>
    <w:multiLevelType w:val="multilevel"/>
    <w:tmpl w:val="DBD86E50"/>
    <w:styleLink w:val="WW8Num12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06C387D"/>
    <w:multiLevelType w:val="multilevel"/>
    <w:tmpl w:val="B1C68036"/>
    <w:styleLink w:val="WW8Num9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126511"/>
    <w:multiLevelType w:val="multilevel"/>
    <w:tmpl w:val="0A50E13E"/>
    <w:styleLink w:val="WW8Num10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F272DB"/>
    <w:multiLevelType w:val="multilevel"/>
    <w:tmpl w:val="335CD33E"/>
    <w:styleLink w:val="WW8Num3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BBF11D5"/>
    <w:multiLevelType w:val="multilevel"/>
    <w:tmpl w:val="81FE63B4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22EF6501"/>
    <w:multiLevelType w:val="multilevel"/>
    <w:tmpl w:val="30C8E772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3AE7023F"/>
    <w:multiLevelType w:val="multilevel"/>
    <w:tmpl w:val="C6483A26"/>
    <w:styleLink w:val="WW8Num1"/>
    <w:lvl w:ilvl="0">
      <w:numFmt w:val="bullet"/>
      <w:lvlText w:val="←"/>
      <w:lvlJc w:val="left"/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3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4">
      <w:numFmt w:val="bullet"/>
      <w:lvlText w:val=""/>
      <w:lvlJc w:val="left"/>
      <w:pPr>
        <w:ind w:left="3240" w:hanging="360"/>
      </w:pPr>
      <w:rPr>
        <w:rFonts w:ascii="Wingdings" w:hAnsi="Wingdings" w:cs="Wingdings"/>
      </w:rPr>
    </w:lvl>
    <w:lvl w:ilvl="5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6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7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8">
      <w:numFmt w:val="bullet"/>
      <w:lvlText w:val="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9" w15:restartNumberingAfterBreak="0">
    <w:nsid w:val="40B4684C"/>
    <w:multiLevelType w:val="multilevel"/>
    <w:tmpl w:val="E9A285D6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43060BD2"/>
    <w:multiLevelType w:val="multilevel"/>
    <w:tmpl w:val="446C73C0"/>
    <w:styleLink w:val="WW8Num5"/>
    <w:lvl w:ilvl="0"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5965A4D"/>
    <w:multiLevelType w:val="multilevel"/>
    <w:tmpl w:val="232EFB3A"/>
    <w:styleLink w:val="WW8Num4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9F21B5D"/>
    <w:multiLevelType w:val="multilevel"/>
    <w:tmpl w:val="D27C7D06"/>
    <w:styleLink w:val="WW8Num7"/>
    <w:lvl w:ilvl="0">
      <w:start w:val="100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E731926"/>
    <w:multiLevelType w:val="multilevel"/>
    <w:tmpl w:val="DF30F2F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pStyle w:val="Titolo7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14" w15:restartNumberingAfterBreak="0">
    <w:nsid w:val="648B6D3B"/>
    <w:multiLevelType w:val="multilevel"/>
    <w:tmpl w:val="934A1196"/>
    <w:styleLink w:val="WW8Num11"/>
    <w:lvl w:ilvl="0">
      <w:numFmt w:val="bullet"/>
      <w:lvlText w:val=""/>
      <w:lvlJc w:val="left"/>
      <w:pPr>
        <w:ind w:left="360" w:hanging="360"/>
      </w:pPr>
      <w:rPr>
        <w:rFonts w:ascii="Wingdings" w:hAnsi="Wingdings" w:cs="Wingdings"/>
        <w:sz w:val="3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4986CF2"/>
    <w:multiLevelType w:val="multilevel"/>
    <w:tmpl w:val="7E5633E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upperLetter"/>
      <w:lvlText w:val="%7)"/>
      <w:lvlJc w:val="left"/>
      <w:pPr>
        <w:ind w:left="360" w:hanging="360"/>
      </w:pPr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6BE5783C"/>
    <w:multiLevelType w:val="multilevel"/>
    <w:tmpl w:val="BFD2830E"/>
    <w:styleLink w:val="WW8Num8"/>
    <w:lvl w:ilvl="0">
      <w:start w:val="100"/>
      <w:numFmt w:val="decimal"/>
      <w:lvlText w:val="%1"/>
      <w:lvlJc w:val="left"/>
      <w:pPr>
        <w:ind w:left="1410" w:hanging="141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9"/>
  </w:num>
  <w:num w:numId="5">
    <w:abstractNumId w:val="15"/>
  </w:num>
  <w:num w:numId="6">
    <w:abstractNumId w:val="8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1"/>
  </w:num>
  <w:num w:numId="12">
    <w:abstractNumId w:val="12"/>
  </w:num>
  <w:num w:numId="13">
    <w:abstractNumId w:val="16"/>
  </w:num>
  <w:num w:numId="14">
    <w:abstractNumId w:val="3"/>
  </w:num>
  <w:num w:numId="15">
    <w:abstractNumId w:val="4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B04"/>
    <w:rsid w:val="000430BE"/>
    <w:rsid w:val="001A01CD"/>
    <w:rsid w:val="00273B04"/>
    <w:rsid w:val="002E53CE"/>
    <w:rsid w:val="00343F8F"/>
    <w:rsid w:val="00395E4B"/>
    <w:rsid w:val="00431896"/>
    <w:rsid w:val="00481F4B"/>
    <w:rsid w:val="005A7E98"/>
    <w:rsid w:val="00944296"/>
    <w:rsid w:val="00AC7C31"/>
    <w:rsid w:val="00BA7C44"/>
    <w:rsid w:val="00C62C4F"/>
    <w:rsid w:val="00CA3061"/>
    <w:rsid w:val="00E8342D"/>
    <w:rsid w:val="00EC79C2"/>
    <w:rsid w:val="00F33917"/>
    <w:rsid w:val="00F54E9E"/>
    <w:rsid w:val="00F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DFF4"/>
  <w15:docId w15:val="{F8F046F0-84FF-478F-A5E6-EB6AFC04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spacing w:before="120" w:after="120"/>
      <w:ind w:firstLine="851"/>
      <w:jc w:val="both"/>
      <w:outlineLvl w:val="0"/>
    </w:pPr>
    <w:rPr>
      <w:rFonts w:ascii="Courier New" w:hAnsi="Courier New" w:cs="Courier New"/>
      <w:sz w:val="24"/>
    </w:rPr>
  </w:style>
  <w:style w:type="paragraph" w:styleId="Titolo2">
    <w:name w:val="heading 2"/>
    <w:basedOn w:val="Standard"/>
    <w:next w:val="Standard"/>
    <w:pPr>
      <w:keepNext/>
      <w:ind w:left="5664" w:firstLine="708"/>
      <w:jc w:val="both"/>
      <w:outlineLvl w:val="1"/>
    </w:pPr>
    <w:rPr>
      <w:b/>
      <w:bCs/>
      <w:sz w:val="22"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b/>
      <w:bCs/>
      <w:sz w:val="22"/>
    </w:rPr>
  </w:style>
  <w:style w:type="paragraph" w:styleId="Titolo4">
    <w:name w:val="heading 4"/>
    <w:basedOn w:val="Standard"/>
    <w:next w:val="Standard"/>
    <w:pPr>
      <w:keepNext/>
      <w:outlineLvl w:val="3"/>
    </w:pPr>
    <w:rPr>
      <w:b/>
      <w:i/>
      <w:sz w:val="22"/>
    </w:rPr>
  </w:style>
  <w:style w:type="paragraph" w:styleId="Titolo5">
    <w:name w:val="heading 5"/>
    <w:basedOn w:val="Standard"/>
    <w:next w:val="Standard"/>
    <w:pPr>
      <w:keepNext/>
      <w:jc w:val="both"/>
      <w:outlineLvl w:val="4"/>
    </w:pPr>
    <w:rPr>
      <w:b/>
      <w:bCs/>
      <w:i/>
      <w:iCs/>
      <w:sz w:val="22"/>
    </w:rPr>
  </w:style>
  <w:style w:type="paragraph" w:styleId="Titolo6">
    <w:name w:val="heading 6"/>
    <w:basedOn w:val="Standard"/>
    <w:next w:val="Standard"/>
    <w:pPr>
      <w:keepNext/>
      <w:outlineLvl w:val="5"/>
    </w:pPr>
    <w:rPr>
      <w:rFonts w:ascii="Courier New" w:hAnsi="Courier New" w:cs="Courier New"/>
      <w:b/>
      <w:sz w:val="22"/>
    </w:rPr>
  </w:style>
  <w:style w:type="paragraph" w:styleId="Titolo7">
    <w:name w:val="heading 7"/>
    <w:basedOn w:val="Standard"/>
    <w:next w:val="Standard"/>
    <w:pPr>
      <w:keepNext/>
      <w:numPr>
        <w:ilvl w:val="6"/>
        <w:numId w:val="1"/>
      </w:numPr>
      <w:jc w:val="both"/>
      <w:outlineLvl w:val="6"/>
    </w:pPr>
    <w:rPr>
      <w:b/>
      <w:sz w:val="22"/>
    </w:rPr>
  </w:style>
  <w:style w:type="paragraph" w:styleId="Titolo8">
    <w:name w:val="heading 8"/>
    <w:basedOn w:val="Standard"/>
    <w:next w:val="Standard"/>
    <w:pPr>
      <w:keepNext/>
      <w:jc w:val="both"/>
      <w:outlineLvl w:val="7"/>
    </w:pPr>
    <w:rPr>
      <w:b/>
      <w:b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WWOutlineListStyle4">
    <w:name w:val="WW_OutlineListStyle_4"/>
    <w:basedOn w:val="Nessunelenco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Pidipagina">
    <w:name w:val="footer"/>
    <w:basedOn w:val="Standard"/>
  </w:style>
  <w:style w:type="paragraph" w:styleId="Titolo">
    <w:name w:val="Title"/>
    <w:basedOn w:val="Standard"/>
    <w:next w:val="Sottotitolo"/>
    <w:pPr>
      <w:jc w:val="center"/>
    </w:pPr>
    <w:rPr>
      <w:b/>
      <w:sz w:val="24"/>
    </w:rPr>
  </w:style>
  <w:style w:type="paragraph" w:styleId="Sottotitolo">
    <w:name w:val="Subtitle"/>
    <w:basedOn w:val="Heading"/>
    <w:next w:val="Textbody"/>
    <w:pPr>
      <w:jc w:val="center"/>
    </w:pPr>
    <w:rPr>
      <w:i/>
      <w:iCs/>
    </w:rPr>
  </w:style>
  <w:style w:type="paragraph" w:styleId="Intestazione">
    <w:name w:val="header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Wingdings" w:hAnsi="Wingdings" w:cs="Wingdings"/>
      <w:sz w:val="32"/>
    </w:rPr>
  </w:style>
  <w:style w:type="character" w:customStyle="1" w:styleId="WW8Num3z0">
    <w:name w:val="WW8Num3z0"/>
    <w:rPr>
      <w:rFonts w:ascii="Wingdings" w:hAnsi="Wingdings" w:cs="Wingdings"/>
      <w:sz w:val="32"/>
    </w:rPr>
  </w:style>
  <w:style w:type="character" w:customStyle="1" w:styleId="WW8Num4z0">
    <w:name w:val="WW8Num4z0"/>
    <w:rPr>
      <w:rFonts w:ascii="Wingdings" w:hAnsi="Wingdings" w:cs="Wingdings"/>
      <w:sz w:val="32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ascii="Wingdings" w:hAnsi="Wingdings" w:cs="Wingdings"/>
      <w:sz w:val="32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Wingdings" w:hAnsi="Wingdings" w:cs="Wingdings"/>
      <w:sz w:val="32"/>
    </w:rPr>
  </w:style>
  <w:style w:type="character" w:customStyle="1" w:styleId="WW8Num12z0">
    <w:name w:val="WW8Num12z0"/>
    <w:rPr>
      <w:rFonts w:ascii="Wingdings" w:hAnsi="Wingdings" w:cs="Wingdings"/>
      <w:sz w:val="32"/>
    </w:rPr>
  </w:style>
  <w:style w:type="character" w:styleId="Numeropagina">
    <w:name w:val="page number"/>
    <w:basedOn w:val="Carpredefinitoparagrafo"/>
  </w:style>
  <w:style w:type="numbering" w:customStyle="1" w:styleId="WWOutlineListStyle3">
    <w:name w:val="WW_OutlineListStyle_3"/>
    <w:basedOn w:val="Nessunelenco"/>
    <w:pPr>
      <w:numPr>
        <w:numId w:val="2"/>
      </w:numPr>
    </w:pPr>
  </w:style>
  <w:style w:type="numbering" w:customStyle="1" w:styleId="WWOutlineListStyle2">
    <w:name w:val="WW_OutlineListStyle_2"/>
    <w:basedOn w:val="Nessunelenco"/>
    <w:pPr>
      <w:numPr>
        <w:numId w:val="3"/>
      </w:numPr>
    </w:pPr>
  </w:style>
  <w:style w:type="numbering" w:customStyle="1" w:styleId="WWOutlineListStyle1">
    <w:name w:val="WW_OutlineListStyle_1"/>
    <w:basedOn w:val="Nessunelenco"/>
    <w:pPr>
      <w:numPr>
        <w:numId w:val="4"/>
      </w:numPr>
    </w:pPr>
  </w:style>
  <w:style w:type="numbering" w:customStyle="1" w:styleId="WWOutlineListStyle">
    <w:name w:val="WW_OutlineListStyle"/>
    <w:basedOn w:val="Nessunelenco"/>
    <w:pPr>
      <w:numPr>
        <w:numId w:val="5"/>
      </w:numPr>
    </w:pPr>
  </w:style>
  <w:style w:type="numbering" w:customStyle="1" w:styleId="WW8Num1">
    <w:name w:val="WW8Num1"/>
    <w:basedOn w:val="Nessunelenco"/>
    <w:pPr>
      <w:numPr>
        <w:numId w:val="6"/>
      </w:numPr>
    </w:pPr>
  </w:style>
  <w:style w:type="numbering" w:customStyle="1" w:styleId="WW8Num2">
    <w:name w:val="WW8Num2"/>
    <w:basedOn w:val="Nessunelenco"/>
    <w:pPr>
      <w:numPr>
        <w:numId w:val="7"/>
      </w:numPr>
    </w:pPr>
  </w:style>
  <w:style w:type="numbering" w:customStyle="1" w:styleId="WW8Num3">
    <w:name w:val="WW8Num3"/>
    <w:basedOn w:val="Nessunelenco"/>
    <w:pPr>
      <w:numPr>
        <w:numId w:val="8"/>
      </w:numPr>
    </w:pPr>
  </w:style>
  <w:style w:type="numbering" w:customStyle="1" w:styleId="WW8Num4">
    <w:name w:val="WW8Num4"/>
    <w:basedOn w:val="Nessunelenco"/>
    <w:pPr>
      <w:numPr>
        <w:numId w:val="9"/>
      </w:numPr>
    </w:pPr>
  </w:style>
  <w:style w:type="numbering" w:customStyle="1" w:styleId="WW8Num5">
    <w:name w:val="WW8Num5"/>
    <w:basedOn w:val="Nessunelenco"/>
    <w:pPr>
      <w:numPr>
        <w:numId w:val="10"/>
      </w:numPr>
    </w:pPr>
  </w:style>
  <w:style w:type="numbering" w:customStyle="1" w:styleId="WW8Num6">
    <w:name w:val="WW8Num6"/>
    <w:basedOn w:val="Nessunelenco"/>
    <w:pPr>
      <w:numPr>
        <w:numId w:val="11"/>
      </w:numPr>
    </w:pPr>
  </w:style>
  <w:style w:type="numbering" w:customStyle="1" w:styleId="WW8Num7">
    <w:name w:val="WW8Num7"/>
    <w:basedOn w:val="Nessunelenco"/>
    <w:pPr>
      <w:numPr>
        <w:numId w:val="12"/>
      </w:numPr>
    </w:pPr>
  </w:style>
  <w:style w:type="numbering" w:customStyle="1" w:styleId="WW8Num8">
    <w:name w:val="WW8Num8"/>
    <w:basedOn w:val="Nessunelenco"/>
    <w:pPr>
      <w:numPr>
        <w:numId w:val="13"/>
      </w:numPr>
    </w:pPr>
  </w:style>
  <w:style w:type="numbering" w:customStyle="1" w:styleId="WW8Num9">
    <w:name w:val="WW8Num9"/>
    <w:basedOn w:val="Nessunelenco"/>
    <w:pPr>
      <w:numPr>
        <w:numId w:val="14"/>
      </w:numPr>
    </w:pPr>
  </w:style>
  <w:style w:type="numbering" w:customStyle="1" w:styleId="WW8Num10">
    <w:name w:val="WW8Num10"/>
    <w:basedOn w:val="Nessunelenco"/>
    <w:pPr>
      <w:numPr>
        <w:numId w:val="15"/>
      </w:numPr>
    </w:pPr>
  </w:style>
  <w:style w:type="numbering" w:customStyle="1" w:styleId="WW8Num11">
    <w:name w:val="WW8Num11"/>
    <w:basedOn w:val="Nessunelenco"/>
    <w:pPr>
      <w:numPr>
        <w:numId w:val="16"/>
      </w:numPr>
    </w:pPr>
  </w:style>
  <w:style w:type="numbering" w:customStyle="1" w:styleId="WW8Num12">
    <w:name w:val="WW8Num12"/>
    <w:basedOn w:val="Nessunelenco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DBC03406FE4474F9AAAC14351105F36" ma:contentTypeVersion="0" ma:contentTypeDescription="Creare un nuovo documento." ma:contentTypeScope="" ma:versionID="8c23d5040e68bfbd63c1e6c7e1a60e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228EF2-DB56-44C3-98B5-1EEA286CF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F4F7E8-37A6-4F0D-9673-1056F9DD08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17CD7A-28A5-4545-AF2A-351C10193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DEI PROGETTI DEI SOGGETTI PRIVATI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PROGETTI DEI SOGGETTI PRIVATI</dc:title>
  <dc:creator>Regione Emilia-Romagna</dc:creator>
  <cp:lastModifiedBy>Sarti Graziella</cp:lastModifiedBy>
  <cp:revision>2</cp:revision>
  <cp:lastPrinted>2013-08-07T15:21:00Z</cp:lastPrinted>
  <dcterms:created xsi:type="dcterms:W3CDTF">2017-07-25T09:37:00Z</dcterms:created>
  <dcterms:modified xsi:type="dcterms:W3CDTF">2017-07-25T09:37:00Z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0x0101006DBC03406FE4474F9AAAC14351105F36</vt:lpwstr>
  </property>
</Properties>
</file>