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D4" w:rsidRPr="00A55D6B" w:rsidRDefault="00ED12C7" w:rsidP="00C829D4">
      <w:pPr>
        <w:spacing w:before="120" w:after="0" w:line="240" w:lineRule="auto"/>
        <w:jc w:val="center"/>
        <w:rPr>
          <w:rFonts w:ascii="Arial" w:eastAsia="Times New Roman" w:hAnsi="Arial" w:cs="Arial"/>
          <w:b/>
          <w:i/>
          <w:snapToGrid w:val="0"/>
          <w:sz w:val="24"/>
          <w:szCs w:val="24"/>
          <w:lang w:eastAsia="it-IT"/>
        </w:rPr>
      </w:pPr>
      <w:bookmarkStart w:id="0" w:name="_GoBack"/>
      <w:bookmarkEnd w:id="0"/>
      <w:r w:rsidRPr="00A55D6B">
        <w:rPr>
          <w:noProof/>
          <w:lang w:eastAsia="it-IT"/>
        </w:rPr>
        <w:drawing>
          <wp:inline distT="0" distB="0" distL="0" distR="0" wp14:anchorId="3113FF43" wp14:editId="67347B30">
            <wp:extent cx="5667375" cy="1219200"/>
            <wp:effectExtent l="0" t="0" r="9525" b="0"/>
            <wp:docPr id="1" name="Immagine 1" descr="logo-regione-emilia-rom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regione-emilia-romag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D58" w:rsidRPr="00A55D6B" w:rsidRDefault="00DD5D58" w:rsidP="004D7A70">
      <w:pPr>
        <w:spacing w:after="0" w:line="240" w:lineRule="auto"/>
        <w:jc w:val="center"/>
        <w:rPr>
          <w:rFonts w:ascii="Cambria" w:eastAsia="Times New Roman" w:hAnsi="Cambria" w:cs="Arial"/>
          <w:b/>
          <w:color w:val="7F7F7F"/>
          <w:sz w:val="36"/>
          <w:szCs w:val="24"/>
          <w:lang w:eastAsia="it-IT"/>
        </w:rPr>
      </w:pPr>
    </w:p>
    <w:p w:rsidR="00A3385F" w:rsidRPr="00A55D6B" w:rsidRDefault="00A3385F" w:rsidP="00A33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</w:pPr>
      <w:r w:rsidRPr="00A55D6B"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  <w:t xml:space="preserve">BANDO IN ATTUAZIONE DELL’ART. 6 </w:t>
      </w:r>
    </w:p>
    <w:p w:rsidR="00A3385F" w:rsidRPr="00A55D6B" w:rsidRDefault="00A3385F" w:rsidP="00A33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</w:pPr>
      <w:r w:rsidRPr="00A55D6B"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  <w:t xml:space="preserve">LR 14 /2014 </w:t>
      </w:r>
    </w:p>
    <w:p w:rsidR="00A3385F" w:rsidRPr="00A55D6B" w:rsidRDefault="00A3385F" w:rsidP="00A33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</w:pPr>
    </w:p>
    <w:p w:rsidR="00A3385F" w:rsidRPr="00A55D6B" w:rsidRDefault="00A3385F" w:rsidP="00A33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Times New Roman" w:hAnsi="Cambria" w:cs="Arial"/>
          <w:color w:val="7F7F7F"/>
          <w:sz w:val="36"/>
          <w:szCs w:val="36"/>
          <w:lang w:eastAsia="it-IT"/>
        </w:rPr>
      </w:pPr>
      <w:r w:rsidRPr="00A55D6B">
        <w:rPr>
          <w:rFonts w:ascii="Cambria" w:eastAsia="Times New Roman" w:hAnsi="Cambria" w:cs="Arial"/>
          <w:color w:val="7F7F7F"/>
          <w:sz w:val="36"/>
          <w:szCs w:val="36"/>
          <w:lang w:eastAsia="it-IT"/>
        </w:rPr>
        <w:t>ACCORDI REGIONALI DI INSEDIAMENTO E SVILUPPO DELLE IMPRESE (ARIS)</w:t>
      </w:r>
    </w:p>
    <w:p w:rsidR="00D85D5F" w:rsidRPr="00A55D6B" w:rsidRDefault="00D85D5F" w:rsidP="00D85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Times New Roman" w:hAnsi="Cambria" w:cs="Arial"/>
          <w:color w:val="7F7F7F"/>
          <w:sz w:val="36"/>
          <w:szCs w:val="36"/>
          <w:highlight w:val="cyan"/>
          <w:lang w:eastAsia="it-IT"/>
        </w:rPr>
      </w:pPr>
    </w:p>
    <w:p w:rsidR="00D85D5F" w:rsidRPr="00A55D6B" w:rsidRDefault="00D85D5F" w:rsidP="00D85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</w:pPr>
      <w:r w:rsidRPr="00A55D6B"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  <w:t xml:space="preserve">SELEZIONE DEGLI NTERVENTI </w:t>
      </w:r>
    </w:p>
    <w:p w:rsidR="00D85D5F" w:rsidRPr="00A55D6B" w:rsidRDefault="00D85D5F" w:rsidP="00D85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</w:pPr>
      <w:r w:rsidRPr="00A55D6B"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  <w:t xml:space="preserve">FASE II </w:t>
      </w:r>
    </w:p>
    <w:p w:rsidR="00D85D5F" w:rsidRPr="00A55D6B" w:rsidRDefault="00D85D5F" w:rsidP="00A33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Times New Roman" w:hAnsi="Cambria" w:cs="Arial"/>
          <w:color w:val="7F7F7F"/>
          <w:sz w:val="36"/>
          <w:szCs w:val="36"/>
          <w:lang w:eastAsia="it-IT"/>
        </w:rPr>
      </w:pPr>
    </w:p>
    <w:p w:rsidR="00A3385F" w:rsidRPr="00A55D6B" w:rsidRDefault="00A3385F" w:rsidP="004211AA">
      <w:pPr>
        <w:jc w:val="center"/>
        <w:rPr>
          <w:rFonts w:ascii="Cambria" w:eastAsia="Times New Roman" w:hAnsi="Cambria" w:cs="Arial"/>
          <w:b/>
          <w:color w:val="7F7F7F"/>
          <w:sz w:val="32"/>
          <w:szCs w:val="32"/>
          <w:lang w:eastAsia="it-IT"/>
        </w:rPr>
      </w:pPr>
    </w:p>
    <w:p w:rsidR="00452F24" w:rsidRPr="00A55D6B" w:rsidRDefault="00684642" w:rsidP="00452F24">
      <w:pPr>
        <w:jc w:val="center"/>
        <w:rPr>
          <w:rFonts w:ascii="Cambria" w:eastAsia="Times New Roman" w:hAnsi="Cambria" w:cs="Arial"/>
          <w:b/>
          <w:color w:val="7F7F7F"/>
          <w:sz w:val="56"/>
          <w:szCs w:val="56"/>
          <w:lang w:eastAsia="it-IT"/>
        </w:rPr>
      </w:pPr>
      <w:r w:rsidRPr="00A55D6B">
        <w:rPr>
          <w:rFonts w:ascii="Cambria" w:eastAsia="Times New Roman" w:hAnsi="Cambria" w:cs="Arial"/>
          <w:b/>
          <w:color w:val="7F7F7F"/>
          <w:sz w:val="56"/>
          <w:szCs w:val="56"/>
          <w:lang w:eastAsia="it-IT"/>
        </w:rPr>
        <w:t>-</w:t>
      </w:r>
      <w:r w:rsidR="00047141" w:rsidRPr="00A55D6B">
        <w:rPr>
          <w:rFonts w:ascii="Cambria" w:eastAsia="Times New Roman" w:hAnsi="Cambria" w:cs="Arial"/>
          <w:b/>
          <w:color w:val="7F7F7F"/>
          <w:sz w:val="56"/>
          <w:szCs w:val="56"/>
          <w:lang w:eastAsia="it-IT"/>
        </w:rPr>
        <w:t>PROGETTO DI DETTAGLIO</w:t>
      </w:r>
      <w:r w:rsidRPr="00A55D6B">
        <w:rPr>
          <w:rFonts w:ascii="Cambria" w:eastAsia="Times New Roman" w:hAnsi="Cambria" w:cs="Arial"/>
          <w:b/>
          <w:color w:val="7F7F7F"/>
          <w:sz w:val="56"/>
          <w:szCs w:val="56"/>
          <w:lang w:eastAsia="it-IT"/>
        </w:rPr>
        <w:t>-</w:t>
      </w:r>
    </w:p>
    <w:p w:rsidR="00452F24" w:rsidRPr="00A55D6B" w:rsidRDefault="00452F24" w:rsidP="00452F24">
      <w:pPr>
        <w:jc w:val="center"/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</w:pPr>
      <w:r w:rsidRPr="00A55D6B"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  <w:t xml:space="preserve">CATEGORIA DI AIUTI </w:t>
      </w:r>
      <w:r w:rsidR="00A55D6B" w:rsidRPr="00A55D6B"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  <w:t>“</w:t>
      </w:r>
      <w:r w:rsidRPr="00A55D6B"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  <w:t>E</w:t>
      </w:r>
      <w:r w:rsidR="00A55D6B" w:rsidRPr="00A55D6B"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  <w:t>”</w:t>
      </w:r>
    </w:p>
    <w:p w:rsidR="004211AA" w:rsidRPr="00A55D6B" w:rsidRDefault="0041626C" w:rsidP="004211AA">
      <w:pPr>
        <w:jc w:val="center"/>
        <w:rPr>
          <w:rFonts w:ascii="Cambria" w:eastAsia="Times New Roman" w:hAnsi="Cambria" w:cs="Arial"/>
          <w:b/>
          <w:color w:val="7F7F7F"/>
          <w:sz w:val="56"/>
          <w:szCs w:val="56"/>
          <w:lang w:eastAsia="it-IT"/>
        </w:rPr>
      </w:pPr>
      <w:r w:rsidRPr="00A55D6B">
        <w:rPr>
          <w:rFonts w:ascii="Cambria" w:eastAsia="Times New Roman" w:hAnsi="Cambria" w:cs="Arial"/>
          <w:b/>
          <w:color w:val="7F7F7F"/>
          <w:sz w:val="56"/>
          <w:szCs w:val="56"/>
          <w:lang w:eastAsia="it-IT"/>
        </w:rPr>
        <w:t xml:space="preserve"> </w:t>
      </w:r>
      <w:r w:rsidR="004211AA" w:rsidRPr="00A55D6B">
        <w:rPr>
          <w:rFonts w:ascii="Cambria" w:eastAsia="Times New Roman" w:hAnsi="Cambria" w:cs="Arial"/>
          <w:b/>
          <w:color w:val="7F7F7F"/>
          <w:sz w:val="56"/>
          <w:szCs w:val="56"/>
          <w:lang w:eastAsia="it-IT"/>
        </w:rPr>
        <w:t>“</w:t>
      </w:r>
      <w:r w:rsidR="008D6151" w:rsidRPr="00A55D6B">
        <w:rPr>
          <w:rFonts w:ascii="Cambria" w:eastAsia="Times New Roman" w:hAnsi="Cambria" w:cs="Arial"/>
          <w:b/>
          <w:color w:val="7F7F7F"/>
          <w:sz w:val="48"/>
          <w:szCs w:val="48"/>
          <w:lang w:eastAsia="it-IT"/>
        </w:rPr>
        <w:t>Aiuti per la tutela dell’ambiente per interventi finalizzati all’efficienza energetica, alla cogenerazione</w:t>
      </w:r>
      <w:r w:rsidR="00A5442A" w:rsidRPr="00A55D6B">
        <w:rPr>
          <w:rFonts w:ascii="Cambria" w:eastAsia="Times New Roman" w:hAnsi="Cambria" w:cs="Arial"/>
          <w:b/>
          <w:color w:val="7F7F7F"/>
          <w:sz w:val="48"/>
          <w:szCs w:val="48"/>
          <w:lang w:eastAsia="it-IT"/>
        </w:rPr>
        <w:t>,</w:t>
      </w:r>
      <w:r w:rsidR="008D6151" w:rsidRPr="00A55D6B">
        <w:rPr>
          <w:rFonts w:ascii="Cambria" w:eastAsia="Times New Roman" w:hAnsi="Cambria" w:cs="Arial"/>
          <w:b/>
          <w:color w:val="7F7F7F"/>
          <w:sz w:val="48"/>
          <w:szCs w:val="48"/>
          <w:lang w:eastAsia="it-IT"/>
        </w:rPr>
        <w:t xml:space="preserve"> alla produzione di energia da fonti rinnovabili </w:t>
      </w:r>
      <w:r w:rsidR="00283C94" w:rsidRPr="00A55D6B">
        <w:rPr>
          <w:rFonts w:ascii="Cambria" w:eastAsia="Times New Roman" w:hAnsi="Cambria" w:cs="Arial"/>
          <w:b/>
          <w:color w:val="7F7F7F"/>
          <w:sz w:val="48"/>
          <w:szCs w:val="48"/>
          <w:lang w:eastAsia="it-IT"/>
        </w:rPr>
        <w:t xml:space="preserve">nonché interventi per il </w:t>
      </w:r>
      <w:r w:rsidR="00A551D5" w:rsidRPr="00A55D6B">
        <w:rPr>
          <w:rFonts w:ascii="Cambria" w:eastAsia="Times New Roman" w:hAnsi="Cambria" w:cs="Arial"/>
          <w:b/>
          <w:color w:val="7F7F7F"/>
          <w:sz w:val="48"/>
          <w:szCs w:val="48"/>
          <w:lang w:eastAsia="it-IT"/>
        </w:rPr>
        <w:t xml:space="preserve">riciclaggio </w:t>
      </w:r>
      <w:r w:rsidR="00283C94" w:rsidRPr="00A55D6B">
        <w:rPr>
          <w:rFonts w:ascii="Cambria" w:eastAsia="Times New Roman" w:hAnsi="Cambria" w:cs="Arial"/>
          <w:b/>
          <w:color w:val="7F7F7F"/>
          <w:sz w:val="48"/>
          <w:szCs w:val="48"/>
          <w:lang w:eastAsia="it-IT"/>
        </w:rPr>
        <w:t xml:space="preserve"> e </w:t>
      </w:r>
      <w:r w:rsidR="00A551D5" w:rsidRPr="00A55D6B">
        <w:rPr>
          <w:rFonts w:ascii="Cambria" w:eastAsia="Times New Roman" w:hAnsi="Cambria" w:cs="Arial"/>
          <w:b/>
          <w:color w:val="7F7F7F"/>
          <w:sz w:val="48"/>
          <w:szCs w:val="48"/>
          <w:lang w:eastAsia="it-IT"/>
        </w:rPr>
        <w:t xml:space="preserve">riutilizzo </w:t>
      </w:r>
      <w:r w:rsidR="00283C94" w:rsidRPr="00A55D6B">
        <w:rPr>
          <w:rFonts w:ascii="Cambria" w:eastAsia="Times New Roman" w:hAnsi="Cambria" w:cs="Arial"/>
          <w:b/>
          <w:color w:val="7F7F7F"/>
          <w:sz w:val="48"/>
          <w:szCs w:val="48"/>
          <w:lang w:eastAsia="it-IT"/>
        </w:rPr>
        <w:t xml:space="preserve"> dei rifiuti</w:t>
      </w:r>
      <w:r w:rsidR="004211AA" w:rsidRPr="00A55D6B">
        <w:rPr>
          <w:rFonts w:ascii="Cambria" w:eastAsia="Times New Roman" w:hAnsi="Cambria" w:cs="Arial"/>
          <w:b/>
          <w:color w:val="7F7F7F"/>
          <w:sz w:val="56"/>
          <w:szCs w:val="56"/>
          <w:lang w:eastAsia="it-IT"/>
        </w:rPr>
        <w:t xml:space="preserve">”  </w:t>
      </w:r>
    </w:p>
    <w:p w:rsidR="0018104D" w:rsidRPr="00A55D6B" w:rsidRDefault="001173FD" w:rsidP="004D7A70">
      <w:pPr>
        <w:spacing w:after="0" w:line="240" w:lineRule="auto"/>
        <w:jc w:val="center"/>
        <w:rPr>
          <w:rFonts w:ascii="Cambria" w:eastAsia="Times New Roman" w:hAnsi="Cambria" w:cs="Arial"/>
          <w:b/>
          <w:color w:val="7F7F7F"/>
          <w:sz w:val="36"/>
          <w:szCs w:val="24"/>
          <w:lang w:eastAsia="it-IT"/>
        </w:rPr>
      </w:pPr>
      <w:r w:rsidRPr="00A55D6B">
        <w:rPr>
          <w:rFonts w:ascii="Cambria" w:eastAsia="Times New Roman" w:hAnsi="Cambria" w:cs="Arial"/>
          <w:color w:val="7F7F7F"/>
          <w:sz w:val="36"/>
          <w:szCs w:val="24"/>
          <w:lang w:eastAsia="it-IT"/>
        </w:rPr>
        <w:t xml:space="preserve">(ARTT. </w:t>
      </w:r>
      <w:r w:rsidR="000273CF" w:rsidRPr="00A55D6B">
        <w:rPr>
          <w:rFonts w:ascii="Cambria" w:eastAsia="Times New Roman" w:hAnsi="Cambria" w:cs="Arial"/>
          <w:color w:val="7F7F7F"/>
          <w:sz w:val="36"/>
          <w:szCs w:val="24"/>
          <w:lang w:eastAsia="it-IT"/>
        </w:rPr>
        <w:t xml:space="preserve">38,40,41,46 e </w:t>
      </w:r>
      <w:r w:rsidR="008D6151" w:rsidRPr="00A55D6B">
        <w:rPr>
          <w:rFonts w:ascii="Cambria" w:eastAsia="Times New Roman" w:hAnsi="Cambria" w:cs="Arial"/>
          <w:color w:val="7F7F7F"/>
          <w:sz w:val="36"/>
          <w:szCs w:val="24"/>
          <w:lang w:eastAsia="it-IT"/>
        </w:rPr>
        <w:t>47</w:t>
      </w:r>
      <w:r w:rsidR="00283C94" w:rsidRPr="00A55D6B">
        <w:rPr>
          <w:rFonts w:ascii="Cambria" w:eastAsia="Times New Roman" w:hAnsi="Cambria" w:cs="Arial"/>
          <w:color w:val="7F7F7F"/>
          <w:sz w:val="36"/>
          <w:szCs w:val="24"/>
          <w:lang w:eastAsia="it-IT"/>
        </w:rPr>
        <w:t xml:space="preserve"> </w:t>
      </w:r>
      <w:r w:rsidR="000163FC" w:rsidRPr="00A55D6B">
        <w:rPr>
          <w:rFonts w:ascii="Cambria" w:eastAsia="Times New Roman" w:hAnsi="Cambria" w:cs="Arial"/>
          <w:color w:val="7F7F7F"/>
          <w:sz w:val="36"/>
          <w:szCs w:val="24"/>
          <w:lang w:eastAsia="it-IT"/>
        </w:rPr>
        <w:t>DEL REG. 651/2014-GBER)</w:t>
      </w:r>
    </w:p>
    <w:p w:rsidR="00094232" w:rsidRPr="00A55D6B" w:rsidRDefault="00DC5404">
      <w:pPr>
        <w:rPr>
          <w:rFonts w:ascii="Cambria" w:eastAsia="Times New Roman" w:hAnsi="Cambria" w:cs="Arial"/>
          <w:b/>
          <w:color w:val="7F7F7F"/>
          <w:sz w:val="28"/>
          <w:szCs w:val="24"/>
          <w:lang w:eastAsia="it-IT"/>
        </w:rPr>
      </w:pPr>
      <w:r w:rsidRPr="00A55D6B">
        <w:rPr>
          <w:rFonts w:ascii="Cambria" w:eastAsia="Times New Roman" w:hAnsi="Cambria" w:cs="Arial"/>
          <w:b/>
          <w:color w:val="7F7F7F"/>
          <w:sz w:val="28"/>
          <w:szCs w:val="24"/>
          <w:lang w:eastAsia="it-IT"/>
        </w:rPr>
        <w:br w:type="page"/>
      </w:r>
    </w:p>
    <w:p w:rsidR="004D7A70" w:rsidRPr="00A55D6B" w:rsidRDefault="004D7A70" w:rsidP="004D7A70">
      <w:pPr>
        <w:spacing w:after="0" w:line="240" w:lineRule="auto"/>
        <w:jc w:val="center"/>
        <w:rPr>
          <w:rFonts w:ascii="Cambria" w:eastAsia="Times New Roman" w:hAnsi="Cambria" w:cs="Arial"/>
          <w:b/>
          <w:color w:val="7F7F7F"/>
          <w:sz w:val="28"/>
          <w:szCs w:val="24"/>
          <w:lang w:eastAsia="it-IT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90134188"/>
        <w:docPartObj>
          <w:docPartGallery w:val="Table of Contents"/>
          <w:docPartUnique/>
        </w:docPartObj>
      </w:sdtPr>
      <w:sdtEndPr/>
      <w:sdtContent>
        <w:p w:rsidR="004211AA" w:rsidRPr="00A55D6B" w:rsidRDefault="004211AA" w:rsidP="008D6151">
          <w:pPr>
            <w:pStyle w:val="Titolosommario"/>
            <w:tabs>
              <w:tab w:val="left" w:pos="7020"/>
            </w:tabs>
          </w:pPr>
          <w:r w:rsidRPr="00A55D6B">
            <w:t>Sommario</w:t>
          </w:r>
          <w:r w:rsidR="008D6151" w:rsidRPr="00A55D6B">
            <w:tab/>
          </w:r>
        </w:p>
        <w:p w:rsidR="00BD0F93" w:rsidRDefault="009745A8">
          <w:pPr>
            <w:pStyle w:val="Sommario1"/>
            <w:rPr>
              <w:rFonts w:eastAsiaTheme="minorEastAsia"/>
              <w:noProof/>
              <w:lang w:eastAsia="it-IT"/>
            </w:rPr>
          </w:pPr>
          <w:r w:rsidRPr="00BD0F93">
            <w:fldChar w:fldCharType="begin"/>
          </w:r>
          <w:r w:rsidR="004211AA" w:rsidRPr="00A55D6B">
            <w:instrText xml:space="preserve"> TOC \o "1-3" \h \z \u </w:instrText>
          </w:r>
          <w:r w:rsidRPr="00BD0F93">
            <w:fldChar w:fldCharType="separate"/>
          </w:r>
          <w:hyperlink w:anchor="_Toc464662512" w:history="1">
            <w:r w:rsidR="00BD0F93" w:rsidRPr="00984694">
              <w:rPr>
                <w:rStyle w:val="Collegamentoipertestuale"/>
                <w:rFonts w:eastAsia="Times New Roman"/>
                <w:noProof/>
                <w:lang w:eastAsia="it-IT"/>
              </w:rPr>
              <w:t>PROPONENTE E  SEDE  DELL’ INTERVENTO</w:t>
            </w:r>
            <w:r w:rsidR="00BD0F93">
              <w:rPr>
                <w:noProof/>
                <w:webHidden/>
              </w:rPr>
              <w:tab/>
            </w:r>
            <w:r w:rsidR="00BD0F93">
              <w:rPr>
                <w:noProof/>
                <w:webHidden/>
              </w:rPr>
              <w:fldChar w:fldCharType="begin"/>
            </w:r>
            <w:r w:rsidR="00BD0F93">
              <w:rPr>
                <w:noProof/>
                <w:webHidden/>
              </w:rPr>
              <w:instrText xml:space="preserve"> PAGEREF _Toc464662512 \h </w:instrText>
            </w:r>
            <w:r w:rsidR="00BD0F93">
              <w:rPr>
                <w:noProof/>
                <w:webHidden/>
              </w:rPr>
            </w:r>
            <w:r w:rsidR="00BD0F93">
              <w:rPr>
                <w:noProof/>
                <w:webHidden/>
              </w:rPr>
              <w:fldChar w:fldCharType="separate"/>
            </w:r>
            <w:r w:rsidR="00BD0F93">
              <w:rPr>
                <w:noProof/>
                <w:webHidden/>
              </w:rPr>
              <w:t>3</w:t>
            </w:r>
            <w:r w:rsidR="00BD0F93">
              <w:rPr>
                <w:noProof/>
                <w:webHidden/>
              </w:rPr>
              <w:fldChar w:fldCharType="end"/>
            </w:r>
          </w:hyperlink>
        </w:p>
        <w:p w:rsidR="00BD0F93" w:rsidRDefault="00BD0F93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64662513" w:history="1">
            <w:r w:rsidRPr="00984694">
              <w:rPr>
                <w:rStyle w:val="Collegamentoipertestuale"/>
                <w:rFonts w:eastAsia="Times New Roman"/>
                <w:noProof/>
                <w:lang w:eastAsia="it-IT"/>
              </w:rPr>
              <w:t>INFORMAZIONI E OBIETTIVI DELL’INTERVENTO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_Toc464662513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F93" w:rsidRDefault="00BD0F93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64662514" w:history="1">
            <w:r w:rsidRPr="00984694">
              <w:rPr>
                <w:rStyle w:val="Collegamentoipertestuale"/>
                <w:rFonts w:eastAsia="Times New Roman"/>
                <w:noProof/>
                <w:lang w:eastAsia="it-IT"/>
              </w:rPr>
              <w:t>ARTICOLAZIONE DELL’INVESTIMENTO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_Toc464662514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F93" w:rsidRDefault="00BD0F93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64662515" w:history="1">
            <w:r w:rsidRPr="00984694">
              <w:rPr>
                <w:rStyle w:val="Collegamentoipertestuale"/>
                <w:rFonts w:eastAsia="Times New Roman"/>
                <w:noProof/>
                <w:lang w:eastAsia="it-IT"/>
              </w:rPr>
              <w:t>DESCRIZIONE DELLE RISORSE COINVOLTE PER L’INTERVENTO SPECIFICO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_Toc464662515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F93" w:rsidRDefault="00BD0F93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64662516" w:history="1">
            <w:r w:rsidRPr="00984694">
              <w:rPr>
                <w:rStyle w:val="Collegamentoipertestuale"/>
                <w:rFonts w:eastAsia="Times New Roman"/>
                <w:noProof/>
                <w:lang w:eastAsia="it-IT"/>
              </w:rPr>
              <w:t>TEMPI DI REALIZZAZIONE DELL’INTERVENTO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_Toc464662516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11AA" w:rsidRPr="00A55D6B" w:rsidRDefault="009745A8">
          <w:r w:rsidRPr="00BD0F93">
            <w:rPr>
              <w:b/>
              <w:bCs/>
            </w:rPr>
            <w:fldChar w:fldCharType="end"/>
          </w:r>
        </w:p>
      </w:sdtContent>
    </w:sdt>
    <w:p w:rsidR="00DC5404" w:rsidRPr="00A55D6B" w:rsidRDefault="00DC5404" w:rsidP="00DC5404">
      <w:pPr>
        <w:pStyle w:val="Titolo2"/>
        <w:jc w:val="center"/>
        <w:rPr>
          <w:rFonts w:eastAsia="Times New Roman" w:cs="Times New Roman"/>
          <w:b w:val="0"/>
          <w:color w:val="808080"/>
          <w:sz w:val="24"/>
          <w:szCs w:val="24"/>
          <w:lang w:eastAsia="it-IT"/>
        </w:rPr>
      </w:pPr>
      <w:r w:rsidRPr="00A55D6B">
        <w:rPr>
          <w:rFonts w:eastAsia="Times New Roman" w:cs="Times New Roman"/>
          <w:b w:val="0"/>
          <w:color w:val="808080"/>
          <w:sz w:val="24"/>
          <w:szCs w:val="24"/>
          <w:lang w:eastAsia="it-IT"/>
        </w:rPr>
        <w:br w:type="page"/>
      </w:r>
    </w:p>
    <w:p w:rsidR="00B602AA" w:rsidRPr="00A55D6B" w:rsidRDefault="00B602AA" w:rsidP="00B602AA">
      <w:pPr>
        <w:jc w:val="both"/>
        <w:rPr>
          <w:u w:val="single"/>
          <w:lang w:eastAsia="it-IT"/>
        </w:rPr>
      </w:pPr>
      <w:r w:rsidRPr="00A55D6B">
        <w:rPr>
          <w:u w:val="single"/>
          <w:lang w:eastAsia="it-IT"/>
        </w:rPr>
        <w:lastRenderedPageBreak/>
        <w:t>Tutti i dati e le informazioni  fornite nel presente documento dovranno tener conto di quelle della scheda descrittiva predisposta e presentata in FASE I del bando e delle eventuali integrazioni fornite</w:t>
      </w:r>
    </w:p>
    <w:p w:rsidR="00DD5A08" w:rsidRPr="00A55D6B" w:rsidRDefault="00DD5A08" w:rsidP="00DD5A08">
      <w:pPr>
        <w:pStyle w:val="Titolo1"/>
        <w:rPr>
          <w:rFonts w:eastAsia="Times New Roman"/>
          <w:lang w:eastAsia="it-IT"/>
        </w:rPr>
      </w:pPr>
      <w:bookmarkStart w:id="1" w:name="_Toc464662512"/>
      <w:r w:rsidRPr="00A55D6B">
        <w:rPr>
          <w:rFonts w:eastAsia="Times New Roman"/>
          <w:lang w:eastAsia="it-IT"/>
        </w:rPr>
        <w:t>PROPONENTE E  SEDE  DELL’ INTERVENTO</w:t>
      </w:r>
      <w:bookmarkEnd w:id="1"/>
      <w:r w:rsidRPr="00A55D6B">
        <w:rPr>
          <w:rFonts w:eastAsia="Times New Roman"/>
          <w:lang w:eastAsia="it-IT"/>
        </w:rPr>
        <w:t xml:space="preserve"> </w:t>
      </w:r>
    </w:p>
    <w:p w:rsidR="00DD5A08" w:rsidRPr="00A55D6B" w:rsidRDefault="00DD5A08" w:rsidP="00DD5A08">
      <w:pPr>
        <w:spacing w:after="0" w:line="240" w:lineRule="auto"/>
        <w:rPr>
          <w:rFonts w:eastAsia="Times New Roman" w:cs="Arial"/>
          <w:strike/>
          <w:highlight w:val="yellow"/>
          <w:lang w:eastAsia="it-IT"/>
        </w:rPr>
      </w:pP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2699"/>
        <w:gridCol w:w="1620"/>
        <w:gridCol w:w="900"/>
        <w:gridCol w:w="1620"/>
        <w:gridCol w:w="1260"/>
      </w:tblGrid>
      <w:tr w:rsidR="00DD5A08" w:rsidRPr="00A55D6B" w:rsidTr="005D6A23"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A08" w:rsidRPr="00A55D6B" w:rsidRDefault="00DD5A08" w:rsidP="005D6A23">
            <w:pPr>
              <w:spacing w:before="60" w:after="60" w:line="240" w:lineRule="auto"/>
              <w:outlineLvl w:val="6"/>
              <w:rPr>
                <w:rFonts w:eastAsia="Times New Roman" w:cs="Times New Roman"/>
                <w:lang w:eastAsia="it-IT"/>
              </w:rPr>
            </w:pPr>
            <w:r w:rsidRPr="00A55D6B">
              <w:rPr>
                <w:rFonts w:eastAsia="Times New Roman" w:cs="Times New Roman"/>
                <w:lang w:eastAsia="it-IT"/>
              </w:rPr>
              <w:t>Ragione sociale</w:t>
            </w:r>
          </w:p>
        </w:tc>
        <w:tc>
          <w:tcPr>
            <w:tcW w:w="5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D5A08" w:rsidRPr="00A55D6B" w:rsidRDefault="00DD5A08" w:rsidP="005D6A23">
            <w:pPr>
              <w:spacing w:before="60" w:after="60" w:line="240" w:lineRule="auto"/>
              <w:outlineLvl w:val="6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D5A08" w:rsidRPr="00A55D6B" w:rsidRDefault="00DD5A08" w:rsidP="005D6A23">
            <w:pPr>
              <w:spacing w:before="60" w:after="60" w:line="240" w:lineRule="auto"/>
              <w:outlineLvl w:val="6"/>
              <w:rPr>
                <w:rFonts w:eastAsia="Times New Roman" w:cs="Times New Roman"/>
                <w:b/>
                <w:lang w:eastAsia="it-IT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>Forma giuridica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D5A08" w:rsidRPr="00A55D6B" w:rsidRDefault="00DD5A08" w:rsidP="005D6A23">
            <w:pPr>
              <w:spacing w:before="60" w:after="60" w:line="240" w:lineRule="auto"/>
              <w:outlineLvl w:val="6"/>
              <w:rPr>
                <w:rFonts w:eastAsia="Times New Roman" w:cs="Times New Roman"/>
                <w:bCs/>
                <w:lang w:eastAsia="it-IT"/>
              </w:rPr>
            </w:pPr>
          </w:p>
        </w:tc>
      </w:tr>
      <w:tr w:rsidR="00DD5A08" w:rsidRPr="00A55D6B" w:rsidTr="005D6A23">
        <w:trPr>
          <w:cantSplit/>
        </w:trPr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A08" w:rsidRPr="00A55D6B" w:rsidRDefault="00DD5A08" w:rsidP="005D6A2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A55D6B">
              <w:rPr>
                <w:rFonts w:eastAsia="Times New Roman" w:cs="Arial"/>
                <w:lang w:eastAsia="it-IT"/>
              </w:rPr>
              <w:t>Codice fiscale</w:t>
            </w: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A08" w:rsidRPr="00A55D6B" w:rsidRDefault="00DD5A08" w:rsidP="005D6A2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A08" w:rsidRPr="00A55D6B" w:rsidRDefault="00DD5A08" w:rsidP="005D6A2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A55D6B">
              <w:rPr>
                <w:rFonts w:eastAsia="Times New Roman" w:cs="Arial"/>
                <w:lang w:eastAsia="it-IT"/>
              </w:rPr>
              <w:t>Partita IVA</w:t>
            </w:r>
          </w:p>
        </w:tc>
        <w:tc>
          <w:tcPr>
            <w:tcW w:w="3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A08" w:rsidRPr="00A55D6B" w:rsidRDefault="00DD5A08" w:rsidP="005D6A2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</w:tr>
    </w:tbl>
    <w:p w:rsidR="00DD5A08" w:rsidRPr="00A55D6B" w:rsidRDefault="00DD5A08" w:rsidP="00DD5A08">
      <w:pPr>
        <w:pStyle w:val="Paragrafoelenco"/>
        <w:rPr>
          <w:rFonts w:eastAsia="Calibri"/>
          <w:b/>
        </w:rPr>
      </w:pPr>
    </w:p>
    <w:p w:rsidR="00DD5A08" w:rsidRPr="00A55D6B" w:rsidRDefault="00DD5A08" w:rsidP="00DD5A08">
      <w:pPr>
        <w:pStyle w:val="Paragrafoelenco"/>
        <w:numPr>
          <w:ilvl w:val="0"/>
          <w:numId w:val="16"/>
        </w:numPr>
        <w:rPr>
          <w:rFonts w:eastAsia="Calibri"/>
          <w:b/>
        </w:rPr>
      </w:pPr>
      <w:r w:rsidRPr="00A55D6B">
        <w:rPr>
          <w:rFonts w:eastAsia="Calibri"/>
          <w:b/>
        </w:rPr>
        <w:t>Indicare la dimensione del soggetto che realizza  l’investimento in considerazione</w:t>
      </w:r>
      <w:r w:rsidRPr="00A55D6B">
        <w:rPr>
          <w:b/>
          <w:lang w:eastAsia="it-IT"/>
        </w:rPr>
        <w:t xml:space="preserve"> di quanto previsto dal  D.M. 18 aprile 2005 e tenendo conto che la dimensione indicata rileva al fine del calcolo del contributo.  </w:t>
      </w:r>
    </w:p>
    <w:p w:rsidR="00DD5A08" w:rsidRPr="00B74F2E" w:rsidRDefault="00DD5A08" w:rsidP="00DD5A08">
      <w:pPr>
        <w:pStyle w:val="Paragrafoelenco"/>
        <w:numPr>
          <w:ilvl w:val="0"/>
          <w:numId w:val="3"/>
        </w:numPr>
        <w:spacing w:after="0" w:line="240" w:lineRule="auto"/>
        <w:ind w:left="630"/>
        <w:rPr>
          <w:lang w:eastAsia="it-IT"/>
        </w:rPr>
      </w:pPr>
      <w:r w:rsidRPr="00BD0F93">
        <w:rPr>
          <w:lang w:eastAsia="it-IT"/>
        </w:rPr>
        <w:t>Piccola impresa</w:t>
      </w:r>
    </w:p>
    <w:p w:rsidR="00DD5A08" w:rsidRPr="00B74F2E" w:rsidRDefault="00DD5A08" w:rsidP="00DD5A08">
      <w:pPr>
        <w:pStyle w:val="Paragrafoelenco"/>
        <w:numPr>
          <w:ilvl w:val="0"/>
          <w:numId w:val="3"/>
        </w:numPr>
        <w:spacing w:after="0" w:line="240" w:lineRule="auto"/>
        <w:ind w:left="630"/>
        <w:rPr>
          <w:lang w:eastAsia="it-IT"/>
        </w:rPr>
      </w:pPr>
      <w:r w:rsidRPr="00BD0F93">
        <w:rPr>
          <w:lang w:eastAsia="it-IT"/>
        </w:rPr>
        <w:t xml:space="preserve">Media impresa </w:t>
      </w:r>
    </w:p>
    <w:p w:rsidR="00DD5A08" w:rsidRPr="00BD0F93" w:rsidRDefault="00DD5A08" w:rsidP="00DD5A08">
      <w:pPr>
        <w:pStyle w:val="Paragrafoelenco"/>
        <w:numPr>
          <w:ilvl w:val="0"/>
          <w:numId w:val="3"/>
        </w:numPr>
        <w:spacing w:after="0" w:line="240" w:lineRule="auto"/>
        <w:ind w:left="630"/>
        <w:rPr>
          <w:lang w:eastAsia="it-IT"/>
        </w:rPr>
      </w:pPr>
      <w:r w:rsidRPr="00BD0F93">
        <w:rPr>
          <w:lang w:eastAsia="it-IT"/>
        </w:rPr>
        <w:t xml:space="preserve">Grande impresa </w:t>
      </w:r>
    </w:p>
    <w:p w:rsidR="00DD5A08" w:rsidRPr="00A55D6B" w:rsidRDefault="00DD5A08" w:rsidP="00DD5A08">
      <w:pPr>
        <w:spacing w:after="0" w:line="240" w:lineRule="auto"/>
        <w:rPr>
          <w:rFonts w:eastAsia="Times New Roman" w:cs="Arial"/>
          <w:strike/>
          <w:highlight w:val="yellow"/>
          <w:lang w:eastAsia="it-IT"/>
        </w:rPr>
      </w:pPr>
    </w:p>
    <w:p w:rsidR="00DD5A08" w:rsidRPr="00A55D6B" w:rsidRDefault="00DD5A08" w:rsidP="00DD5A08">
      <w:pPr>
        <w:pStyle w:val="Paragrafoelenco"/>
        <w:numPr>
          <w:ilvl w:val="0"/>
          <w:numId w:val="13"/>
        </w:numPr>
        <w:rPr>
          <w:rFonts w:eastAsia="Calibri" w:cs="Arial"/>
          <w:b/>
        </w:rPr>
      </w:pPr>
      <w:r w:rsidRPr="00A55D6B">
        <w:rPr>
          <w:rFonts w:eastAsia="Calibri" w:cs="Arial"/>
          <w:b/>
        </w:rPr>
        <w:t>Sede/i</w:t>
      </w:r>
      <w:r w:rsidRPr="00A55D6B">
        <w:rPr>
          <w:rFonts w:eastAsia="Times New Roman"/>
          <w:b/>
          <w:vertAlign w:val="superscript"/>
          <w:lang w:eastAsia="it-IT"/>
        </w:rPr>
        <w:footnoteReference w:id="1"/>
      </w:r>
      <w:r w:rsidRPr="00A55D6B">
        <w:rPr>
          <w:rFonts w:eastAsia="Calibri" w:cs="Arial"/>
          <w:b/>
        </w:rPr>
        <w:t xml:space="preserve"> in cui avrà luogo l’intervento </w:t>
      </w: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080"/>
        <w:gridCol w:w="1177"/>
        <w:gridCol w:w="4943"/>
        <w:gridCol w:w="900"/>
        <w:gridCol w:w="900"/>
      </w:tblGrid>
      <w:tr w:rsidR="00DD5A08" w:rsidRPr="00A55D6B" w:rsidTr="005D6A23">
        <w:trPr>
          <w:cantSplit/>
        </w:trPr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A08" w:rsidRPr="00A55D6B" w:rsidRDefault="00DD5A08" w:rsidP="005D6A2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A55D6B">
              <w:rPr>
                <w:rFonts w:eastAsia="Times New Roman" w:cs="Arial"/>
                <w:lang w:eastAsia="it-IT"/>
              </w:rPr>
              <w:t>Via</w:t>
            </w:r>
          </w:p>
        </w:tc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A08" w:rsidRPr="00A55D6B" w:rsidRDefault="00DD5A08" w:rsidP="005D6A2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DD5A08" w:rsidRPr="00A55D6B" w:rsidTr="005D6A23">
        <w:trPr>
          <w:cantSplit/>
        </w:trPr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A08" w:rsidRPr="00A55D6B" w:rsidRDefault="00DD5A08" w:rsidP="005D6A2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A55D6B">
              <w:rPr>
                <w:rFonts w:eastAsia="Times New Roman" w:cs="Arial"/>
                <w:lang w:eastAsia="it-IT"/>
              </w:rPr>
              <w:t>CAP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A08" w:rsidRPr="00A55D6B" w:rsidRDefault="00DD5A08" w:rsidP="005D6A2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A08" w:rsidRPr="00A55D6B" w:rsidRDefault="00DD5A08" w:rsidP="005D6A2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A55D6B">
              <w:rPr>
                <w:rFonts w:eastAsia="Times New Roman" w:cs="Arial"/>
                <w:lang w:eastAsia="it-IT"/>
              </w:rPr>
              <w:t>Comune</w:t>
            </w:r>
          </w:p>
        </w:tc>
        <w:tc>
          <w:tcPr>
            <w:tcW w:w="4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A08" w:rsidRPr="00A55D6B" w:rsidRDefault="00DD5A08" w:rsidP="005D6A2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A08" w:rsidRPr="00A55D6B" w:rsidRDefault="00DD5A08" w:rsidP="005D6A2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proofErr w:type="spellStart"/>
            <w:r w:rsidRPr="00A55D6B">
              <w:rPr>
                <w:rFonts w:eastAsia="Times New Roman" w:cs="Arial"/>
                <w:lang w:eastAsia="it-IT"/>
              </w:rPr>
              <w:t>Prov</w:t>
            </w:r>
            <w:proofErr w:type="spellEnd"/>
            <w:r w:rsidRPr="00A55D6B">
              <w:rPr>
                <w:rFonts w:eastAsia="Times New Roman" w:cs="Arial"/>
                <w:lang w:eastAsia="it-IT"/>
              </w:rPr>
              <w:t>.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A08" w:rsidRPr="00A55D6B" w:rsidRDefault="00DD5A08" w:rsidP="005D6A2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DD5A08" w:rsidRPr="00A55D6B" w:rsidTr="005D6A23">
        <w:trPr>
          <w:cantSplit/>
        </w:trPr>
        <w:tc>
          <w:tcPr>
            <w:tcW w:w="30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A08" w:rsidRPr="00A55D6B" w:rsidRDefault="00DD5A08" w:rsidP="005D6A2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A55D6B">
              <w:rPr>
                <w:rFonts w:eastAsia="Times New Roman" w:cs="Arial"/>
                <w:lang w:eastAsia="it-IT"/>
              </w:rPr>
              <w:t xml:space="preserve">Zona  assistita </w:t>
            </w:r>
            <w:r w:rsidRPr="00A55D6B">
              <w:rPr>
                <w:rFonts w:eastAsia="Times New Roman" w:cs="Arial"/>
                <w:vertAlign w:val="superscript"/>
                <w:lang w:eastAsia="it-IT"/>
              </w:rPr>
              <w:footnoteReference w:id="2"/>
            </w:r>
          </w:p>
        </w:tc>
        <w:tc>
          <w:tcPr>
            <w:tcW w:w="6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A08" w:rsidRPr="00A55D6B" w:rsidRDefault="00DD5A08" w:rsidP="005D6A23">
            <w:pPr>
              <w:spacing w:before="60" w:after="60" w:line="240" w:lineRule="auto"/>
              <w:rPr>
                <w:rFonts w:eastAsia="Times New Roman" w:cs="Arial"/>
                <w:i/>
                <w:lang w:eastAsia="it-IT"/>
              </w:rPr>
            </w:pPr>
            <w:r w:rsidRPr="00614F3D">
              <w:rPr>
                <w:rFonts w:ascii="Calibri" w:eastAsia="Times New Roman" w:hAnsi="Calibri" w:cs="Arial"/>
                <w:bCs/>
                <w:i/>
                <w:lang w:eastAsia="it-IT"/>
              </w:rPr>
              <w:t>Nel caso indicare comune e zona censuaria (secondo quanto riportato all’art.22 del bando)</w:t>
            </w:r>
          </w:p>
        </w:tc>
      </w:tr>
      <w:tr w:rsidR="00DD5A08" w:rsidRPr="00A55D6B" w:rsidTr="005D6A23">
        <w:trPr>
          <w:cantSplit/>
        </w:trPr>
        <w:tc>
          <w:tcPr>
            <w:tcW w:w="30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A08" w:rsidRPr="00A55D6B" w:rsidRDefault="00DD5A08" w:rsidP="005D6A2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A55D6B">
              <w:rPr>
                <w:rFonts w:eastAsia="Times New Roman" w:cs="Arial"/>
                <w:lang w:eastAsia="it-IT"/>
              </w:rPr>
              <w:t>ATECO 2007 attività primaria</w:t>
            </w:r>
            <w:r w:rsidRPr="00A55D6B">
              <w:rPr>
                <w:rFonts w:eastAsia="Times New Roman" w:cs="Arial"/>
                <w:vertAlign w:val="superscript"/>
                <w:lang w:eastAsia="it-IT"/>
              </w:rPr>
              <w:footnoteReference w:id="3"/>
            </w:r>
          </w:p>
        </w:tc>
        <w:tc>
          <w:tcPr>
            <w:tcW w:w="6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A08" w:rsidRPr="00614F3D" w:rsidRDefault="00DD5A08" w:rsidP="005D6A23">
            <w:pPr>
              <w:spacing w:before="60" w:after="60" w:line="240" w:lineRule="auto"/>
              <w:rPr>
                <w:rFonts w:ascii="Calibri" w:eastAsia="Times New Roman" w:hAnsi="Calibri" w:cs="Arial"/>
                <w:bCs/>
                <w:i/>
                <w:lang w:eastAsia="it-IT"/>
              </w:rPr>
            </w:pPr>
          </w:p>
        </w:tc>
      </w:tr>
      <w:tr w:rsidR="00DD5A08" w:rsidRPr="00A55D6B" w:rsidTr="005D6A23">
        <w:trPr>
          <w:cantSplit/>
        </w:trPr>
        <w:tc>
          <w:tcPr>
            <w:tcW w:w="30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A08" w:rsidRPr="00A55D6B" w:rsidRDefault="00DD5A08" w:rsidP="005D6A2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A55D6B">
              <w:rPr>
                <w:rFonts w:eastAsia="Times New Roman" w:cs="Arial"/>
                <w:lang w:eastAsia="it-IT"/>
              </w:rPr>
              <w:t>ATECO 2007 attività secondaria</w:t>
            </w:r>
            <w:r w:rsidRPr="00A55D6B">
              <w:rPr>
                <w:rFonts w:eastAsia="Times New Roman" w:cs="Arial"/>
                <w:vertAlign w:val="superscript"/>
                <w:lang w:eastAsia="it-IT"/>
              </w:rPr>
              <w:footnoteReference w:id="4"/>
            </w:r>
          </w:p>
        </w:tc>
        <w:tc>
          <w:tcPr>
            <w:tcW w:w="6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A08" w:rsidRPr="00614F3D" w:rsidRDefault="00DD5A08" w:rsidP="005D6A23">
            <w:pPr>
              <w:spacing w:before="60" w:after="60" w:line="240" w:lineRule="auto"/>
              <w:rPr>
                <w:rFonts w:ascii="Calibri" w:eastAsia="Times New Roman" w:hAnsi="Calibri" w:cs="Arial"/>
                <w:bCs/>
                <w:i/>
                <w:lang w:eastAsia="it-IT"/>
              </w:rPr>
            </w:pPr>
          </w:p>
        </w:tc>
      </w:tr>
      <w:tr w:rsidR="00DD5A08" w:rsidRPr="00A55D6B" w:rsidTr="005D6A23">
        <w:trPr>
          <w:cantSplit/>
        </w:trPr>
        <w:tc>
          <w:tcPr>
            <w:tcW w:w="30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A08" w:rsidRPr="00A55D6B" w:rsidRDefault="00DD5A08" w:rsidP="005D6A2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A55D6B">
              <w:rPr>
                <w:rFonts w:eastAsia="Times New Roman" w:cs="Arial"/>
                <w:lang w:eastAsia="it-IT"/>
              </w:rPr>
              <w:t>NOTE</w:t>
            </w:r>
          </w:p>
        </w:tc>
        <w:tc>
          <w:tcPr>
            <w:tcW w:w="6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A08" w:rsidRPr="00A55D6B" w:rsidRDefault="00DD5A08" w:rsidP="005D6A23">
            <w:pPr>
              <w:spacing w:before="60" w:after="60" w:line="240" w:lineRule="auto"/>
              <w:rPr>
                <w:rFonts w:ascii="Calibri" w:eastAsia="Times New Roman" w:hAnsi="Calibri" w:cs="Arial"/>
                <w:bCs/>
                <w:i/>
                <w:lang w:eastAsia="it-IT"/>
              </w:rPr>
            </w:pPr>
          </w:p>
        </w:tc>
      </w:tr>
    </w:tbl>
    <w:p w:rsidR="00DD5A08" w:rsidRPr="00A55D6B" w:rsidRDefault="00DD5A08" w:rsidP="00DD5A08">
      <w:pPr>
        <w:rPr>
          <w:rFonts w:eastAsia="Calibri"/>
          <w:b/>
        </w:rPr>
      </w:pPr>
    </w:p>
    <w:p w:rsidR="00DD5A08" w:rsidRPr="00A55D6B" w:rsidRDefault="00DD5A08">
      <w:pPr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it-IT"/>
        </w:rPr>
      </w:pPr>
      <w:r w:rsidRPr="00A55D6B">
        <w:rPr>
          <w:rFonts w:eastAsia="Times New Roman"/>
          <w:lang w:eastAsia="it-IT"/>
        </w:rPr>
        <w:br w:type="page"/>
      </w:r>
    </w:p>
    <w:p w:rsidR="00185DFE" w:rsidRPr="00A55D6B" w:rsidRDefault="00A961E1" w:rsidP="00CE4C67">
      <w:pPr>
        <w:pStyle w:val="Titolo2"/>
        <w:rPr>
          <w:rFonts w:eastAsia="Times New Roman"/>
          <w:color w:val="FF0000"/>
          <w:lang w:eastAsia="it-IT"/>
        </w:rPr>
      </w:pPr>
      <w:bookmarkStart w:id="2" w:name="_Toc464662513"/>
      <w:r w:rsidRPr="00A55D6B">
        <w:rPr>
          <w:rFonts w:eastAsia="Times New Roman"/>
          <w:lang w:eastAsia="it-IT"/>
        </w:rPr>
        <w:t xml:space="preserve">INFORMAZIONI E </w:t>
      </w:r>
      <w:r w:rsidR="00185DFE" w:rsidRPr="00A55D6B">
        <w:rPr>
          <w:rFonts w:eastAsia="Times New Roman"/>
          <w:lang w:eastAsia="it-IT"/>
        </w:rPr>
        <w:t>OBIETTI</w:t>
      </w:r>
      <w:r w:rsidRPr="00A55D6B">
        <w:rPr>
          <w:rFonts w:eastAsia="Times New Roman"/>
          <w:lang w:eastAsia="it-IT"/>
        </w:rPr>
        <w:t>VI DELL’INTERVENTO</w:t>
      </w:r>
      <w:r w:rsidR="00185DFE" w:rsidRPr="00A55D6B">
        <w:rPr>
          <w:rFonts w:eastAsia="Times New Roman"/>
          <w:vertAlign w:val="superscript"/>
          <w:lang w:eastAsia="it-IT"/>
        </w:rPr>
        <w:footnoteReference w:id="5"/>
      </w:r>
      <w:bookmarkEnd w:id="2"/>
    </w:p>
    <w:p w:rsidR="00094232" w:rsidRPr="00A55D6B" w:rsidRDefault="0085533C" w:rsidP="00C54DA3">
      <w:pPr>
        <w:numPr>
          <w:ilvl w:val="0"/>
          <w:numId w:val="2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</w:rPr>
      </w:pPr>
      <w:r w:rsidRPr="00A55D6B">
        <w:rPr>
          <w:rFonts w:eastAsia="Calibri" w:cs="Arial"/>
        </w:rPr>
        <w:t>Indicare</w:t>
      </w:r>
      <w:r w:rsidR="00094232" w:rsidRPr="00A55D6B">
        <w:rPr>
          <w:rFonts w:eastAsia="Calibri" w:cs="Arial"/>
        </w:rPr>
        <w:t xml:space="preserve"> fra le seguenti tipologie </w:t>
      </w:r>
      <w:r w:rsidR="00E51C36" w:rsidRPr="00A55D6B">
        <w:rPr>
          <w:rFonts w:eastAsia="Calibri" w:cs="Arial"/>
        </w:rPr>
        <w:t xml:space="preserve">di investimento quelle che interessano </w:t>
      </w:r>
      <w:r w:rsidR="008C15BF" w:rsidRPr="00A55D6B">
        <w:rPr>
          <w:rFonts w:eastAsia="Calibri" w:cs="Arial"/>
        </w:rPr>
        <w:t>l’</w:t>
      </w:r>
      <w:r w:rsidR="00DA7DBE" w:rsidRPr="00A55D6B">
        <w:rPr>
          <w:rFonts w:eastAsia="Calibri" w:cs="Arial"/>
        </w:rPr>
        <w:t>intervent</w:t>
      </w:r>
      <w:r w:rsidR="00094232" w:rsidRPr="00A55D6B">
        <w:rPr>
          <w:rFonts w:eastAsia="Calibri" w:cs="Arial"/>
        </w:rPr>
        <w:t>o:</w:t>
      </w:r>
    </w:p>
    <w:p w:rsidR="00094232" w:rsidRPr="00A55D6B" w:rsidRDefault="00094232" w:rsidP="00094232">
      <w:pPr>
        <w:tabs>
          <w:tab w:val="left" w:pos="439"/>
          <w:tab w:val="right" w:pos="5188"/>
          <w:tab w:val="left" w:pos="439"/>
        </w:tabs>
        <w:spacing w:after="0" w:line="240" w:lineRule="auto"/>
        <w:ind w:left="454"/>
        <w:jc w:val="both"/>
        <w:rPr>
          <w:rFonts w:eastAsia="Calibri" w:cs="Arial"/>
        </w:rPr>
      </w:pPr>
    </w:p>
    <w:tbl>
      <w:tblPr>
        <w:tblW w:w="9967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7"/>
      </w:tblGrid>
      <w:tr w:rsidR="0085533C" w:rsidRPr="00A55D6B" w:rsidTr="008C15BF">
        <w:trPr>
          <w:trHeight w:val="1104"/>
        </w:trPr>
        <w:tc>
          <w:tcPr>
            <w:tcW w:w="9967" w:type="dxa"/>
          </w:tcPr>
          <w:p w:rsidR="00EB2500" w:rsidRPr="00A55D6B" w:rsidRDefault="00EB2500" w:rsidP="00614F3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noProof/>
                <w:lang w:eastAsia="it-IT"/>
              </w:rPr>
            </w:pPr>
            <w:r w:rsidRPr="00A55D6B">
              <w:rPr>
                <w:lang w:eastAsia="it-IT"/>
              </w:rPr>
              <w:t>Investimenti a favore di misure di efficienza energetica</w:t>
            </w:r>
            <w:r w:rsidR="00FF4420" w:rsidRPr="00A55D6B">
              <w:rPr>
                <w:lang w:eastAsia="it-IT"/>
              </w:rPr>
              <w:t xml:space="preserve"> (art. 38 del </w:t>
            </w:r>
            <w:r w:rsidR="00614F3D" w:rsidRPr="00614F3D">
              <w:rPr>
                <w:lang w:eastAsia="it-IT"/>
              </w:rPr>
              <w:t>REG. 651/2014-GBER</w:t>
            </w:r>
            <w:r w:rsidR="00FF4420" w:rsidRPr="00A55D6B">
              <w:rPr>
                <w:lang w:eastAsia="it-IT"/>
              </w:rPr>
              <w:t>)</w:t>
            </w:r>
            <w:r w:rsidRPr="00A55D6B">
              <w:rPr>
                <w:lang w:eastAsia="it-IT"/>
              </w:rPr>
              <w:t>;</w:t>
            </w:r>
          </w:p>
          <w:p w:rsidR="00EB2500" w:rsidRPr="00A55D6B" w:rsidRDefault="00EB2500" w:rsidP="00EB2500">
            <w:pPr>
              <w:spacing w:after="0" w:line="240" w:lineRule="auto"/>
              <w:ind w:left="-90" w:firstLine="30"/>
              <w:rPr>
                <w:noProof/>
                <w:sz w:val="16"/>
                <w:szCs w:val="16"/>
                <w:lang w:eastAsia="it-IT"/>
              </w:rPr>
            </w:pPr>
          </w:p>
          <w:p w:rsidR="00EB2500" w:rsidRPr="00A55D6B" w:rsidRDefault="00EB2500" w:rsidP="00C54DA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630"/>
              <w:rPr>
                <w:rFonts w:ascii="Calibri" w:eastAsia="Arial Unicode MS" w:hAnsi="Calibri" w:cs="Arial"/>
                <w:lang w:eastAsia="it-IT"/>
              </w:rPr>
            </w:pPr>
            <w:r w:rsidRPr="00A55D6B">
              <w:rPr>
                <w:rFonts w:ascii="Calibri" w:eastAsia="Arial Unicode MS" w:hAnsi="Calibri" w:cs="Arial"/>
                <w:lang w:eastAsia="it-IT"/>
              </w:rPr>
              <w:t>investimenti a favore della cogenerazione ad alto rendimento</w:t>
            </w:r>
            <w:r w:rsidR="00FF4420" w:rsidRPr="00A55D6B">
              <w:rPr>
                <w:rFonts w:ascii="Calibri" w:eastAsia="Arial Unicode MS" w:hAnsi="Calibri" w:cs="Arial"/>
                <w:lang w:eastAsia="it-IT"/>
              </w:rPr>
              <w:t xml:space="preserve"> (art. 40 del </w:t>
            </w:r>
            <w:r w:rsidR="00614F3D" w:rsidRPr="00614F3D">
              <w:rPr>
                <w:lang w:eastAsia="it-IT"/>
              </w:rPr>
              <w:t>REG. 651/2014-GBER</w:t>
            </w:r>
            <w:r w:rsidR="00FF4420" w:rsidRPr="00A55D6B">
              <w:rPr>
                <w:rFonts w:ascii="Calibri" w:eastAsia="Arial Unicode MS" w:hAnsi="Calibri" w:cs="Arial"/>
                <w:lang w:eastAsia="it-IT"/>
              </w:rPr>
              <w:t>)</w:t>
            </w:r>
            <w:r w:rsidRPr="00A55D6B">
              <w:rPr>
                <w:rFonts w:ascii="Calibri" w:eastAsia="Arial Unicode MS" w:hAnsi="Calibri" w:cs="Arial"/>
                <w:lang w:eastAsia="it-IT"/>
              </w:rPr>
              <w:t>;</w:t>
            </w:r>
          </w:p>
          <w:p w:rsidR="00EB2500" w:rsidRPr="00A55D6B" w:rsidRDefault="00EB2500" w:rsidP="00EB2500">
            <w:pPr>
              <w:spacing w:after="0" w:line="240" w:lineRule="auto"/>
              <w:rPr>
                <w:rFonts w:ascii="Calibri" w:eastAsia="Arial Unicode MS" w:hAnsi="Calibri" w:cs="Arial"/>
                <w:lang w:eastAsia="it-IT"/>
              </w:rPr>
            </w:pPr>
          </w:p>
          <w:p w:rsidR="00922CDC" w:rsidRPr="00A55D6B" w:rsidRDefault="00EB2500" w:rsidP="00C54DA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630"/>
              <w:rPr>
                <w:lang w:eastAsia="it-IT"/>
              </w:rPr>
            </w:pPr>
            <w:r w:rsidRPr="00A55D6B">
              <w:rPr>
                <w:rFonts w:ascii="Calibri" w:hAnsi="Calibri" w:cs="Arial"/>
              </w:rPr>
              <w:t>investimenti volti a promuovere la produzione di energia da fonti rinnovabili</w:t>
            </w:r>
            <w:r w:rsidR="00FF4420" w:rsidRPr="00A55D6B">
              <w:rPr>
                <w:rFonts w:ascii="Calibri" w:hAnsi="Calibri" w:cs="Arial"/>
              </w:rPr>
              <w:t xml:space="preserve"> </w:t>
            </w:r>
          </w:p>
          <w:p w:rsidR="00922CDC" w:rsidRPr="00A55D6B" w:rsidRDefault="00922CDC" w:rsidP="00922CDC">
            <w:pPr>
              <w:pStyle w:val="Paragrafoelenco"/>
              <w:rPr>
                <w:rFonts w:ascii="Calibri" w:hAnsi="Calibri" w:cs="Arial"/>
              </w:rPr>
            </w:pPr>
          </w:p>
          <w:p w:rsidR="00713135" w:rsidRPr="00D97FFD" w:rsidRDefault="00922CDC" w:rsidP="00C54DA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221"/>
              <w:rPr>
                <w:rFonts w:ascii="Calibri" w:hAnsi="Calibri" w:cs="Arial"/>
              </w:rPr>
            </w:pPr>
            <w:r w:rsidRPr="00A55D6B">
              <w:rPr>
                <w:rFonts w:ascii="Calibri" w:hAnsi="Calibri" w:cs="Arial"/>
              </w:rPr>
              <w:t xml:space="preserve">secondo </w:t>
            </w:r>
            <w:r w:rsidR="007B6F7F" w:rsidRPr="00A55D6B">
              <w:rPr>
                <w:rFonts w:ascii="Calibri" w:hAnsi="Calibri" w:cs="Arial"/>
              </w:rPr>
              <w:t xml:space="preserve"> quanto previsto a</w:t>
            </w:r>
            <w:r w:rsidR="00713135" w:rsidRPr="00D97FFD">
              <w:rPr>
                <w:rFonts w:ascii="Calibri" w:hAnsi="Calibri" w:cs="Arial"/>
              </w:rPr>
              <w:t xml:space="preserve">l paragrafo 6, lettere a) o b) </w:t>
            </w:r>
            <w:r w:rsidR="00713135" w:rsidRPr="00A55D6B">
              <w:rPr>
                <w:rFonts w:ascii="Calibri" w:hAnsi="Calibri" w:cs="Arial"/>
              </w:rPr>
              <w:t xml:space="preserve">dell’art. 41 del </w:t>
            </w:r>
            <w:r w:rsidR="00614F3D" w:rsidRPr="00D97FFD">
              <w:rPr>
                <w:rFonts w:ascii="Calibri" w:hAnsi="Calibri" w:cs="Arial"/>
              </w:rPr>
              <w:t>REG. 651/2014-GBER</w:t>
            </w:r>
            <w:r w:rsidR="00713135" w:rsidRPr="00A55D6B">
              <w:rPr>
                <w:rFonts w:ascii="Calibri" w:hAnsi="Calibri" w:cs="Arial"/>
              </w:rPr>
              <w:t>;</w:t>
            </w:r>
          </w:p>
          <w:p w:rsidR="00713135" w:rsidRPr="00D97FFD" w:rsidRDefault="00713135" w:rsidP="00713135">
            <w:pPr>
              <w:pStyle w:val="Paragrafoelenco"/>
              <w:ind w:left="1221"/>
              <w:rPr>
                <w:rFonts w:ascii="Calibri" w:hAnsi="Calibri" w:cs="Arial"/>
              </w:rPr>
            </w:pPr>
          </w:p>
          <w:p w:rsidR="00EB2500" w:rsidRPr="00D97FFD" w:rsidRDefault="00713135" w:rsidP="00C54DA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221"/>
              <w:rPr>
                <w:rFonts w:ascii="Calibri" w:hAnsi="Calibri" w:cs="Arial"/>
              </w:rPr>
            </w:pPr>
            <w:r w:rsidRPr="00D97FFD">
              <w:rPr>
                <w:rFonts w:ascii="Calibri" w:hAnsi="Calibri" w:cs="Arial"/>
              </w:rPr>
              <w:t>s</w:t>
            </w:r>
            <w:r w:rsidR="00922CDC" w:rsidRPr="00D97FFD">
              <w:rPr>
                <w:rFonts w:ascii="Calibri" w:hAnsi="Calibri" w:cs="Arial"/>
              </w:rPr>
              <w:t xml:space="preserve">econdo </w:t>
            </w:r>
            <w:r w:rsidR="007B6F7F" w:rsidRPr="00D97FFD">
              <w:rPr>
                <w:rFonts w:ascii="Calibri" w:hAnsi="Calibri" w:cs="Arial"/>
              </w:rPr>
              <w:t>quanto previsto a</w:t>
            </w:r>
            <w:r w:rsidR="00922CDC" w:rsidRPr="00D97FFD">
              <w:rPr>
                <w:rFonts w:ascii="Calibri" w:hAnsi="Calibri" w:cs="Arial"/>
              </w:rPr>
              <w:t>l paragrafo 6, lettera c)</w:t>
            </w:r>
            <w:r w:rsidRPr="00D97FFD">
              <w:rPr>
                <w:rFonts w:ascii="Calibri" w:hAnsi="Calibri" w:cs="Arial"/>
              </w:rPr>
              <w:t xml:space="preserve"> </w:t>
            </w:r>
            <w:r w:rsidRPr="00A55D6B">
              <w:rPr>
                <w:rFonts w:ascii="Calibri" w:hAnsi="Calibri" w:cs="Arial"/>
              </w:rPr>
              <w:t xml:space="preserve">dell’art. 41 del </w:t>
            </w:r>
            <w:r w:rsidR="00614F3D" w:rsidRPr="00D97FFD">
              <w:rPr>
                <w:rFonts w:ascii="Calibri" w:hAnsi="Calibri" w:cs="Arial"/>
              </w:rPr>
              <w:t>REG. 651/2014-GBER</w:t>
            </w:r>
            <w:r w:rsidR="00EB2500" w:rsidRPr="00A55D6B">
              <w:rPr>
                <w:rFonts w:ascii="Calibri" w:hAnsi="Calibri" w:cs="Arial"/>
              </w:rPr>
              <w:t>;</w:t>
            </w:r>
          </w:p>
          <w:p w:rsidR="0085533C" w:rsidRPr="00A55D6B" w:rsidRDefault="0085533C" w:rsidP="00D94203">
            <w:pPr>
              <w:spacing w:after="0" w:line="240" w:lineRule="auto"/>
              <w:rPr>
                <w:lang w:eastAsia="it-IT"/>
              </w:rPr>
            </w:pPr>
          </w:p>
        </w:tc>
      </w:tr>
    </w:tbl>
    <w:p w:rsidR="0085533C" w:rsidRPr="00A55D6B" w:rsidRDefault="0085533C" w:rsidP="006D4A4F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6D4A4F" w:rsidRPr="00A55D6B" w:rsidRDefault="001B3089" w:rsidP="006D4A4F">
      <w:pPr>
        <w:jc w:val="both"/>
      </w:pPr>
      <w:r w:rsidRPr="00A55D6B">
        <w:rPr>
          <w:b/>
        </w:rPr>
        <w:t>D</w:t>
      </w:r>
      <w:r w:rsidR="0092126B" w:rsidRPr="00A55D6B">
        <w:rPr>
          <w:b/>
        </w:rPr>
        <w:t xml:space="preserve">escrivere </w:t>
      </w:r>
      <w:r w:rsidR="00E561E2" w:rsidRPr="00A55D6B">
        <w:rPr>
          <w:b/>
        </w:rPr>
        <w:t xml:space="preserve">gli investimenti che compongono </w:t>
      </w:r>
      <w:r w:rsidR="00E42023" w:rsidRPr="00A55D6B">
        <w:t>l’</w:t>
      </w:r>
      <w:r w:rsidR="006D4A4F" w:rsidRPr="00A55D6B">
        <w:t>intervento oggetto di contributo ad un livello di dettaglio</w:t>
      </w:r>
      <w:r w:rsidR="00331C5A" w:rsidRPr="00A55D6B">
        <w:t xml:space="preserve"> </w:t>
      </w:r>
      <w:r w:rsidR="006D4A4F" w:rsidRPr="00A55D6B">
        <w:t>tale da consentire la piena valutazione delle soluzioni proposte sia sotto il profilo tecnico funzionale che sotto il profilo energetico ambientale</w:t>
      </w:r>
      <w:r w:rsidR="00331C5A" w:rsidRPr="00A55D6B">
        <w:t>.</w:t>
      </w:r>
      <w:r w:rsidR="006D4A4F" w:rsidRPr="00A55D6B">
        <w:t xml:space="preserve">   </w:t>
      </w:r>
    </w:p>
    <w:p w:rsidR="00E42023" w:rsidRPr="00A55D6B" w:rsidRDefault="00F577AE" w:rsidP="00D57A42">
      <w:pPr>
        <w:jc w:val="both"/>
        <w:rPr>
          <w:rFonts w:ascii="Calibri" w:eastAsia="Calibri" w:hAnsi="Calibri" w:cs="Arial"/>
          <w:b/>
          <w:sz w:val="20"/>
          <w:szCs w:val="20"/>
        </w:rPr>
      </w:pPr>
      <w:r w:rsidRPr="00A55D6B">
        <w:rPr>
          <w:rFonts w:eastAsia="Calibri" w:cs="Times New Roman"/>
          <w:u w:val="single"/>
        </w:rPr>
        <w:t>L</w:t>
      </w:r>
      <w:r w:rsidR="00E42023" w:rsidRPr="00A55D6B">
        <w:rPr>
          <w:rFonts w:eastAsia="Calibri" w:cs="Times New Roman"/>
          <w:u w:val="single"/>
        </w:rPr>
        <w:t xml:space="preserve">a </w:t>
      </w:r>
      <w:r w:rsidRPr="00A55D6B">
        <w:rPr>
          <w:rFonts w:eastAsia="Calibri" w:cs="Times New Roman"/>
          <w:u w:val="single"/>
        </w:rPr>
        <w:t xml:space="preserve">presente </w:t>
      </w:r>
      <w:r w:rsidR="00D57A42" w:rsidRPr="00A55D6B">
        <w:rPr>
          <w:rFonts w:eastAsia="Calibri" w:cs="Times New Roman"/>
          <w:u w:val="single"/>
        </w:rPr>
        <w:t xml:space="preserve">scheda progettuale </w:t>
      </w:r>
      <w:r w:rsidRPr="00A55D6B">
        <w:rPr>
          <w:rFonts w:eastAsia="Calibri" w:cs="Times New Roman"/>
          <w:u w:val="single"/>
        </w:rPr>
        <w:t xml:space="preserve">deve essere </w:t>
      </w:r>
      <w:r w:rsidR="008A2B72" w:rsidRPr="00A55D6B">
        <w:rPr>
          <w:rFonts w:eastAsia="Calibri" w:cs="Times New Roman"/>
          <w:u w:val="single"/>
        </w:rPr>
        <w:t>predi</w:t>
      </w:r>
      <w:r w:rsidR="000162BC" w:rsidRPr="00A55D6B">
        <w:rPr>
          <w:rFonts w:eastAsia="Calibri" w:cs="Times New Roman"/>
          <w:u w:val="single"/>
        </w:rPr>
        <w:t>s</w:t>
      </w:r>
      <w:r w:rsidR="008A2B72" w:rsidRPr="00A55D6B">
        <w:rPr>
          <w:rFonts w:eastAsia="Calibri" w:cs="Times New Roman"/>
          <w:u w:val="single"/>
        </w:rPr>
        <w:t>post</w:t>
      </w:r>
      <w:r w:rsidR="000162BC" w:rsidRPr="00A55D6B">
        <w:rPr>
          <w:rFonts w:eastAsia="Calibri" w:cs="Times New Roman"/>
          <w:u w:val="single"/>
        </w:rPr>
        <w:t xml:space="preserve">a </w:t>
      </w:r>
      <w:r w:rsidR="008A2B72" w:rsidRPr="00A55D6B">
        <w:rPr>
          <w:rFonts w:eastAsia="Calibri" w:cs="Times New Roman"/>
          <w:u w:val="single"/>
        </w:rPr>
        <w:t>coerentem</w:t>
      </w:r>
      <w:r w:rsidR="000162BC" w:rsidRPr="00A55D6B">
        <w:rPr>
          <w:rFonts w:eastAsia="Calibri" w:cs="Times New Roman"/>
          <w:u w:val="single"/>
        </w:rPr>
        <w:t>e</w:t>
      </w:r>
      <w:r w:rsidR="008A2B72" w:rsidRPr="00A55D6B">
        <w:rPr>
          <w:rFonts w:eastAsia="Calibri" w:cs="Times New Roman"/>
          <w:u w:val="single"/>
        </w:rPr>
        <w:t xml:space="preserve">nte con la </w:t>
      </w:r>
      <w:r w:rsidR="003400BB" w:rsidRPr="00A55D6B">
        <w:rPr>
          <w:rFonts w:eastAsia="Calibri" w:cs="Times New Roman"/>
          <w:u w:val="single"/>
        </w:rPr>
        <w:t>“</w:t>
      </w:r>
      <w:r w:rsidR="008A2B72" w:rsidRPr="00A55D6B">
        <w:rPr>
          <w:rFonts w:eastAsia="Calibri" w:cs="Times New Roman"/>
          <w:b/>
          <w:u w:val="single"/>
        </w:rPr>
        <w:t>relazi</w:t>
      </w:r>
      <w:r w:rsidR="000162BC" w:rsidRPr="00A55D6B">
        <w:rPr>
          <w:rFonts w:eastAsia="Calibri" w:cs="Times New Roman"/>
          <w:b/>
          <w:u w:val="single"/>
        </w:rPr>
        <w:t>o</w:t>
      </w:r>
      <w:r w:rsidR="008A2B72" w:rsidRPr="00A55D6B">
        <w:rPr>
          <w:rFonts w:eastAsia="Calibri" w:cs="Times New Roman"/>
          <w:b/>
          <w:u w:val="single"/>
        </w:rPr>
        <w:t>ne tecnico-</w:t>
      </w:r>
      <w:r w:rsidR="00D57A42" w:rsidRPr="00A55D6B">
        <w:rPr>
          <w:rFonts w:eastAsia="Calibri" w:cs="Times New Roman"/>
          <w:b/>
          <w:u w:val="single"/>
        </w:rPr>
        <w:t>i</w:t>
      </w:r>
      <w:r w:rsidR="008A2B72" w:rsidRPr="00A55D6B">
        <w:rPr>
          <w:rFonts w:eastAsia="Calibri" w:cs="Times New Roman"/>
          <w:b/>
          <w:u w:val="single"/>
        </w:rPr>
        <w:t>llustra</w:t>
      </w:r>
      <w:r w:rsidR="00D57A42" w:rsidRPr="00A55D6B">
        <w:rPr>
          <w:rFonts w:eastAsia="Calibri" w:cs="Times New Roman"/>
          <w:b/>
          <w:u w:val="single"/>
        </w:rPr>
        <w:t>t</w:t>
      </w:r>
      <w:r w:rsidR="008A2B72" w:rsidRPr="00A55D6B">
        <w:rPr>
          <w:rFonts w:eastAsia="Calibri" w:cs="Times New Roman"/>
          <w:b/>
          <w:u w:val="single"/>
        </w:rPr>
        <w:t>iva</w:t>
      </w:r>
      <w:r w:rsidR="003400BB" w:rsidRPr="00A55D6B">
        <w:rPr>
          <w:rFonts w:eastAsia="Calibri" w:cs="Times New Roman"/>
          <w:b/>
          <w:u w:val="single"/>
        </w:rPr>
        <w:t xml:space="preserve">” </w:t>
      </w:r>
      <w:r w:rsidR="008A2B72" w:rsidRPr="00A55D6B">
        <w:rPr>
          <w:rFonts w:eastAsia="Calibri" w:cs="Times New Roman"/>
          <w:b/>
          <w:u w:val="single"/>
        </w:rPr>
        <w:t xml:space="preserve"> </w:t>
      </w:r>
      <w:r w:rsidR="003400BB" w:rsidRPr="00A55D6B">
        <w:rPr>
          <w:rFonts w:eastAsia="Calibri" w:cs="Times New Roman"/>
          <w:u w:val="single"/>
        </w:rPr>
        <w:t>, la “</w:t>
      </w:r>
      <w:r w:rsidR="003400BB" w:rsidRPr="00A55D6B">
        <w:rPr>
          <w:rFonts w:eastAsia="Calibri" w:cs="Times New Roman"/>
          <w:b/>
          <w:u w:val="single"/>
        </w:rPr>
        <w:t>diagnosi energetica</w:t>
      </w:r>
      <w:r w:rsidR="003400BB" w:rsidRPr="00A55D6B">
        <w:rPr>
          <w:rFonts w:eastAsia="Calibri" w:cs="Times New Roman"/>
          <w:u w:val="single"/>
        </w:rPr>
        <w:t>” e la “</w:t>
      </w:r>
      <w:r w:rsidR="003400BB" w:rsidRPr="00A55D6B">
        <w:rPr>
          <w:rFonts w:eastAsia="Calibri" w:cs="Times New Roman"/>
          <w:b/>
          <w:u w:val="single"/>
        </w:rPr>
        <w:t>relazione sull’iter autorizzativo”</w:t>
      </w:r>
      <w:r w:rsidR="003400BB" w:rsidRPr="00A55D6B">
        <w:rPr>
          <w:rFonts w:eastAsia="Calibri" w:cs="Times New Roman"/>
          <w:u w:val="single"/>
        </w:rPr>
        <w:t>,   predisposte e trasmesse</w:t>
      </w:r>
      <w:r w:rsidR="008A2B72" w:rsidRPr="00A55D6B">
        <w:rPr>
          <w:rFonts w:eastAsia="Calibri" w:cs="Times New Roman"/>
          <w:u w:val="single"/>
        </w:rPr>
        <w:t xml:space="preserve"> tra gli allegati</w:t>
      </w:r>
      <w:r w:rsidR="008A2B72" w:rsidRPr="00A55D6B">
        <w:rPr>
          <w:rFonts w:eastAsia="Calibri" w:cs="Times New Roman"/>
        </w:rPr>
        <w:t xml:space="preserve">.  </w:t>
      </w:r>
      <w:r w:rsidRPr="00A55D6B">
        <w:rPr>
          <w:rFonts w:eastAsia="Calibri" w:cs="Times New Roman"/>
        </w:rPr>
        <w:t xml:space="preserve"> </w:t>
      </w:r>
    </w:p>
    <w:p w:rsidR="00052D2B" w:rsidRPr="00A55D6B" w:rsidRDefault="00052D2B" w:rsidP="00C54DA3">
      <w:pPr>
        <w:numPr>
          <w:ilvl w:val="0"/>
          <w:numId w:val="2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  <w:b/>
        </w:rPr>
      </w:pPr>
      <w:r w:rsidRPr="00A55D6B">
        <w:rPr>
          <w:rFonts w:eastAsia="Calibri" w:cs="Arial"/>
          <w:b/>
        </w:rPr>
        <w:t xml:space="preserve">Descrizione </w:t>
      </w:r>
      <w:r w:rsidR="0025150D" w:rsidRPr="00A55D6B">
        <w:rPr>
          <w:rFonts w:eastAsia="Calibri" w:cs="Arial"/>
          <w:b/>
        </w:rPr>
        <w:t xml:space="preserve">sintetica </w:t>
      </w:r>
      <w:r w:rsidRPr="00A55D6B">
        <w:rPr>
          <w:rFonts w:eastAsia="Calibri" w:cs="Arial"/>
          <w:b/>
        </w:rPr>
        <w:t>del</w:t>
      </w:r>
      <w:r w:rsidR="006A77E5" w:rsidRPr="00A55D6B">
        <w:rPr>
          <w:rFonts w:eastAsia="Calibri" w:cs="Arial"/>
          <w:b/>
        </w:rPr>
        <w:t xml:space="preserve">l’intervento </w:t>
      </w:r>
      <w:r w:rsidRPr="00A55D6B">
        <w:rPr>
          <w:rFonts w:ascii="Calibri" w:eastAsia="Times New Roman" w:hAnsi="Calibri" w:cs="Arial"/>
          <w:lang w:eastAsia="it-IT"/>
        </w:rPr>
        <w:t>(max</w:t>
      </w:r>
      <w:r w:rsidR="00614F3D">
        <w:rPr>
          <w:rFonts w:ascii="Calibri" w:eastAsia="Times New Roman" w:hAnsi="Calibri" w:cs="Arial"/>
          <w:lang w:eastAsia="it-IT"/>
        </w:rPr>
        <w:t>.</w:t>
      </w:r>
      <w:r w:rsidRPr="00A55D6B">
        <w:rPr>
          <w:rFonts w:ascii="Calibri" w:eastAsia="Times New Roman" w:hAnsi="Calibri" w:cs="Arial"/>
          <w:lang w:eastAsia="it-IT"/>
        </w:rPr>
        <w:t xml:space="preserve"> 4.000 caratteri)</w:t>
      </w:r>
    </w:p>
    <w:p w:rsidR="009E0213" w:rsidRPr="00A55D6B" w:rsidRDefault="00052D2B" w:rsidP="00D57A42">
      <w:p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</w:rPr>
      </w:pPr>
      <w:r w:rsidRPr="00A55D6B">
        <w:rPr>
          <w:rFonts w:eastAsia="Calibri" w:cs="Arial"/>
        </w:rPr>
        <w:t xml:space="preserve">Descrivere l’intervento  articolandolo in base agli </w:t>
      </w:r>
      <w:r w:rsidR="00E51C36" w:rsidRPr="00A55D6B">
        <w:rPr>
          <w:rFonts w:eastAsia="Calibri" w:cs="Arial"/>
        </w:rPr>
        <w:t xml:space="preserve">investimenti </w:t>
      </w:r>
      <w:r w:rsidR="0025150D" w:rsidRPr="00A55D6B">
        <w:rPr>
          <w:rFonts w:eastAsia="Calibri" w:cs="Arial"/>
        </w:rPr>
        <w:t>previsti</w:t>
      </w:r>
      <w:r w:rsidRPr="00A55D6B">
        <w:rPr>
          <w:rFonts w:eastAsia="Calibri" w:cs="Arial"/>
        </w:rPr>
        <w:t>.</w:t>
      </w:r>
    </w:p>
    <w:p w:rsidR="00D57A42" w:rsidRPr="00A55D6B" w:rsidRDefault="00D57A42" w:rsidP="00D57A42">
      <w:pPr>
        <w:jc w:val="both"/>
      </w:pPr>
      <w:r w:rsidRPr="00A55D6B">
        <w:rPr>
          <w:b/>
          <w:u w:val="single"/>
        </w:rPr>
        <w:t>I</w:t>
      </w:r>
      <w:r w:rsidRPr="00A55D6B">
        <w:rPr>
          <w:u w:val="single"/>
        </w:rPr>
        <w:t xml:space="preserve">n caso di investimenti per l’efficienza energetica, cogenerazione ad altro rendimento e produzione di energia da fonti rinnovabili per i quali le spese agevolabili sono da calcolare sul </w:t>
      </w:r>
      <w:proofErr w:type="spellStart"/>
      <w:r w:rsidRPr="00A55D6B">
        <w:rPr>
          <w:u w:val="single"/>
        </w:rPr>
        <w:t>sovraccosto</w:t>
      </w:r>
      <w:proofErr w:type="spellEnd"/>
      <w:r w:rsidRPr="00A55D6B">
        <w:t xml:space="preserve"> </w:t>
      </w:r>
      <w:r w:rsidRPr="00A55D6B">
        <w:rPr>
          <w:rFonts w:cs="Arial"/>
        </w:rPr>
        <w:t xml:space="preserve">(secondo quanto definito rispettivamente agli articoli 38.3.b, 40.4 e 41.6.b del Regolamento (UE) N. 651/2014 della Commissione del 17 giugno 2014 – GBER), </w:t>
      </w:r>
      <w:r w:rsidRPr="00A55D6B">
        <w:t xml:space="preserve">indicare le ragioni che giustificano la scelta progettuale da un punto di vista sia tecnico che economico dell’investimento oggetto del finanziamento. </w:t>
      </w:r>
    </w:p>
    <w:p w:rsidR="00F83002" w:rsidRPr="00A55D6B" w:rsidRDefault="00F83002" w:rsidP="00F83002">
      <w:p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</w:rPr>
      </w:pPr>
    </w:p>
    <w:p w:rsidR="00F83002" w:rsidRPr="00A55D6B" w:rsidRDefault="00F83002" w:rsidP="00C54DA3">
      <w:pPr>
        <w:numPr>
          <w:ilvl w:val="0"/>
          <w:numId w:val="2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  <w:b/>
        </w:rPr>
      </w:pPr>
      <w:r w:rsidRPr="00A55D6B">
        <w:rPr>
          <w:rFonts w:eastAsia="Calibri" w:cs="Arial"/>
          <w:b/>
        </w:rPr>
        <w:t xml:space="preserve">Coerenza </w:t>
      </w:r>
      <w:r w:rsidR="00F577AE" w:rsidRPr="00A55D6B">
        <w:rPr>
          <w:rFonts w:eastAsia="Calibri" w:cs="Arial"/>
          <w:b/>
        </w:rPr>
        <w:t xml:space="preserve">con il bando </w:t>
      </w:r>
      <w:r w:rsidR="008851CA" w:rsidRPr="00A55D6B">
        <w:t xml:space="preserve"> </w:t>
      </w:r>
    </w:p>
    <w:p w:rsidR="00D90B60" w:rsidRPr="00A55D6B" w:rsidRDefault="00F83002" w:rsidP="00D90B60">
      <w:p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</w:rPr>
      </w:pPr>
      <w:r w:rsidRPr="00A55D6B">
        <w:rPr>
          <w:rFonts w:eastAsia="Calibri" w:cs="Arial"/>
        </w:rPr>
        <w:t xml:space="preserve">Per ogni investimento </w:t>
      </w:r>
      <w:r w:rsidR="005D1372" w:rsidRPr="00A55D6B">
        <w:rPr>
          <w:rFonts w:eastAsia="Calibri" w:cs="Arial"/>
        </w:rPr>
        <w:t>specificare l</w:t>
      </w:r>
      <w:r w:rsidRPr="00A55D6B">
        <w:rPr>
          <w:rFonts w:eastAsia="Calibri" w:cs="Arial"/>
        </w:rPr>
        <w:t xml:space="preserve">a coerenza con </w:t>
      </w:r>
      <w:r w:rsidR="0035005E" w:rsidRPr="00A55D6B">
        <w:rPr>
          <w:rFonts w:eastAsia="Calibri" w:cs="Arial"/>
        </w:rPr>
        <w:t>il bando circa il risparmio e l’efficienza energetica sotto il profilo produttivo</w:t>
      </w:r>
      <w:r w:rsidR="000162BC" w:rsidRPr="00A55D6B">
        <w:rPr>
          <w:rFonts w:eastAsia="Calibri" w:cs="Arial"/>
        </w:rPr>
        <w:t xml:space="preserve">. In particolare si deve dimostrare che </w:t>
      </w:r>
      <w:r w:rsidR="0017294B" w:rsidRPr="00A55D6B">
        <w:rPr>
          <w:rFonts w:eastAsia="Calibri" w:cs="Arial"/>
        </w:rPr>
        <w:t>gli</w:t>
      </w:r>
      <w:r w:rsidR="000162BC" w:rsidRPr="00A55D6B">
        <w:rPr>
          <w:rFonts w:eastAsia="Calibri" w:cs="Arial"/>
        </w:rPr>
        <w:t xml:space="preserve"> interventi finalizzati a migliorare le parti strutturali </w:t>
      </w:r>
      <w:r w:rsidR="00B20159" w:rsidRPr="00A55D6B">
        <w:rPr>
          <w:rFonts w:eastAsia="Calibri" w:cs="Arial"/>
        </w:rPr>
        <w:t xml:space="preserve">dell’impresa </w:t>
      </w:r>
      <w:r w:rsidR="000162BC" w:rsidRPr="00A55D6B">
        <w:rPr>
          <w:rFonts w:eastAsia="Calibri" w:cs="Arial"/>
        </w:rPr>
        <w:t xml:space="preserve">(es. cappotto dei muri) </w:t>
      </w:r>
      <w:r w:rsidR="0017294B" w:rsidRPr="00A55D6B">
        <w:rPr>
          <w:rFonts w:eastAsia="Calibri" w:cs="Arial"/>
        </w:rPr>
        <w:t>per cui si richiedono i contributi</w:t>
      </w:r>
      <w:r w:rsidR="00D90B60" w:rsidRPr="00A55D6B">
        <w:rPr>
          <w:rFonts w:eastAsia="Calibri" w:cs="Arial"/>
        </w:rPr>
        <w:t xml:space="preserve"> </w:t>
      </w:r>
      <w:r w:rsidR="0017294B" w:rsidRPr="00A55D6B">
        <w:rPr>
          <w:rFonts w:eastAsia="Calibri" w:cs="Arial"/>
        </w:rPr>
        <w:t>abbiano un r</w:t>
      </w:r>
      <w:r w:rsidR="00D90B60" w:rsidRPr="00A55D6B">
        <w:rPr>
          <w:rFonts w:eastAsia="Calibri" w:cs="Arial"/>
        </w:rPr>
        <w:t>icaduta diretta su</w:t>
      </w:r>
      <w:r w:rsidR="0017294B" w:rsidRPr="00A55D6B">
        <w:rPr>
          <w:rFonts w:eastAsia="Calibri" w:cs="Arial"/>
        </w:rPr>
        <w:t xml:space="preserve">l processo produttivo in termini di risparmio dei consumi energetici e </w:t>
      </w:r>
      <w:r w:rsidR="002561FC" w:rsidRPr="00A55D6B">
        <w:rPr>
          <w:rFonts w:eastAsia="Calibri" w:cs="Arial"/>
        </w:rPr>
        <w:t>di miglior</w:t>
      </w:r>
      <w:r w:rsidR="008851CA" w:rsidRPr="00A55D6B">
        <w:rPr>
          <w:rFonts w:eastAsia="Calibri" w:cs="Arial"/>
        </w:rPr>
        <w:t>a</w:t>
      </w:r>
      <w:r w:rsidR="002561FC" w:rsidRPr="00A55D6B">
        <w:rPr>
          <w:rFonts w:eastAsia="Calibri" w:cs="Arial"/>
        </w:rPr>
        <w:t>me</w:t>
      </w:r>
      <w:r w:rsidR="00B20159" w:rsidRPr="00A55D6B">
        <w:rPr>
          <w:rFonts w:eastAsia="Calibri" w:cs="Arial"/>
        </w:rPr>
        <w:t xml:space="preserve">nto </w:t>
      </w:r>
      <w:r w:rsidR="0017294B" w:rsidRPr="00A55D6B">
        <w:rPr>
          <w:rFonts w:eastAsia="Calibri" w:cs="Arial"/>
        </w:rPr>
        <w:t xml:space="preserve">dei costi </w:t>
      </w:r>
      <w:r w:rsidR="00D90B60" w:rsidRPr="00A55D6B">
        <w:rPr>
          <w:rFonts w:eastAsia="Calibri" w:cs="Arial"/>
        </w:rPr>
        <w:t>di produzione.</w:t>
      </w:r>
    </w:p>
    <w:p w:rsidR="00F83002" w:rsidRPr="00A55D6B" w:rsidRDefault="0017294B" w:rsidP="00D90B60">
      <w:p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</w:rPr>
      </w:pPr>
      <w:r w:rsidRPr="00A55D6B">
        <w:rPr>
          <w:rFonts w:eastAsia="Calibri" w:cs="Arial"/>
        </w:rPr>
        <w:t>I dati suddetti</w:t>
      </w:r>
      <w:r w:rsidR="00614F3D">
        <w:rPr>
          <w:rFonts w:eastAsia="Calibri" w:cs="Arial"/>
        </w:rPr>
        <w:t>,</w:t>
      </w:r>
      <w:r w:rsidRPr="00A55D6B">
        <w:rPr>
          <w:rFonts w:eastAsia="Calibri" w:cs="Arial"/>
        </w:rPr>
        <w:t xml:space="preserve"> </w:t>
      </w:r>
      <w:r w:rsidR="00D90B60" w:rsidRPr="00A55D6B">
        <w:rPr>
          <w:rFonts w:eastAsia="Calibri" w:cs="Arial"/>
        </w:rPr>
        <w:t xml:space="preserve">quantificati e misurabili, </w:t>
      </w:r>
      <w:r w:rsidRPr="00A55D6B">
        <w:rPr>
          <w:rFonts w:eastAsia="Calibri" w:cs="Arial"/>
        </w:rPr>
        <w:t xml:space="preserve">devono essere supportati dalla </w:t>
      </w:r>
      <w:r w:rsidR="000162BC" w:rsidRPr="00A55D6B">
        <w:rPr>
          <w:rFonts w:eastAsia="Calibri" w:cs="Arial"/>
        </w:rPr>
        <w:t xml:space="preserve"> </w:t>
      </w:r>
      <w:r w:rsidRPr="00A55D6B">
        <w:rPr>
          <w:b/>
        </w:rPr>
        <w:t>Diagnosi energetica</w:t>
      </w:r>
      <w:r w:rsidRPr="00A55D6B">
        <w:t xml:space="preserve"> </w:t>
      </w:r>
      <w:r w:rsidR="00716250" w:rsidRPr="00A55D6B">
        <w:rPr>
          <w:b/>
        </w:rPr>
        <w:t>del</w:t>
      </w:r>
      <w:r w:rsidR="00614F3D">
        <w:rPr>
          <w:b/>
        </w:rPr>
        <w:t>/i</w:t>
      </w:r>
      <w:r w:rsidR="00716250" w:rsidRPr="00A55D6B">
        <w:rPr>
          <w:b/>
        </w:rPr>
        <w:t xml:space="preserve"> sito/i </w:t>
      </w:r>
      <w:r w:rsidRPr="00A55D6B">
        <w:rPr>
          <w:b/>
        </w:rPr>
        <w:t xml:space="preserve"> interessato</w:t>
      </w:r>
      <w:r w:rsidR="001B3089" w:rsidRPr="00A55D6B">
        <w:rPr>
          <w:b/>
        </w:rPr>
        <w:t>/i</w:t>
      </w:r>
      <w:r w:rsidRPr="00A55D6B">
        <w:rPr>
          <w:b/>
        </w:rPr>
        <w:t xml:space="preserve"> dagli investimenti </w:t>
      </w:r>
      <w:r w:rsidR="00D90B60" w:rsidRPr="00A55D6B">
        <w:t>redatta</w:t>
      </w:r>
      <w:r w:rsidRPr="00A55D6B">
        <w:t xml:space="preserve"> ai sensi della norma UNI CEI EN 16247</w:t>
      </w:r>
      <w:r w:rsidR="00D90B60" w:rsidRPr="00A55D6B">
        <w:t xml:space="preserve"> e </w:t>
      </w:r>
      <w:r w:rsidR="00B20159" w:rsidRPr="00A55D6B">
        <w:t>prevista tra</w:t>
      </w:r>
      <w:r w:rsidR="00D90B60" w:rsidRPr="00A55D6B">
        <w:t xml:space="preserve"> la documentazione da allegare.</w:t>
      </w:r>
      <w:r w:rsidR="00B20159" w:rsidRPr="00A55D6B">
        <w:t xml:space="preserve"> </w:t>
      </w:r>
    </w:p>
    <w:p w:rsidR="00EA7BD5" w:rsidRPr="00A55D6B" w:rsidRDefault="00EA7BD5" w:rsidP="00EA7BD5">
      <w:p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</w:rPr>
      </w:pPr>
    </w:p>
    <w:p w:rsidR="00EA7BD5" w:rsidRPr="00A55D6B" w:rsidRDefault="009E0213" w:rsidP="00C54DA3">
      <w:pPr>
        <w:numPr>
          <w:ilvl w:val="0"/>
          <w:numId w:val="2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  <w:b/>
        </w:rPr>
      </w:pPr>
      <w:r w:rsidRPr="00A55D6B">
        <w:rPr>
          <w:rFonts w:eastAsia="Calibri" w:cs="Arial"/>
          <w:b/>
        </w:rPr>
        <w:t xml:space="preserve"> Coerenza con il piano energetico regionale </w:t>
      </w:r>
      <w:r w:rsidRPr="00A55D6B">
        <w:rPr>
          <w:rFonts w:ascii="Calibri" w:hAnsi="Calibri" w:cs="Calibri"/>
          <w:sz w:val="20"/>
          <w:szCs w:val="20"/>
        </w:rPr>
        <w:t>(max</w:t>
      </w:r>
      <w:r w:rsidR="00614F3D">
        <w:rPr>
          <w:rFonts w:ascii="Calibri" w:hAnsi="Calibri" w:cs="Calibri"/>
          <w:sz w:val="20"/>
          <w:szCs w:val="20"/>
        </w:rPr>
        <w:t>.</w:t>
      </w:r>
      <w:r w:rsidRPr="00A55D6B">
        <w:rPr>
          <w:rFonts w:ascii="Calibri" w:hAnsi="Calibri" w:cs="Calibri"/>
          <w:sz w:val="20"/>
          <w:szCs w:val="20"/>
        </w:rPr>
        <w:t xml:space="preserve"> 2.000 caratteri)</w:t>
      </w:r>
    </w:p>
    <w:p w:rsidR="00EF1BCF" w:rsidRPr="00A55D6B" w:rsidRDefault="00EF1BCF" w:rsidP="00EF1BCF">
      <w:pPr>
        <w:tabs>
          <w:tab w:val="left" w:pos="43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7BD5" w:rsidRPr="00A55D6B" w:rsidRDefault="004476D7" w:rsidP="00EF1BCF">
      <w:pPr>
        <w:tabs>
          <w:tab w:val="left" w:pos="43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55D6B">
        <w:rPr>
          <w:rFonts w:ascii="Calibri" w:hAnsi="Calibri" w:cs="Calibri"/>
        </w:rPr>
        <w:t xml:space="preserve">Descrivere in che modo gli investimenti </w:t>
      </w:r>
      <w:r w:rsidR="009E0213" w:rsidRPr="00A55D6B">
        <w:rPr>
          <w:rFonts w:ascii="Calibri" w:hAnsi="Calibri" w:cs="Calibri"/>
        </w:rPr>
        <w:t>proposti possono</w:t>
      </w:r>
      <w:r w:rsidR="00EA7BD5" w:rsidRPr="00A55D6B">
        <w:rPr>
          <w:rFonts w:ascii="Calibri" w:hAnsi="Calibri" w:cs="Calibri"/>
        </w:rPr>
        <w:t xml:space="preserve"> concorrere all’attuazione degli obiettivi del Piano Energetico</w:t>
      </w:r>
      <w:r w:rsidR="009E0213" w:rsidRPr="00A55D6B">
        <w:rPr>
          <w:rFonts w:ascii="Calibri" w:hAnsi="Calibri" w:cs="Calibri"/>
        </w:rPr>
        <w:t xml:space="preserve"> </w:t>
      </w:r>
      <w:r w:rsidR="00EA7BD5" w:rsidRPr="00A55D6B">
        <w:rPr>
          <w:rFonts w:ascii="Calibri" w:hAnsi="Calibri" w:cs="Calibri"/>
        </w:rPr>
        <w:t>Regionale</w:t>
      </w:r>
    </w:p>
    <w:p w:rsidR="001D6237" w:rsidRPr="00A55D6B" w:rsidRDefault="001D6237">
      <w:pPr>
        <w:rPr>
          <w:rFonts w:eastAsia="Calibri" w:cs="Arial"/>
        </w:rPr>
      </w:pPr>
      <w:r w:rsidRPr="00A55D6B">
        <w:rPr>
          <w:rFonts w:eastAsia="Calibri" w:cs="Arial"/>
        </w:rPr>
        <w:br w:type="page"/>
      </w:r>
    </w:p>
    <w:p w:rsidR="006A77E5" w:rsidRPr="00A55D6B" w:rsidRDefault="00EF1BCF" w:rsidP="00C54DA3">
      <w:pPr>
        <w:numPr>
          <w:ilvl w:val="0"/>
          <w:numId w:val="2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  <w:b/>
        </w:rPr>
      </w:pPr>
      <w:r w:rsidRPr="00A55D6B">
        <w:rPr>
          <w:rFonts w:eastAsia="Calibri" w:cs="Arial"/>
          <w:b/>
        </w:rPr>
        <w:t>Obiettivi, metodo</w:t>
      </w:r>
      <w:r w:rsidR="006A77E5" w:rsidRPr="00A55D6B">
        <w:rPr>
          <w:rFonts w:eastAsia="Calibri" w:cs="Arial"/>
          <w:b/>
        </w:rPr>
        <w:t xml:space="preserve"> e caratteristiche degli investimenti </w:t>
      </w:r>
    </w:p>
    <w:p w:rsidR="006A77E5" w:rsidRPr="00A55D6B" w:rsidRDefault="006A77E5" w:rsidP="006A77E5">
      <w:pPr>
        <w:tabs>
          <w:tab w:val="left" w:pos="439"/>
          <w:tab w:val="right" w:pos="5188"/>
          <w:tab w:val="left" w:pos="439"/>
        </w:tabs>
        <w:spacing w:after="0" w:line="240" w:lineRule="auto"/>
        <w:ind w:left="113"/>
        <w:jc w:val="both"/>
        <w:rPr>
          <w:rFonts w:eastAsia="Calibri" w:cs="Arial"/>
          <w:b/>
        </w:rPr>
      </w:pPr>
    </w:p>
    <w:p w:rsidR="00AB0925" w:rsidRDefault="009E0213" w:rsidP="00BD0F93">
      <w:p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</w:rPr>
      </w:pPr>
      <w:r w:rsidRPr="00A55D6B">
        <w:rPr>
          <w:rFonts w:eastAsia="Calibri" w:cs="Arial"/>
        </w:rPr>
        <w:t xml:space="preserve">Descrivere </w:t>
      </w:r>
      <w:r w:rsidR="00801C77" w:rsidRPr="00A55D6B">
        <w:rPr>
          <w:rFonts w:eastAsia="Calibri" w:cs="Arial"/>
        </w:rPr>
        <w:t xml:space="preserve">per </w:t>
      </w:r>
      <w:r w:rsidR="006A77E5" w:rsidRPr="00A55D6B">
        <w:rPr>
          <w:rFonts w:eastAsia="Calibri" w:cs="Arial"/>
        </w:rPr>
        <w:t xml:space="preserve">gli investimenti </w:t>
      </w:r>
      <w:r w:rsidRPr="00A55D6B">
        <w:rPr>
          <w:rFonts w:eastAsia="Calibri" w:cs="Arial"/>
        </w:rPr>
        <w:t>propost</w:t>
      </w:r>
      <w:r w:rsidR="006A77E5" w:rsidRPr="00A55D6B">
        <w:rPr>
          <w:rFonts w:eastAsia="Calibri" w:cs="Arial"/>
        </w:rPr>
        <w:t>i</w:t>
      </w:r>
      <w:r w:rsidR="00AB0925">
        <w:rPr>
          <w:rFonts w:eastAsia="Calibri" w:cs="Arial"/>
        </w:rPr>
        <w:t>:</w:t>
      </w:r>
    </w:p>
    <w:p w:rsidR="00AB0925" w:rsidRDefault="00AB0925" w:rsidP="00BD0F93">
      <w:p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</w:rPr>
      </w:pPr>
    </w:p>
    <w:p w:rsidR="006A77E5" w:rsidRPr="00BD0F93" w:rsidRDefault="007328EB" w:rsidP="00BD0F93">
      <w:pPr>
        <w:pStyle w:val="NormaleWeb"/>
        <w:numPr>
          <w:ilvl w:val="0"/>
          <w:numId w:val="12"/>
        </w:numPr>
        <w:suppressAutoHyphens/>
        <w:spacing w:before="0" w:beforeAutospacing="0" w:after="57" w:afterAutospacing="0" w:line="200" w:lineRule="atLeast"/>
        <w:jc w:val="both"/>
        <w:rPr>
          <w:rFonts w:ascii="Calibri" w:hAnsi="Calibri" w:cs="Calibri"/>
        </w:rPr>
      </w:pPr>
      <w:r w:rsidRPr="00BD0F93">
        <w:rPr>
          <w:rFonts w:ascii="Calibri" w:hAnsi="Calibri" w:cs="Calibri"/>
        </w:rPr>
        <w:t xml:space="preserve"> </w:t>
      </w:r>
      <w:r w:rsidR="006A77E5" w:rsidRPr="00BD0F93">
        <w:rPr>
          <w:rFonts w:ascii="Calibri" w:hAnsi="Calibri" w:cs="Calibri"/>
          <w:color w:val="auto"/>
          <w:sz w:val="22"/>
          <w:szCs w:val="22"/>
        </w:rPr>
        <w:t xml:space="preserve">gli </w:t>
      </w:r>
      <w:r w:rsidR="00E26635" w:rsidRPr="00BD0F93">
        <w:rPr>
          <w:rFonts w:ascii="Calibri" w:hAnsi="Calibri" w:cs="Calibri"/>
          <w:b/>
          <w:color w:val="auto"/>
          <w:sz w:val="22"/>
          <w:szCs w:val="22"/>
        </w:rPr>
        <w:t>obiettivi</w:t>
      </w:r>
      <w:r w:rsidR="00E26635" w:rsidRPr="00BD0F9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A77E5" w:rsidRPr="00BD0F93">
        <w:rPr>
          <w:rFonts w:ascii="Calibri" w:hAnsi="Calibri" w:cs="Calibri"/>
          <w:color w:val="auto"/>
          <w:sz w:val="22"/>
          <w:szCs w:val="22"/>
        </w:rPr>
        <w:t>che si intendono raggiungere:</w:t>
      </w:r>
    </w:p>
    <w:p w:rsidR="006A77E5" w:rsidRPr="00A55D6B" w:rsidRDefault="00E26635" w:rsidP="00C54DA3">
      <w:pPr>
        <w:pStyle w:val="Paragrafoelenco"/>
        <w:numPr>
          <w:ilvl w:val="1"/>
          <w:numId w:val="14"/>
        </w:numPr>
        <w:spacing w:before="60" w:after="0" w:line="240" w:lineRule="auto"/>
        <w:jc w:val="both"/>
        <w:rPr>
          <w:rFonts w:eastAsia="Calibri" w:cs="Arial"/>
        </w:rPr>
      </w:pPr>
      <w:r w:rsidRPr="00A55D6B">
        <w:rPr>
          <w:rFonts w:eastAsia="Calibri" w:cs="Arial"/>
        </w:rPr>
        <w:t xml:space="preserve">di risparmio energetico, </w:t>
      </w:r>
      <w:r w:rsidR="006A77E5" w:rsidRPr="00A55D6B">
        <w:rPr>
          <w:rFonts w:eastAsia="Calibri" w:cs="Arial"/>
        </w:rPr>
        <w:t>e/o</w:t>
      </w:r>
    </w:p>
    <w:p w:rsidR="006A77E5" w:rsidRPr="00A55D6B" w:rsidRDefault="00E26635" w:rsidP="00C54DA3">
      <w:pPr>
        <w:pStyle w:val="Paragrafoelenco"/>
        <w:numPr>
          <w:ilvl w:val="1"/>
          <w:numId w:val="14"/>
        </w:numPr>
        <w:spacing w:before="60" w:after="0" w:line="240" w:lineRule="auto"/>
        <w:jc w:val="both"/>
        <w:rPr>
          <w:rFonts w:eastAsia="Calibri" w:cs="Arial"/>
        </w:rPr>
      </w:pPr>
      <w:r w:rsidRPr="00A55D6B">
        <w:rPr>
          <w:rFonts w:eastAsia="Calibri" w:cs="Arial"/>
        </w:rPr>
        <w:t>di miglioramento dell’efficienza energetica,</w:t>
      </w:r>
      <w:r w:rsidR="009E0213" w:rsidRPr="00A55D6B">
        <w:rPr>
          <w:rFonts w:eastAsia="Calibri" w:cs="Arial"/>
        </w:rPr>
        <w:t xml:space="preserve"> </w:t>
      </w:r>
      <w:r w:rsidR="006A77E5" w:rsidRPr="00A55D6B">
        <w:rPr>
          <w:rFonts w:eastAsia="Calibri" w:cs="Arial"/>
        </w:rPr>
        <w:t>e/o</w:t>
      </w:r>
    </w:p>
    <w:p w:rsidR="006A77E5" w:rsidRPr="00A55D6B" w:rsidRDefault="00E26635" w:rsidP="00C54DA3">
      <w:pPr>
        <w:pStyle w:val="Paragrafoelenco"/>
        <w:numPr>
          <w:ilvl w:val="1"/>
          <w:numId w:val="14"/>
        </w:numPr>
        <w:spacing w:before="60" w:after="0" w:line="240" w:lineRule="auto"/>
        <w:jc w:val="both"/>
        <w:rPr>
          <w:rFonts w:eastAsia="Calibri" w:cs="Arial"/>
        </w:rPr>
      </w:pPr>
      <w:r w:rsidRPr="00A55D6B">
        <w:rPr>
          <w:rFonts w:eastAsia="Calibri" w:cs="Arial"/>
        </w:rPr>
        <w:t xml:space="preserve">di produzione di energia da fonti rinnovabili, </w:t>
      </w:r>
      <w:r w:rsidR="006A77E5" w:rsidRPr="00A55D6B">
        <w:rPr>
          <w:rFonts w:eastAsia="Calibri" w:cs="Arial"/>
        </w:rPr>
        <w:t>e/o</w:t>
      </w:r>
    </w:p>
    <w:p w:rsidR="00CE4094" w:rsidRPr="00BD0F93" w:rsidRDefault="00BD0F93" w:rsidP="00D97FFD">
      <w:pPr>
        <w:pStyle w:val="Paragrafoelenco"/>
        <w:spacing w:before="60" w:after="0" w:line="240" w:lineRule="auto"/>
        <w:ind w:left="1134"/>
        <w:jc w:val="both"/>
        <w:rPr>
          <w:rFonts w:eastAsia="Calibri" w:cs="Arial"/>
        </w:rPr>
      </w:pPr>
      <w:r w:rsidRPr="00D97FFD">
        <w:rPr>
          <w:rFonts w:eastAsia="Calibri" w:cs="Arial"/>
        </w:rPr>
        <w:t>Tenuto conto degli obiettivi su-indicati, per ogni indicatore riportato di seguito (nella tabella) determinare:</w:t>
      </w:r>
    </w:p>
    <w:p w:rsidR="00CE4094" w:rsidRPr="00A55D6B" w:rsidRDefault="00F577AE" w:rsidP="00C54DA3">
      <w:pPr>
        <w:pStyle w:val="Paragrafoelenco"/>
        <w:numPr>
          <w:ilvl w:val="1"/>
          <w:numId w:val="14"/>
        </w:numPr>
        <w:spacing w:before="60" w:after="0" w:line="240" w:lineRule="auto"/>
        <w:jc w:val="both"/>
        <w:rPr>
          <w:rFonts w:eastAsia="Calibri" w:cs="Arial"/>
        </w:rPr>
      </w:pPr>
      <w:r w:rsidRPr="00A55D6B">
        <w:rPr>
          <w:rFonts w:eastAsia="Calibri" w:cs="Arial"/>
        </w:rPr>
        <w:t>i</w:t>
      </w:r>
      <w:r w:rsidR="00CE4094" w:rsidRPr="00A55D6B">
        <w:rPr>
          <w:rFonts w:eastAsia="Calibri" w:cs="Arial"/>
        </w:rPr>
        <w:t>l valore post</w:t>
      </w:r>
      <w:r w:rsidR="007328EB">
        <w:rPr>
          <w:rFonts w:eastAsia="Calibri" w:cs="Arial"/>
        </w:rPr>
        <w:t>-</w:t>
      </w:r>
      <w:r w:rsidR="00CE4094" w:rsidRPr="00A55D6B">
        <w:rPr>
          <w:rFonts w:eastAsia="Calibri" w:cs="Arial"/>
        </w:rPr>
        <w:t>investimento;</w:t>
      </w:r>
    </w:p>
    <w:p w:rsidR="00CE4094" w:rsidRPr="00A55D6B" w:rsidRDefault="001D6237" w:rsidP="00C54DA3">
      <w:pPr>
        <w:pStyle w:val="Paragrafoelenco"/>
        <w:numPr>
          <w:ilvl w:val="1"/>
          <w:numId w:val="14"/>
        </w:numPr>
        <w:spacing w:before="60" w:after="0" w:line="240" w:lineRule="auto"/>
        <w:jc w:val="both"/>
        <w:rPr>
          <w:rFonts w:eastAsia="Calibri" w:cs="Arial"/>
        </w:rPr>
      </w:pPr>
      <w:r w:rsidRPr="00A55D6B">
        <w:rPr>
          <w:rFonts w:eastAsia="Calibri" w:cs="Arial"/>
        </w:rPr>
        <w:t>il vantaggio economico</w:t>
      </w:r>
      <w:r w:rsidR="001165ED" w:rsidRPr="00A55D6B">
        <w:rPr>
          <w:rFonts w:eastAsia="Calibri" w:cs="Arial"/>
        </w:rPr>
        <w:t>,</w:t>
      </w:r>
      <w:r w:rsidRPr="00A55D6B">
        <w:rPr>
          <w:rFonts w:eastAsia="Calibri" w:cs="Arial"/>
        </w:rPr>
        <w:t xml:space="preserve"> </w:t>
      </w:r>
      <w:r w:rsidR="00D743D4" w:rsidRPr="00A55D6B">
        <w:rPr>
          <w:rFonts w:eastAsia="Calibri" w:cs="Arial"/>
        </w:rPr>
        <w:t xml:space="preserve">indicando </w:t>
      </w:r>
      <w:r w:rsidR="00CE4094" w:rsidRPr="00A55D6B">
        <w:rPr>
          <w:rFonts w:eastAsia="Calibri" w:cs="Arial"/>
        </w:rPr>
        <w:t xml:space="preserve">il valore della </w:t>
      </w:r>
      <w:r w:rsidR="006A77E5" w:rsidRPr="00A55D6B">
        <w:rPr>
          <w:rFonts w:eastAsia="Calibri" w:cs="Arial"/>
        </w:rPr>
        <w:t xml:space="preserve">situazione </w:t>
      </w:r>
      <w:r w:rsidR="00E42023" w:rsidRPr="00A55D6B">
        <w:rPr>
          <w:rFonts w:eastAsia="Calibri" w:cs="Arial"/>
        </w:rPr>
        <w:t xml:space="preserve">obiettivo </w:t>
      </w:r>
      <w:r w:rsidR="006A77E5" w:rsidRPr="00A55D6B">
        <w:rPr>
          <w:rFonts w:eastAsia="Calibri" w:cs="Arial"/>
        </w:rPr>
        <w:t>post</w:t>
      </w:r>
      <w:r w:rsidR="007328EB">
        <w:rPr>
          <w:rFonts w:eastAsia="Calibri" w:cs="Arial"/>
        </w:rPr>
        <w:t>-</w:t>
      </w:r>
      <w:r w:rsidR="00D743D4" w:rsidRPr="00A55D6B">
        <w:rPr>
          <w:rFonts w:eastAsia="Calibri" w:cs="Arial"/>
        </w:rPr>
        <w:t>investimento</w:t>
      </w:r>
      <w:r w:rsidR="00CE4094" w:rsidRPr="00A55D6B">
        <w:rPr>
          <w:rFonts w:eastAsia="Calibri" w:cs="Arial"/>
        </w:rPr>
        <w:t>;</w:t>
      </w:r>
      <w:r w:rsidR="00F83002" w:rsidRPr="00A55D6B">
        <w:rPr>
          <w:rFonts w:eastAsia="Calibri" w:cs="Arial"/>
        </w:rPr>
        <w:t xml:space="preserve"> </w:t>
      </w:r>
    </w:p>
    <w:p w:rsidR="006A77E5" w:rsidRPr="00A55D6B" w:rsidRDefault="001D6237" w:rsidP="00C54DA3">
      <w:pPr>
        <w:pStyle w:val="Paragrafoelenco"/>
        <w:numPr>
          <w:ilvl w:val="1"/>
          <w:numId w:val="14"/>
        </w:numPr>
        <w:spacing w:before="60" w:after="0" w:line="240" w:lineRule="auto"/>
        <w:jc w:val="both"/>
        <w:rPr>
          <w:rFonts w:eastAsia="Calibri" w:cs="Arial"/>
        </w:rPr>
      </w:pPr>
      <w:r w:rsidRPr="00A55D6B">
        <w:rPr>
          <w:rFonts w:eastAsia="Calibri" w:cs="Arial"/>
        </w:rPr>
        <w:t>il</w:t>
      </w:r>
      <w:r w:rsidR="00E42023" w:rsidRPr="00A55D6B">
        <w:rPr>
          <w:rFonts w:eastAsia="Calibri" w:cs="Arial"/>
        </w:rPr>
        <w:t xml:space="preserve"> tempo</w:t>
      </w:r>
      <w:r w:rsidR="00F83002" w:rsidRPr="00A55D6B">
        <w:rPr>
          <w:rFonts w:eastAsia="Calibri" w:cs="Arial"/>
        </w:rPr>
        <w:t xml:space="preserve"> </w:t>
      </w:r>
      <w:r w:rsidR="00026727" w:rsidRPr="00A55D6B">
        <w:rPr>
          <w:rFonts w:eastAsia="Calibri" w:cs="Arial"/>
        </w:rPr>
        <w:t xml:space="preserve">stimato, </w:t>
      </w:r>
      <w:r w:rsidR="00E77D86" w:rsidRPr="00A55D6B">
        <w:rPr>
          <w:rFonts w:eastAsia="Calibri" w:cs="Arial"/>
        </w:rPr>
        <w:t>espresso in n. di mesi</w:t>
      </w:r>
      <w:r w:rsidR="00026727" w:rsidRPr="00A55D6B">
        <w:rPr>
          <w:rFonts w:eastAsia="Calibri" w:cs="Arial"/>
        </w:rPr>
        <w:t>,</w:t>
      </w:r>
      <w:r w:rsidR="00E77D86" w:rsidRPr="00A55D6B">
        <w:rPr>
          <w:rFonts w:eastAsia="Calibri" w:cs="Arial"/>
        </w:rPr>
        <w:t xml:space="preserve"> </w:t>
      </w:r>
      <w:r w:rsidRPr="00A55D6B">
        <w:rPr>
          <w:rFonts w:eastAsia="Calibri" w:cs="Arial"/>
        </w:rPr>
        <w:t>entro cui viene raggiunto l’obiettivo</w:t>
      </w:r>
      <w:r w:rsidR="001165ED" w:rsidRPr="00A55D6B">
        <w:rPr>
          <w:rFonts w:eastAsia="Calibri" w:cs="Arial"/>
        </w:rPr>
        <w:t>;</w:t>
      </w:r>
    </w:p>
    <w:p w:rsidR="004476D7" w:rsidRPr="00A55D6B" w:rsidRDefault="004476D7" w:rsidP="00E2663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45"/>
        <w:gridCol w:w="2053"/>
        <w:gridCol w:w="1765"/>
        <w:gridCol w:w="1701"/>
        <w:gridCol w:w="2038"/>
      </w:tblGrid>
      <w:tr w:rsidR="00D743D4" w:rsidRPr="00A55D6B" w:rsidTr="00BD0F93">
        <w:trPr>
          <w:trHeight w:val="1724"/>
        </w:trPr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:rsidR="00D743D4" w:rsidRPr="00A55D6B" w:rsidRDefault="00D743D4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A55D6B">
              <w:rPr>
                <w:sz w:val="20"/>
                <w:szCs w:val="20"/>
              </w:rPr>
              <w:t>INDICATORE                                            (a titolo d</w:t>
            </w:r>
            <w:r w:rsidR="003E4288" w:rsidRPr="00A55D6B">
              <w:rPr>
                <w:sz w:val="20"/>
                <w:szCs w:val="20"/>
              </w:rPr>
              <w:t xml:space="preserve">i </w:t>
            </w:r>
            <w:r w:rsidRPr="00A55D6B">
              <w:rPr>
                <w:sz w:val="20"/>
                <w:szCs w:val="20"/>
              </w:rPr>
              <w:t>esempio non esaustivo)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:rsidR="00D743D4" w:rsidRPr="00A55D6B" w:rsidRDefault="007328E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UNITA’ DI MISURA (</w:t>
            </w:r>
            <w:r w:rsidR="00D743D4" w:rsidRPr="00A55D6B">
              <w:rPr>
                <w:sz w:val="20"/>
                <w:szCs w:val="20"/>
              </w:rPr>
              <w:t>U.M.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65" w:type="dxa"/>
            <w:shd w:val="clear" w:color="auto" w:fill="D6E3BC" w:themeFill="accent3" w:themeFillTint="66"/>
            <w:vAlign w:val="center"/>
          </w:tcPr>
          <w:p w:rsidR="00D743D4" w:rsidRDefault="00D743D4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A55D6B">
              <w:rPr>
                <w:sz w:val="20"/>
                <w:szCs w:val="20"/>
              </w:rPr>
              <w:t>VALORE                               PREVISTO</w:t>
            </w:r>
            <w:r w:rsidR="007328EB">
              <w:rPr>
                <w:sz w:val="20"/>
                <w:szCs w:val="20"/>
              </w:rPr>
              <w:t xml:space="preserve"> </w:t>
            </w:r>
            <w:r w:rsidR="007328EB" w:rsidRPr="00BD0F93">
              <w:rPr>
                <w:caps/>
                <w:sz w:val="20"/>
                <w:szCs w:val="20"/>
              </w:rPr>
              <w:t>Post</w:t>
            </w:r>
            <w:r w:rsidR="007328EB">
              <w:rPr>
                <w:caps/>
                <w:sz w:val="20"/>
                <w:szCs w:val="20"/>
              </w:rPr>
              <w:t>-</w:t>
            </w:r>
            <w:r w:rsidR="007328EB" w:rsidRPr="00BD0F93">
              <w:rPr>
                <w:caps/>
                <w:sz w:val="20"/>
                <w:szCs w:val="20"/>
              </w:rPr>
              <w:t>investimento</w:t>
            </w:r>
          </w:p>
          <w:p w:rsidR="003E4288" w:rsidRPr="00A55D6B" w:rsidRDefault="003E4288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A55D6B">
              <w:rPr>
                <w:sz w:val="20"/>
                <w:szCs w:val="20"/>
              </w:rPr>
              <w:t>(U.M)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  <w:hideMark/>
          </w:tcPr>
          <w:p w:rsidR="00D743D4" w:rsidRPr="00A55D6B" w:rsidRDefault="00D743D4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A55D6B">
              <w:rPr>
                <w:sz w:val="20"/>
                <w:szCs w:val="20"/>
              </w:rPr>
              <w:t xml:space="preserve">VALORE                       ECONOMICO </w:t>
            </w:r>
            <w:r w:rsidR="007328EB" w:rsidRPr="008E28CD">
              <w:rPr>
                <w:caps/>
                <w:sz w:val="20"/>
                <w:szCs w:val="20"/>
              </w:rPr>
              <w:t>Post</w:t>
            </w:r>
            <w:r w:rsidR="007328EB">
              <w:rPr>
                <w:caps/>
                <w:sz w:val="20"/>
                <w:szCs w:val="20"/>
              </w:rPr>
              <w:t>-</w:t>
            </w:r>
            <w:r w:rsidR="007328EB" w:rsidRPr="008E28CD">
              <w:rPr>
                <w:caps/>
                <w:sz w:val="20"/>
                <w:szCs w:val="20"/>
              </w:rPr>
              <w:t>investimento</w:t>
            </w:r>
          </w:p>
          <w:p w:rsidR="00D743D4" w:rsidRPr="00A55D6B" w:rsidRDefault="003E4288" w:rsidP="00BD0F9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A55D6B">
              <w:rPr>
                <w:sz w:val="20"/>
                <w:szCs w:val="20"/>
              </w:rPr>
              <w:t>€.</w:t>
            </w:r>
          </w:p>
        </w:tc>
        <w:tc>
          <w:tcPr>
            <w:tcW w:w="2038" w:type="dxa"/>
            <w:shd w:val="clear" w:color="auto" w:fill="D6E3BC" w:themeFill="accent3" w:themeFillTint="66"/>
            <w:vAlign w:val="center"/>
          </w:tcPr>
          <w:p w:rsidR="00D743D4" w:rsidRPr="00BD0F93" w:rsidRDefault="00D743D4">
            <w:pPr>
              <w:widowControl w:val="0"/>
              <w:suppressAutoHyphens/>
              <w:autoSpaceDE w:val="0"/>
              <w:jc w:val="center"/>
              <w:rPr>
                <w:caps/>
                <w:sz w:val="20"/>
                <w:szCs w:val="20"/>
              </w:rPr>
            </w:pPr>
            <w:r w:rsidRPr="00BD0F93">
              <w:rPr>
                <w:caps/>
                <w:sz w:val="20"/>
                <w:szCs w:val="20"/>
              </w:rPr>
              <w:t xml:space="preserve">Tempo stimato per raggiungere </w:t>
            </w:r>
            <w:r w:rsidR="007328EB">
              <w:rPr>
                <w:caps/>
                <w:sz w:val="20"/>
                <w:szCs w:val="20"/>
              </w:rPr>
              <w:t>L’</w:t>
            </w:r>
            <w:r w:rsidRPr="00BD0F93">
              <w:rPr>
                <w:caps/>
                <w:sz w:val="20"/>
                <w:szCs w:val="20"/>
              </w:rPr>
              <w:t>obiettivo</w:t>
            </w:r>
          </w:p>
        </w:tc>
      </w:tr>
      <w:tr w:rsidR="00716250" w:rsidRPr="00A55D6B" w:rsidTr="00BD0F93">
        <w:trPr>
          <w:trHeight w:val="480"/>
        </w:trPr>
        <w:tc>
          <w:tcPr>
            <w:tcW w:w="0" w:type="auto"/>
            <w:vMerge w:val="restart"/>
            <w:vAlign w:val="center"/>
            <w:hideMark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A55D6B">
              <w:rPr>
                <w:sz w:val="20"/>
                <w:szCs w:val="20"/>
              </w:rPr>
              <w:t>Capacità supplementare di produzione di energie rinnovabili</w:t>
            </w:r>
          </w:p>
        </w:tc>
        <w:tc>
          <w:tcPr>
            <w:tcW w:w="0" w:type="auto"/>
            <w:vAlign w:val="center"/>
            <w:hideMark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proofErr w:type="spellStart"/>
            <w:r w:rsidRPr="00A55D6B">
              <w:rPr>
                <w:sz w:val="20"/>
                <w:szCs w:val="20"/>
              </w:rPr>
              <w:t>kWe</w:t>
            </w:r>
            <w:proofErr w:type="spellEnd"/>
          </w:p>
        </w:tc>
        <w:tc>
          <w:tcPr>
            <w:tcW w:w="1765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2038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</w:tr>
      <w:tr w:rsidR="00716250" w:rsidRPr="00A55D6B" w:rsidTr="00BD0F93">
        <w:trPr>
          <w:trHeight w:val="403"/>
        </w:trPr>
        <w:tc>
          <w:tcPr>
            <w:tcW w:w="0" w:type="auto"/>
            <w:vMerge/>
            <w:vAlign w:val="center"/>
            <w:hideMark/>
          </w:tcPr>
          <w:p w:rsidR="00716250" w:rsidRPr="00A55D6B" w:rsidRDefault="00716250" w:rsidP="00E62260">
            <w:pPr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proofErr w:type="spellStart"/>
            <w:r w:rsidRPr="00A55D6B">
              <w:rPr>
                <w:sz w:val="20"/>
                <w:szCs w:val="20"/>
              </w:rPr>
              <w:t>kWt</w:t>
            </w:r>
            <w:proofErr w:type="spellEnd"/>
          </w:p>
        </w:tc>
        <w:tc>
          <w:tcPr>
            <w:tcW w:w="1765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2038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</w:tr>
      <w:tr w:rsidR="00716250" w:rsidRPr="00A55D6B" w:rsidTr="00BD0F93">
        <w:trPr>
          <w:trHeight w:val="730"/>
        </w:trPr>
        <w:tc>
          <w:tcPr>
            <w:tcW w:w="0" w:type="auto"/>
            <w:vAlign w:val="center"/>
            <w:hideMark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A55D6B">
              <w:rPr>
                <w:sz w:val="20"/>
                <w:szCs w:val="20"/>
              </w:rPr>
              <w:t xml:space="preserve">Riduzione delle emissioni di gas a effetto serra </w:t>
            </w:r>
          </w:p>
        </w:tc>
        <w:tc>
          <w:tcPr>
            <w:tcW w:w="0" w:type="auto"/>
            <w:vAlign w:val="center"/>
            <w:hideMark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A55D6B">
              <w:rPr>
                <w:sz w:val="20"/>
                <w:szCs w:val="20"/>
              </w:rPr>
              <w:t xml:space="preserve">t CO2 </w:t>
            </w:r>
            <w:proofErr w:type="spellStart"/>
            <w:r w:rsidRPr="00A55D6B">
              <w:rPr>
                <w:sz w:val="20"/>
                <w:szCs w:val="20"/>
              </w:rPr>
              <w:t>eq</w:t>
            </w:r>
            <w:proofErr w:type="spellEnd"/>
          </w:p>
        </w:tc>
        <w:tc>
          <w:tcPr>
            <w:tcW w:w="1765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2038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</w:tr>
      <w:tr w:rsidR="00716250" w:rsidRPr="00A55D6B" w:rsidTr="00BD0F93">
        <w:trPr>
          <w:trHeight w:val="730"/>
        </w:trPr>
        <w:tc>
          <w:tcPr>
            <w:tcW w:w="0" w:type="auto"/>
            <w:vAlign w:val="center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A55D6B">
              <w:rPr>
                <w:sz w:val="20"/>
                <w:szCs w:val="20"/>
              </w:rPr>
              <w:t>Produzione di energia termica da fonti rinnovabili</w:t>
            </w:r>
          </w:p>
        </w:tc>
        <w:tc>
          <w:tcPr>
            <w:tcW w:w="0" w:type="auto"/>
            <w:vAlign w:val="center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 w:rsidRPr="00A55D6B">
              <w:rPr>
                <w:sz w:val="20"/>
                <w:szCs w:val="20"/>
              </w:rPr>
              <w:t>MWht</w:t>
            </w:r>
            <w:proofErr w:type="spellEnd"/>
          </w:p>
        </w:tc>
        <w:tc>
          <w:tcPr>
            <w:tcW w:w="1765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2038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</w:tr>
      <w:tr w:rsidR="00716250" w:rsidRPr="00A55D6B" w:rsidTr="00BD0F93">
        <w:trPr>
          <w:trHeight w:val="730"/>
        </w:trPr>
        <w:tc>
          <w:tcPr>
            <w:tcW w:w="0" w:type="auto"/>
            <w:vAlign w:val="center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A55D6B">
              <w:rPr>
                <w:sz w:val="20"/>
                <w:szCs w:val="20"/>
              </w:rPr>
              <w:t>Produzione di energia elettrica da fonti rinnovabili</w:t>
            </w:r>
          </w:p>
        </w:tc>
        <w:tc>
          <w:tcPr>
            <w:tcW w:w="0" w:type="auto"/>
            <w:vAlign w:val="center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 w:rsidRPr="00A55D6B">
              <w:rPr>
                <w:sz w:val="20"/>
                <w:szCs w:val="20"/>
              </w:rPr>
              <w:t>MWhe</w:t>
            </w:r>
            <w:proofErr w:type="spellEnd"/>
          </w:p>
        </w:tc>
        <w:tc>
          <w:tcPr>
            <w:tcW w:w="1765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2038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</w:tr>
      <w:tr w:rsidR="00716250" w:rsidRPr="00A55D6B" w:rsidTr="00BD0F93">
        <w:trPr>
          <w:trHeight w:val="500"/>
        </w:trPr>
        <w:tc>
          <w:tcPr>
            <w:tcW w:w="0" w:type="auto"/>
            <w:vAlign w:val="center"/>
            <w:hideMark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A55D6B">
              <w:rPr>
                <w:sz w:val="20"/>
                <w:szCs w:val="20"/>
              </w:rPr>
              <w:t>Risparmio conseguibile</w:t>
            </w:r>
          </w:p>
        </w:tc>
        <w:tc>
          <w:tcPr>
            <w:tcW w:w="0" w:type="auto"/>
            <w:vAlign w:val="center"/>
            <w:hideMark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A55D6B">
              <w:rPr>
                <w:sz w:val="20"/>
                <w:szCs w:val="20"/>
              </w:rPr>
              <w:t>MWh</w:t>
            </w:r>
          </w:p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A55D6B">
              <w:rPr>
                <w:sz w:val="20"/>
                <w:szCs w:val="20"/>
              </w:rPr>
              <w:t>Energia primaria</w:t>
            </w:r>
          </w:p>
        </w:tc>
        <w:tc>
          <w:tcPr>
            <w:tcW w:w="1765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2038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</w:tr>
      <w:tr w:rsidR="00716250" w:rsidRPr="00A55D6B" w:rsidTr="00BD0F93">
        <w:trPr>
          <w:trHeight w:val="500"/>
        </w:trPr>
        <w:tc>
          <w:tcPr>
            <w:tcW w:w="0" w:type="auto"/>
            <w:vAlign w:val="center"/>
            <w:hideMark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A55D6B">
              <w:rPr>
                <w:sz w:val="20"/>
                <w:szCs w:val="20"/>
              </w:rPr>
              <w:t>Risparmio emissioni di CO2</w:t>
            </w:r>
          </w:p>
        </w:tc>
        <w:tc>
          <w:tcPr>
            <w:tcW w:w="0" w:type="auto"/>
            <w:vAlign w:val="center"/>
            <w:hideMark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A55D6B">
              <w:rPr>
                <w:sz w:val="20"/>
                <w:szCs w:val="20"/>
              </w:rPr>
              <w:t xml:space="preserve">t CO2 </w:t>
            </w:r>
          </w:p>
        </w:tc>
        <w:tc>
          <w:tcPr>
            <w:tcW w:w="1765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2038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</w:tr>
      <w:tr w:rsidR="00716250" w:rsidRPr="00A55D6B" w:rsidTr="00BD0F93">
        <w:trPr>
          <w:trHeight w:val="500"/>
        </w:trPr>
        <w:tc>
          <w:tcPr>
            <w:tcW w:w="0" w:type="auto"/>
            <w:vAlign w:val="center"/>
            <w:hideMark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A55D6B">
              <w:rPr>
                <w:sz w:val="20"/>
                <w:szCs w:val="20"/>
              </w:rPr>
              <w:t>Risparmio emissioni di PM10</w:t>
            </w:r>
          </w:p>
        </w:tc>
        <w:tc>
          <w:tcPr>
            <w:tcW w:w="0" w:type="auto"/>
            <w:vAlign w:val="center"/>
            <w:hideMark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A55D6B">
              <w:rPr>
                <w:sz w:val="20"/>
                <w:szCs w:val="20"/>
              </w:rPr>
              <w:t>kg PM10</w:t>
            </w:r>
          </w:p>
        </w:tc>
        <w:tc>
          <w:tcPr>
            <w:tcW w:w="1765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2038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</w:tr>
      <w:tr w:rsidR="00716250" w:rsidRPr="00A55D6B" w:rsidTr="00BD0F93">
        <w:trPr>
          <w:trHeight w:val="500"/>
        </w:trPr>
        <w:tc>
          <w:tcPr>
            <w:tcW w:w="0" w:type="auto"/>
            <w:vAlign w:val="center"/>
            <w:hideMark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A55D6B">
              <w:rPr>
                <w:sz w:val="20"/>
                <w:szCs w:val="20"/>
              </w:rPr>
              <w:t>Risparmio di emissioni di NO x</w:t>
            </w:r>
          </w:p>
        </w:tc>
        <w:tc>
          <w:tcPr>
            <w:tcW w:w="0" w:type="auto"/>
            <w:vAlign w:val="center"/>
            <w:hideMark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 w:rsidRPr="00A55D6B">
              <w:rPr>
                <w:sz w:val="20"/>
                <w:szCs w:val="20"/>
              </w:rPr>
              <w:t xml:space="preserve">kg </w:t>
            </w:r>
            <w:proofErr w:type="spellStart"/>
            <w:r w:rsidRPr="00A55D6B">
              <w:rPr>
                <w:sz w:val="20"/>
                <w:szCs w:val="20"/>
              </w:rPr>
              <w:t>NOx</w:t>
            </w:r>
            <w:proofErr w:type="spellEnd"/>
          </w:p>
        </w:tc>
        <w:tc>
          <w:tcPr>
            <w:tcW w:w="1765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2038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</w:tr>
      <w:tr w:rsidR="00716250" w:rsidRPr="00A55D6B" w:rsidTr="00BD0F93">
        <w:trPr>
          <w:trHeight w:val="500"/>
        </w:trPr>
        <w:tc>
          <w:tcPr>
            <w:tcW w:w="0" w:type="auto"/>
            <w:vAlign w:val="center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A55D6B">
              <w:rPr>
                <w:sz w:val="20"/>
                <w:szCs w:val="20"/>
              </w:rPr>
              <w:t xml:space="preserve">Altro indicatore ambientale ridotto con gli interventi proposti </w:t>
            </w:r>
            <w:r w:rsidRPr="00A55D6B">
              <w:rPr>
                <w:i/>
                <w:sz w:val="20"/>
                <w:szCs w:val="20"/>
              </w:rPr>
              <w:t>(specificare quale)</w:t>
            </w:r>
          </w:p>
        </w:tc>
        <w:tc>
          <w:tcPr>
            <w:tcW w:w="0" w:type="auto"/>
            <w:vAlign w:val="center"/>
          </w:tcPr>
          <w:p w:rsidR="00716250" w:rsidRPr="00A55D6B" w:rsidRDefault="00716250" w:rsidP="00D743D4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</w:rPr>
            </w:pPr>
            <w:r w:rsidRPr="00A55D6B">
              <w:rPr>
                <w:sz w:val="20"/>
                <w:szCs w:val="20"/>
              </w:rPr>
              <w:t>Specificare unità di misura (es. t rifiuti ridotti/anno)</w:t>
            </w:r>
          </w:p>
        </w:tc>
        <w:tc>
          <w:tcPr>
            <w:tcW w:w="1765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2038" w:type="dxa"/>
          </w:tcPr>
          <w:p w:rsidR="00716250" w:rsidRPr="00A55D6B" w:rsidRDefault="00716250" w:rsidP="00E62260">
            <w:pPr>
              <w:widowControl w:val="0"/>
              <w:suppressAutoHyphens/>
              <w:autoSpaceDE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</w:tc>
      </w:tr>
    </w:tbl>
    <w:p w:rsidR="00F577AE" w:rsidRPr="00A55D6B" w:rsidRDefault="00F577AE" w:rsidP="00F577A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</w:rPr>
      </w:pPr>
    </w:p>
    <w:p w:rsidR="00F577AE" w:rsidRPr="00A55D6B" w:rsidRDefault="001165ED" w:rsidP="001165ED">
      <w:pPr>
        <w:pStyle w:val="Paragrafoelenco"/>
        <w:numPr>
          <w:ilvl w:val="0"/>
          <w:numId w:val="14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cs="Verdana"/>
          <w:b/>
        </w:rPr>
      </w:pPr>
      <w:r w:rsidRPr="00A55D6B">
        <w:rPr>
          <w:rFonts w:cs="Verdana"/>
          <w:b/>
        </w:rPr>
        <w:t xml:space="preserve"> </w:t>
      </w:r>
      <w:r w:rsidR="00F577AE" w:rsidRPr="00A55D6B">
        <w:rPr>
          <w:rFonts w:cs="Verdana"/>
        </w:rPr>
        <w:t xml:space="preserve">la </w:t>
      </w:r>
      <w:r w:rsidR="00026727" w:rsidRPr="00A55D6B">
        <w:rPr>
          <w:rFonts w:cs="Verdana"/>
          <w:b/>
        </w:rPr>
        <w:t>c</w:t>
      </w:r>
      <w:r w:rsidR="00F577AE" w:rsidRPr="00A55D6B">
        <w:rPr>
          <w:rFonts w:cs="Verdana"/>
          <w:b/>
        </w:rPr>
        <w:t xml:space="preserve">apacità </w:t>
      </w:r>
      <w:r w:rsidR="00F577AE" w:rsidRPr="00A55D6B">
        <w:rPr>
          <w:rFonts w:cs="Verdana"/>
        </w:rPr>
        <w:t>di contribuire a</w:t>
      </w:r>
      <w:r w:rsidR="00026727" w:rsidRPr="00A55D6B">
        <w:rPr>
          <w:rFonts w:cs="Verdana"/>
          <w:b/>
        </w:rPr>
        <w:t>:</w:t>
      </w:r>
      <w:r w:rsidR="00F577AE" w:rsidRPr="00A55D6B">
        <w:rPr>
          <w:rFonts w:cs="Verdana"/>
          <w:b/>
        </w:rPr>
        <w:t xml:space="preserve"> </w:t>
      </w:r>
    </w:p>
    <w:p w:rsidR="003400BB" w:rsidRPr="00A55D6B" w:rsidRDefault="003400BB" w:rsidP="003400BB">
      <w:pPr>
        <w:pStyle w:val="Paragrafoelenco"/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cs="Verdana"/>
          <w:b/>
        </w:rPr>
      </w:pPr>
    </w:p>
    <w:p w:rsidR="00F577AE" w:rsidRPr="00A55D6B" w:rsidRDefault="00F577AE" w:rsidP="00C54DA3">
      <w:pPr>
        <w:pStyle w:val="NormaleWeb"/>
        <w:numPr>
          <w:ilvl w:val="0"/>
          <w:numId w:val="12"/>
        </w:numPr>
        <w:suppressAutoHyphens/>
        <w:spacing w:before="0" w:beforeAutospacing="0" w:after="57" w:afterAutospacing="0" w:line="200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A55D6B">
        <w:rPr>
          <w:rFonts w:ascii="Calibri" w:hAnsi="Calibri" w:cs="Calibri"/>
          <w:color w:val="auto"/>
          <w:sz w:val="22"/>
          <w:szCs w:val="22"/>
        </w:rPr>
        <w:t>minimizzare gli impatti ambientali correlati all’intervento</w:t>
      </w:r>
      <w:r w:rsidR="003400BB" w:rsidRPr="00A55D6B">
        <w:rPr>
          <w:rFonts w:ascii="Calibri" w:hAnsi="Calibri" w:cs="Calibri"/>
          <w:color w:val="auto"/>
          <w:sz w:val="22"/>
          <w:szCs w:val="22"/>
        </w:rPr>
        <w:t>,</w:t>
      </w:r>
      <w:r w:rsidRPr="00A55D6B">
        <w:rPr>
          <w:rFonts w:ascii="Calibri" w:hAnsi="Calibri" w:cs="Calibri"/>
          <w:color w:val="auto"/>
          <w:sz w:val="22"/>
          <w:szCs w:val="22"/>
        </w:rPr>
        <w:t xml:space="preserve"> specificando in che misura;</w:t>
      </w:r>
    </w:p>
    <w:p w:rsidR="00F577AE" w:rsidRPr="00A55D6B" w:rsidRDefault="00F577AE" w:rsidP="00C54DA3">
      <w:pPr>
        <w:pStyle w:val="NormaleWeb"/>
        <w:numPr>
          <w:ilvl w:val="0"/>
          <w:numId w:val="12"/>
        </w:numPr>
        <w:spacing w:before="0" w:after="57" w:line="200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A55D6B">
        <w:rPr>
          <w:rFonts w:ascii="Calibri" w:hAnsi="Calibri" w:cs="Calibri"/>
          <w:color w:val="auto"/>
          <w:sz w:val="22"/>
          <w:szCs w:val="22"/>
        </w:rPr>
        <w:t>ridurre l’utilizzo di energia da fonti fossili tramite l’utilizzo di fonti rinnovabili</w:t>
      </w:r>
      <w:r w:rsidR="003400BB" w:rsidRPr="00A55D6B">
        <w:rPr>
          <w:rFonts w:ascii="Calibri" w:hAnsi="Calibri" w:cs="Calibri"/>
          <w:color w:val="auto"/>
          <w:sz w:val="22"/>
          <w:szCs w:val="22"/>
        </w:rPr>
        <w:t>,</w:t>
      </w:r>
      <w:r w:rsidRPr="00A55D6B">
        <w:rPr>
          <w:rFonts w:ascii="Calibri" w:hAnsi="Calibri" w:cs="Calibri"/>
          <w:color w:val="auto"/>
          <w:sz w:val="22"/>
          <w:szCs w:val="22"/>
        </w:rPr>
        <w:t xml:space="preserve"> specificando in che misura;</w:t>
      </w:r>
    </w:p>
    <w:p w:rsidR="00E26635" w:rsidRPr="00A55D6B" w:rsidRDefault="00E26635" w:rsidP="001165ED">
      <w:pPr>
        <w:pStyle w:val="Paragrafoelenco"/>
        <w:numPr>
          <w:ilvl w:val="0"/>
          <w:numId w:val="14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</w:rPr>
      </w:pPr>
      <w:r w:rsidRPr="00A55D6B">
        <w:rPr>
          <w:rFonts w:eastAsia="Calibri" w:cs="Arial"/>
        </w:rPr>
        <w:t xml:space="preserve"> </w:t>
      </w:r>
      <w:r w:rsidR="00331C5A" w:rsidRPr="00A55D6B">
        <w:rPr>
          <w:rFonts w:eastAsia="Calibri" w:cs="Arial"/>
        </w:rPr>
        <w:t xml:space="preserve">i </w:t>
      </w:r>
      <w:r w:rsidRPr="00A55D6B">
        <w:rPr>
          <w:rFonts w:eastAsia="Calibri" w:cs="Arial"/>
          <w:b/>
        </w:rPr>
        <w:t xml:space="preserve">metodi </w:t>
      </w:r>
      <w:r w:rsidRPr="00A55D6B">
        <w:rPr>
          <w:rFonts w:eastAsia="Calibri" w:cs="Arial"/>
        </w:rPr>
        <w:t>utilizzati per calcolare e quantificare</w:t>
      </w:r>
      <w:r w:rsidR="009E0213" w:rsidRPr="00A55D6B">
        <w:rPr>
          <w:rFonts w:eastAsia="Calibri" w:cs="Arial"/>
        </w:rPr>
        <w:t xml:space="preserve"> </w:t>
      </w:r>
      <w:r w:rsidRPr="00A55D6B">
        <w:rPr>
          <w:rFonts w:eastAsia="Calibri" w:cs="Arial"/>
        </w:rPr>
        <w:t>gli obiettivi prestazionali</w:t>
      </w:r>
      <w:r w:rsidR="009E0213" w:rsidRPr="00A55D6B">
        <w:rPr>
          <w:rFonts w:eastAsia="Calibri" w:cs="Arial"/>
        </w:rPr>
        <w:t xml:space="preserve"> ottenibili per effetto degli </w:t>
      </w:r>
      <w:r w:rsidR="00D51673" w:rsidRPr="00A55D6B">
        <w:rPr>
          <w:rFonts w:eastAsia="Calibri" w:cs="Arial"/>
        </w:rPr>
        <w:t>i</w:t>
      </w:r>
      <w:r w:rsidRPr="00A55D6B">
        <w:rPr>
          <w:rFonts w:eastAsia="Calibri" w:cs="Arial"/>
        </w:rPr>
        <w:t>n</w:t>
      </w:r>
      <w:r w:rsidR="009E0213" w:rsidRPr="00A55D6B">
        <w:rPr>
          <w:rFonts w:eastAsia="Calibri" w:cs="Arial"/>
        </w:rPr>
        <w:t xml:space="preserve">vestimenti </w:t>
      </w:r>
      <w:r w:rsidRPr="00A55D6B">
        <w:rPr>
          <w:rFonts w:eastAsia="Calibri" w:cs="Arial"/>
        </w:rPr>
        <w:t>previsti;</w:t>
      </w:r>
    </w:p>
    <w:p w:rsidR="004476D7" w:rsidRPr="00A55D6B" w:rsidRDefault="004476D7" w:rsidP="009E021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:rsidR="00E26635" w:rsidRPr="00A55D6B" w:rsidRDefault="001165ED" w:rsidP="001165ED">
      <w:pPr>
        <w:pStyle w:val="Paragrafoelenco"/>
        <w:numPr>
          <w:ilvl w:val="0"/>
          <w:numId w:val="14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cs="Verdana"/>
        </w:rPr>
      </w:pPr>
      <w:r w:rsidRPr="00A55D6B">
        <w:rPr>
          <w:rFonts w:cs="Times New Roman"/>
        </w:rPr>
        <w:t xml:space="preserve"> </w:t>
      </w:r>
      <w:r w:rsidR="00331C5A" w:rsidRPr="00A55D6B">
        <w:rPr>
          <w:rFonts w:cs="Times New Roman"/>
        </w:rPr>
        <w:t xml:space="preserve">le </w:t>
      </w:r>
      <w:r w:rsidR="00E26635" w:rsidRPr="00A55D6B">
        <w:rPr>
          <w:rFonts w:cs="Verdana"/>
          <w:b/>
        </w:rPr>
        <w:t>caratteristiche</w:t>
      </w:r>
      <w:r w:rsidR="00E26635" w:rsidRPr="00A55D6B">
        <w:rPr>
          <w:rFonts w:cs="Verdana"/>
        </w:rPr>
        <w:t xml:space="preserve"> tecniche, prestazionali</w:t>
      </w:r>
      <w:r w:rsidR="00D51673" w:rsidRPr="00A55D6B">
        <w:rPr>
          <w:rFonts w:cs="Verdana"/>
        </w:rPr>
        <w:t xml:space="preserve"> e dimensionali degli investimenti </w:t>
      </w:r>
      <w:r w:rsidR="00E26635" w:rsidRPr="00A55D6B">
        <w:rPr>
          <w:rFonts w:cs="Verdana"/>
        </w:rPr>
        <w:t>sia ante</w:t>
      </w:r>
      <w:r w:rsidR="009E0213" w:rsidRPr="00A55D6B">
        <w:rPr>
          <w:rFonts w:cs="Verdana"/>
        </w:rPr>
        <w:t xml:space="preserve"> </w:t>
      </w:r>
      <w:r w:rsidR="00E26635" w:rsidRPr="00A55D6B">
        <w:rPr>
          <w:rFonts w:cs="Verdana"/>
        </w:rPr>
        <w:t xml:space="preserve">sia post </w:t>
      </w:r>
      <w:r w:rsidR="00D51673" w:rsidRPr="00A55D6B">
        <w:rPr>
          <w:rFonts w:cs="Verdana"/>
        </w:rPr>
        <w:t>l’attuazione degli stessi</w:t>
      </w:r>
      <w:r w:rsidR="00E26635" w:rsidRPr="00A55D6B">
        <w:rPr>
          <w:rFonts w:cs="Verdana"/>
        </w:rPr>
        <w:t>;</w:t>
      </w:r>
    </w:p>
    <w:p w:rsidR="00F83002" w:rsidRPr="00A55D6B" w:rsidRDefault="00F83002" w:rsidP="009E021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:rsidR="001165ED" w:rsidRPr="00A55D6B" w:rsidRDefault="00D51673" w:rsidP="001165ED">
      <w:pPr>
        <w:numPr>
          <w:ilvl w:val="0"/>
          <w:numId w:val="2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  <w:b/>
        </w:rPr>
      </w:pPr>
      <w:r w:rsidRPr="00A55D6B">
        <w:rPr>
          <w:rFonts w:eastAsia="Calibri" w:cs="Arial"/>
          <w:b/>
        </w:rPr>
        <w:softHyphen/>
      </w:r>
      <w:r w:rsidR="001165ED" w:rsidRPr="00A55D6B">
        <w:rPr>
          <w:rFonts w:eastAsia="Calibri" w:cs="Arial"/>
          <w:b/>
        </w:rPr>
        <w:t xml:space="preserve">Iter autorizzativo </w:t>
      </w:r>
    </w:p>
    <w:p w:rsidR="001165ED" w:rsidRPr="00A55D6B" w:rsidRDefault="001165ED" w:rsidP="009E021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E26635" w:rsidRPr="00A55D6B" w:rsidRDefault="001165ED" w:rsidP="009E02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u w:val="single"/>
        </w:rPr>
      </w:pPr>
      <w:r w:rsidRPr="00A55D6B">
        <w:rPr>
          <w:rFonts w:cs="Times New Roman"/>
        </w:rPr>
        <w:t>Riportare l’elenco delle</w:t>
      </w:r>
      <w:r w:rsidRPr="00A55D6B">
        <w:rPr>
          <w:rFonts w:cs="Times New Roman"/>
          <w:b/>
        </w:rPr>
        <w:t xml:space="preserve"> ev</w:t>
      </w:r>
      <w:r w:rsidR="00E26635" w:rsidRPr="00A55D6B">
        <w:rPr>
          <w:rFonts w:cs="Times New Roman"/>
          <w:b/>
        </w:rPr>
        <w:t>entuali autorizzazioni, titoli abilitativi, nulla osta, pareri o</w:t>
      </w:r>
      <w:r w:rsidR="00D51673" w:rsidRPr="00A55D6B">
        <w:rPr>
          <w:rFonts w:cs="Times New Roman"/>
          <w:b/>
        </w:rPr>
        <w:t xml:space="preserve"> </w:t>
      </w:r>
      <w:r w:rsidR="00E26635" w:rsidRPr="00A55D6B">
        <w:rPr>
          <w:rFonts w:cs="Times New Roman"/>
          <w:b/>
        </w:rPr>
        <w:t>atti di assenso</w:t>
      </w:r>
      <w:r w:rsidR="00E26635" w:rsidRPr="00A55D6B">
        <w:rPr>
          <w:rFonts w:cs="Times New Roman"/>
        </w:rPr>
        <w:t xml:space="preserve"> comunque denominati previsti dalle norme vigenti per</w:t>
      </w:r>
      <w:r w:rsidR="00D51673" w:rsidRPr="00A55D6B">
        <w:rPr>
          <w:rFonts w:cs="Times New Roman"/>
        </w:rPr>
        <w:t xml:space="preserve"> </w:t>
      </w:r>
      <w:r w:rsidR="00E26635" w:rsidRPr="00A55D6B">
        <w:rPr>
          <w:rFonts w:cs="Times New Roman"/>
        </w:rPr>
        <w:t>realiz</w:t>
      </w:r>
      <w:r w:rsidR="002561FC" w:rsidRPr="00A55D6B">
        <w:rPr>
          <w:rFonts w:cs="Times New Roman"/>
        </w:rPr>
        <w:t xml:space="preserve">zare gli interventi di progetto. </w:t>
      </w:r>
      <w:r w:rsidR="002561FC" w:rsidRPr="00A55D6B">
        <w:rPr>
          <w:rFonts w:eastAsia="Calibri" w:cs="Arial"/>
          <w:u w:val="single"/>
        </w:rPr>
        <w:t xml:space="preserve">I dati suddetti quantificati e misurabili, devono essere supportati dalla  eventuale </w:t>
      </w:r>
      <w:r w:rsidR="002561FC" w:rsidRPr="00A55D6B">
        <w:rPr>
          <w:b/>
          <w:u w:val="single"/>
        </w:rPr>
        <w:t xml:space="preserve">Relazione sull’iter autorizzativo </w:t>
      </w:r>
      <w:r w:rsidR="002561FC" w:rsidRPr="00A55D6B">
        <w:rPr>
          <w:u w:val="single"/>
        </w:rPr>
        <w:t>prevista tra la documentazione da allegare.</w:t>
      </w:r>
    </w:p>
    <w:p w:rsidR="004476D7" w:rsidRPr="00A55D6B" w:rsidRDefault="004476D7" w:rsidP="009E02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052D2B" w:rsidRPr="00A55D6B" w:rsidRDefault="00052D2B" w:rsidP="00324825">
      <w:pPr>
        <w:tabs>
          <w:tab w:val="left" w:pos="439"/>
          <w:tab w:val="right" w:pos="5188"/>
          <w:tab w:val="left" w:pos="439"/>
        </w:tabs>
        <w:spacing w:after="0" w:line="240" w:lineRule="auto"/>
        <w:ind w:left="454"/>
        <w:jc w:val="both"/>
        <w:rPr>
          <w:rFonts w:eastAsia="Calibri" w:cs="Arial"/>
          <w:strike/>
        </w:rPr>
      </w:pPr>
    </w:p>
    <w:p w:rsidR="00631993" w:rsidRPr="00A55D6B" w:rsidRDefault="007D6793" w:rsidP="00331C5A">
      <w:pPr>
        <w:pStyle w:val="Paragrafoelenco"/>
        <w:ind w:left="0"/>
        <w:jc w:val="center"/>
        <w:rPr>
          <w:rFonts w:eastAsia="Times New Roman"/>
          <w:lang w:eastAsia="it-IT"/>
        </w:rPr>
      </w:pPr>
      <w:bookmarkStart w:id="3" w:name="_Toc437607470"/>
      <w:r w:rsidRPr="00A55D6B">
        <w:rPr>
          <w:rFonts w:eastAsia="Times New Roman"/>
          <w:lang w:eastAsia="it-IT"/>
        </w:rPr>
        <w:br w:type="page"/>
      </w:r>
    </w:p>
    <w:p w:rsidR="00342A83" w:rsidRPr="00A55D6B" w:rsidRDefault="00342A83" w:rsidP="00342A83">
      <w:pPr>
        <w:pStyle w:val="Titolo2"/>
        <w:rPr>
          <w:rFonts w:eastAsia="Times New Roman"/>
          <w:lang w:eastAsia="it-IT"/>
        </w:rPr>
      </w:pPr>
      <w:bookmarkStart w:id="4" w:name="_Toc464662514"/>
      <w:r w:rsidRPr="00A55D6B">
        <w:rPr>
          <w:rFonts w:eastAsia="Times New Roman"/>
          <w:lang w:eastAsia="it-IT"/>
        </w:rPr>
        <w:t>ARTICOLAZIONE DELL’INVESTIMENTO</w:t>
      </w:r>
      <w:bookmarkEnd w:id="4"/>
      <w:r w:rsidRPr="00A55D6B">
        <w:rPr>
          <w:rFonts w:eastAsia="Times New Roman"/>
          <w:lang w:eastAsia="it-IT"/>
        </w:rPr>
        <w:t xml:space="preserve"> </w:t>
      </w:r>
      <w:bookmarkEnd w:id="3"/>
    </w:p>
    <w:p w:rsidR="00A961E1" w:rsidRPr="00A55D6B" w:rsidRDefault="00A961E1" w:rsidP="00A961E1">
      <w:pPr>
        <w:tabs>
          <w:tab w:val="left" w:pos="439"/>
          <w:tab w:val="right" w:pos="5188"/>
          <w:tab w:val="left" w:pos="439"/>
        </w:tabs>
        <w:spacing w:after="0" w:line="240" w:lineRule="auto"/>
        <w:ind w:left="454"/>
        <w:jc w:val="both"/>
        <w:rPr>
          <w:rFonts w:eastAsia="Calibri" w:cs="Arial"/>
        </w:rPr>
      </w:pPr>
    </w:p>
    <w:p w:rsidR="00FD49B5" w:rsidRPr="00A55D6B" w:rsidRDefault="00B86962" w:rsidP="00C54DA3">
      <w:pPr>
        <w:pStyle w:val="Paragrafoelenco"/>
        <w:numPr>
          <w:ilvl w:val="0"/>
          <w:numId w:val="9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  <w:b/>
        </w:rPr>
      </w:pPr>
      <w:r w:rsidRPr="00A55D6B">
        <w:rPr>
          <w:rFonts w:eastAsia="Times New Roman" w:cs="Times New Roman"/>
          <w:b/>
          <w:lang w:eastAsia="it-IT"/>
        </w:rPr>
        <w:t>P</w:t>
      </w:r>
      <w:r w:rsidR="00FD49B5" w:rsidRPr="00A55D6B">
        <w:rPr>
          <w:rFonts w:eastAsia="Times New Roman" w:cs="Times New Roman"/>
          <w:b/>
          <w:lang w:eastAsia="it-IT"/>
        </w:rPr>
        <w:t>rospetto</w:t>
      </w:r>
      <w:r w:rsidR="001165ED" w:rsidRPr="00A55D6B">
        <w:rPr>
          <w:rFonts w:eastAsia="Times New Roman" w:cs="Times New Roman"/>
          <w:b/>
          <w:lang w:eastAsia="it-IT"/>
        </w:rPr>
        <w:t xml:space="preserve"> delle spese</w:t>
      </w:r>
      <w:r w:rsidR="00FD49B5" w:rsidRPr="00A55D6B">
        <w:rPr>
          <w:rFonts w:eastAsia="Times New Roman" w:cs="Times New Roman"/>
          <w:b/>
          <w:lang w:eastAsia="it-IT"/>
        </w:rPr>
        <w:t xml:space="preserve">  </w:t>
      </w:r>
      <w:r w:rsidR="00FB3454" w:rsidRPr="00A55D6B">
        <w:rPr>
          <w:rFonts w:eastAsia="Calibri" w:cs="Arial"/>
          <w:b/>
        </w:rPr>
        <w:t>(al netto dell’IVA)</w:t>
      </w:r>
    </w:p>
    <w:p w:rsidR="00BA36C0" w:rsidRPr="00A55D6B" w:rsidRDefault="00BA36C0" w:rsidP="00FD49B5">
      <w:pPr>
        <w:pStyle w:val="Paragrafoelenco"/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  <w:b/>
        </w:rPr>
      </w:pPr>
      <w:r w:rsidRPr="00A55D6B">
        <w:rPr>
          <w:rFonts w:eastAsia="Calibri" w:cs="Arial"/>
        </w:rPr>
        <w:t>Riepilogare le spese descritte</w:t>
      </w:r>
      <w:r w:rsidR="004476D7" w:rsidRPr="00A55D6B">
        <w:rPr>
          <w:rFonts w:eastAsia="Calibri" w:cs="Arial"/>
        </w:rPr>
        <w:t xml:space="preserve"> per ogni tipologia di intervento</w:t>
      </w:r>
      <w:r w:rsidRPr="00A55D6B">
        <w:rPr>
          <w:rFonts w:eastAsia="Calibri" w:cs="Arial"/>
        </w:rPr>
        <w:t xml:space="preserve">,  utilizzando il </w:t>
      </w:r>
      <w:r w:rsidRPr="00A55D6B">
        <w:rPr>
          <w:rFonts w:eastAsia="Times New Roman" w:cs="Times New Roman"/>
          <w:lang w:eastAsia="it-IT"/>
        </w:rPr>
        <w:t xml:space="preserve"> </w:t>
      </w:r>
      <w:r w:rsidR="00FD49B5" w:rsidRPr="00A55D6B">
        <w:rPr>
          <w:rFonts w:eastAsia="Times New Roman" w:cs="Times New Roman"/>
          <w:lang w:eastAsia="it-IT"/>
        </w:rPr>
        <w:t>seguente</w:t>
      </w:r>
      <w:r w:rsidR="00FD49B5" w:rsidRPr="00A55D6B">
        <w:rPr>
          <w:rFonts w:eastAsia="Times New Roman" w:cs="Times New Roman"/>
          <w:b/>
          <w:lang w:eastAsia="it-IT"/>
        </w:rPr>
        <w:t xml:space="preserve"> “</w:t>
      </w:r>
      <w:r w:rsidRPr="00A55D6B">
        <w:rPr>
          <w:rFonts w:eastAsia="Times New Roman" w:cs="Times New Roman"/>
          <w:b/>
          <w:lang w:eastAsia="it-IT"/>
        </w:rPr>
        <w:t>prospetto</w:t>
      </w:r>
      <w:r w:rsidR="00FD49B5" w:rsidRPr="00A55D6B">
        <w:rPr>
          <w:rFonts w:eastAsia="Times New Roman" w:cs="Times New Roman"/>
          <w:b/>
          <w:lang w:eastAsia="it-IT"/>
        </w:rPr>
        <w:t xml:space="preserve"> delle spese” </w:t>
      </w:r>
      <w:r w:rsidRPr="00A55D6B">
        <w:rPr>
          <w:rFonts w:eastAsia="Times New Roman" w:cs="Times New Roman"/>
          <w:b/>
          <w:lang w:eastAsia="it-IT"/>
        </w:rPr>
        <w:t xml:space="preserve"> </w:t>
      </w:r>
    </w:p>
    <w:p w:rsidR="00094232" w:rsidRPr="00A55D6B" w:rsidRDefault="00094232" w:rsidP="00094232">
      <w:p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  <w:b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843"/>
        <w:gridCol w:w="2126"/>
        <w:gridCol w:w="1984"/>
      </w:tblGrid>
      <w:tr w:rsidR="00FD49B5" w:rsidRPr="00A55D6B" w:rsidTr="00BD0F93">
        <w:tc>
          <w:tcPr>
            <w:tcW w:w="2410" w:type="dxa"/>
            <w:vAlign w:val="center"/>
          </w:tcPr>
          <w:p w:rsidR="00FD49B5" w:rsidRPr="00A55D6B" w:rsidRDefault="00FD49B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Descrizione</w:t>
            </w:r>
          </w:p>
          <w:p w:rsidR="00FD49B5" w:rsidRPr="00A55D6B" w:rsidRDefault="00FD49B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(voci  di spesa a titolo di esempio non esaustivo)</w:t>
            </w:r>
          </w:p>
        </w:tc>
        <w:tc>
          <w:tcPr>
            <w:tcW w:w="1985" w:type="dxa"/>
            <w:vAlign w:val="center"/>
          </w:tcPr>
          <w:p w:rsidR="00FD49B5" w:rsidRPr="00A55D6B" w:rsidRDefault="00FD49B5">
            <w:pPr>
              <w:ind w:left="113"/>
              <w:jc w:val="center"/>
              <w:rPr>
                <w:rFonts w:eastAsia="Calibri" w:cs="Arial"/>
                <w:b/>
              </w:rPr>
            </w:pPr>
            <w:r w:rsidRPr="00A55D6B">
              <w:rPr>
                <w:rFonts w:eastAsia="Calibri" w:cs="Arial"/>
                <w:b/>
              </w:rPr>
              <w:t>Importo delle spese  previsti per cui si richiedono i contributi</w:t>
            </w:r>
          </w:p>
          <w:p w:rsidR="00FD49B5" w:rsidRPr="00A55D6B" w:rsidRDefault="00FD49B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>€/000</w:t>
            </w:r>
          </w:p>
        </w:tc>
        <w:tc>
          <w:tcPr>
            <w:tcW w:w="1843" w:type="dxa"/>
            <w:vAlign w:val="center"/>
          </w:tcPr>
          <w:p w:rsidR="00FD49B5" w:rsidRPr="00A55D6B" w:rsidRDefault="00FD49B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Di cui</w:t>
            </w:r>
          </w:p>
          <w:p w:rsidR="00FD49B5" w:rsidRPr="00A55D6B" w:rsidRDefault="00FD49B5">
            <w:pPr>
              <w:ind w:left="113"/>
              <w:jc w:val="center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per investimenti per  misure di efficienza energetica</w:t>
            </w:r>
          </w:p>
          <w:p w:rsidR="00FD49B5" w:rsidRPr="00A55D6B" w:rsidRDefault="00FD49B5">
            <w:pPr>
              <w:ind w:left="113"/>
              <w:jc w:val="center"/>
              <w:rPr>
                <w:rFonts w:eastAsia="Calibri" w:cs="Arial"/>
                <w:b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>€/000</w:t>
            </w:r>
          </w:p>
        </w:tc>
        <w:tc>
          <w:tcPr>
            <w:tcW w:w="2126" w:type="dxa"/>
            <w:vAlign w:val="center"/>
          </w:tcPr>
          <w:p w:rsidR="00FD49B5" w:rsidRPr="00A55D6B" w:rsidRDefault="00FD49B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Di cui</w:t>
            </w:r>
          </w:p>
          <w:p w:rsidR="00FD49B5" w:rsidRPr="00A55D6B" w:rsidRDefault="00FD49B5">
            <w:pPr>
              <w:ind w:left="113"/>
              <w:jc w:val="center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 xml:space="preserve">per investimenti in </w:t>
            </w:r>
            <w:r w:rsidRPr="00A55D6B">
              <w:rPr>
                <w:rFonts w:ascii="Calibri" w:eastAsia="Arial Unicode MS" w:hAnsi="Calibri" w:cs="Arial"/>
                <w:sz w:val="20"/>
                <w:szCs w:val="20"/>
                <w:lang w:eastAsia="it-IT"/>
              </w:rPr>
              <w:t>cogenerazione ad alto rendimento</w:t>
            </w:r>
          </w:p>
          <w:p w:rsidR="00FD49B5" w:rsidRPr="00A55D6B" w:rsidRDefault="00FD49B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>€/000</w:t>
            </w:r>
          </w:p>
        </w:tc>
        <w:tc>
          <w:tcPr>
            <w:tcW w:w="1984" w:type="dxa"/>
            <w:vAlign w:val="center"/>
          </w:tcPr>
          <w:p w:rsidR="00FD49B5" w:rsidRPr="00A55D6B" w:rsidRDefault="00FD49B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Di cui</w:t>
            </w:r>
          </w:p>
          <w:p w:rsidR="00FD49B5" w:rsidRPr="00A55D6B" w:rsidRDefault="00FD49B5">
            <w:pPr>
              <w:ind w:left="113"/>
              <w:jc w:val="center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 xml:space="preserve">per investimenti per  </w:t>
            </w:r>
            <w:r w:rsidRPr="00A55D6B">
              <w:rPr>
                <w:rFonts w:ascii="Calibri" w:hAnsi="Calibri" w:cs="Arial"/>
                <w:sz w:val="20"/>
                <w:szCs w:val="20"/>
              </w:rPr>
              <w:t>la produzione di energia da fonti rinnovabili</w:t>
            </w:r>
          </w:p>
          <w:p w:rsidR="00FD49B5" w:rsidRPr="00A55D6B" w:rsidRDefault="00FD49B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D0F93">
              <w:rPr>
                <w:rFonts w:eastAsia="Times New Roman" w:cs="Times New Roman"/>
                <w:bCs/>
                <w:lang w:eastAsia="it-IT"/>
              </w:rPr>
              <w:t>€/000</w:t>
            </w:r>
          </w:p>
        </w:tc>
      </w:tr>
      <w:tr w:rsidR="00FD49B5" w:rsidRPr="00A55D6B" w:rsidTr="003613CB">
        <w:tc>
          <w:tcPr>
            <w:tcW w:w="2410" w:type="dxa"/>
            <w:vAlign w:val="center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1)Progettazione e Studi (1)</w:t>
            </w:r>
          </w:p>
        </w:tc>
        <w:tc>
          <w:tcPr>
            <w:tcW w:w="1985" w:type="dxa"/>
            <w:vAlign w:val="center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843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2126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984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FD49B5" w:rsidRPr="00A55D6B" w:rsidTr="003613CB">
        <w:trPr>
          <w:trHeight w:val="90"/>
        </w:trPr>
        <w:tc>
          <w:tcPr>
            <w:tcW w:w="2410" w:type="dxa"/>
            <w:vAlign w:val="center"/>
          </w:tcPr>
          <w:p w:rsidR="00FD49B5" w:rsidRPr="00A55D6B" w:rsidRDefault="00FD49B5" w:rsidP="00FE190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2)Capannoni e fabbricati (2)</w:t>
            </w:r>
          </w:p>
        </w:tc>
        <w:tc>
          <w:tcPr>
            <w:tcW w:w="1985" w:type="dxa"/>
            <w:vAlign w:val="center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843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2126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984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FD49B5" w:rsidRPr="00A55D6B" w:rsidTr="003613CB">
        <w:tc>
          <w:tcPr>
            <w:tcW w:w="2410" w:type="dxa"/>
            <w:vAlign w:val="center"/>
          </w:tcPr>
          <w:p w:rsidR="00FD49B5" w:rsidRPr="00A55D6B" w:rsidRDefault="00FD49B5" w:rsidP="00FE190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3)Fabbricati civili (2)</w:t>
            </w:r>
          </w:p>
        </w:tc>
        <w:tc>
          <w:tcPr>
            <w:tcW w:w="1985" w:type="dxa"/>
            <w:vAlign w:val="center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843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2126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984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FD49B5" w:rsidRPr="00A55D6B" w:rsidTr="003613CB">
        <w:tc>
          <w:tcPr>
            <w:tcW w:w="2410" w:type="dxa"/>
            <w:vAlign w:val="center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 xml:space="preserve">4)Impianti Generali </w:t>
            </w:r>
          </w:p>
        </w:tc>
        <w:tc>
          <w:tcPr>
            <w:tcW w:w="1985" w:type="dxa"/>
            <w:vAlign w:val="center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843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2126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984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FD49B5" w:rsidRPr="00A55D6B" w:rsidTr="003613CB">
        <w:tc>
          <w:tcPr>
            <w:tcW w:w="2410" w:type="dxa"/>
            <w:vAlign w:val="center"/>
          </w:tcPr>
          <w:p w:rsidR="00FD49B5" w:rsidRPr="00A55D6B" w:rsidRDefault="00FD49B5" w:rsidP="00CD49F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 xml:space="preserve">5)Opere accessorie agli impianti </w:t>
            </w:r>
          </w:p>
        </w:tc>
        <w:tc>
          <w:tcPr>
            <w:tcW w:w="1985" w:type="dxa"/>
            <w:vAlign w:val="center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843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2126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984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FD49B5" w:rsidRPr="00A55D6B" w:rsidTr="003613CB">
        <w:tc>
          <w:tcPr>
            <w:tcW w:w="2410" w:type="dxa"/>
            <w:vAlign w:val="center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6)Macchinari</w:t>
            </w:r>
          </w:p>
        </w:tc>
        <w:tc>
          <w:tcPr>
            <w:tcW w:w="1985" w:type="dxa"/>
            <w:vAlign w:val="center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843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2126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984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FD49B5" w:rsidRPr="00A55D6B" w:rsidTr="003613CB">
        <w:tc>
          <w:tcPr>
            <w:tcW w:w="2410" w:type="dxa"/>
            <w:vAlign w:val="center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7)Impianti</w:t>
            </w:r>
          </w:p>
        </w:tc>
        <w:tc>
          <w:tcPr>
            <w:tcW w:w="1985" w:type="dxa"/>
            <w:vAlign w:val="center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843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2126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984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FD49B5" w:rsidRPr="00A55D6B" w:rsidTr="003613CB">
        <w:tc>
          <w:tcPr>
            <w:tcW w:w="2410" w:type="dxa"/>
            <w:vAlign w:val="center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8)Attrezzature</w:t>
            </w:r>
          </w:p>
        </w:tc>
        <w:tc>
          <w:tcPr>
            <w:tcW w:w="1985" w:type="dxa"/>
            <w:vAlign w:val="center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843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2126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984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FD49B5" w:rsidRPr="00A55D6B" w:rsidTr="003613CB">
        <w:tc>
          <w:tcPr>
            <w:tcW w:w="2410" w:type="dxa"/>
            <w:vAlign w:val="center"/>
          </w:tcPr>
          <w:p w:rsidR="00FD49B5" w:rsidRPr="00A55D6B" w:rsidRDefault="00FD49B5" w:rsidP="00FE190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9)Immobilizzazioni  immat.li (3)</w:t>
            </w:r>
          </w:p>
        </w:tc>
        <w:tc>
          <w:tcPr>
            <w:tcW w:w="1985" w:type="dxa"/>
            <w:vAlign w:val="center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843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2126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984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</w:tr>
      <w:tr w:rsidR="00FD49B5" w:rsidRPr="00A55D6B" w:rsidTr="003613CB">
        <w:tc>
          <w:tcPr>
            <w:tcW w:w="2410" w:type="dxa"/>
            <w:vAlign w:val="center"/>
          </w:tcPr>
          <w:p w:rsidR="00FD49B5" w:rsidRPr="00A55D6B" w:rsidRDefault="00FD49B5" w:rsidP="00FE190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 xml:space="preserve">10)Servizi di consulenza (4) </w:t>
            </w:r>
          </w:p>
        </w:tc>
        <w:tc>
          <w:tcPr>
            <w:tcW w:w="1985" w:type="dxa"/>
            <w:vAlign w:val="center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843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2126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984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</w:tr>
      <w:tr w:rsidR="00FD49B5" w:rsidRPr="00A55D6B" w:rsidTr="003613CB">
        <w:tc>
          <w:tcPr>
            <w:tcW w:w="2410" w:type="dxa"/>
            <w:vAlign w:val="center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Altro (da specificare)</w:t>
            </w:r>
          </w:p>
        </w:tc>
        <w:tc>
          <w:tcPr>
            <w:tcW w:w="1985" w:type="dxa"/>
            <w:vAlign w:val="center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843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2126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984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</w:tr>
      <w:tr w:rsidR="00FD49B5" w:rsidRPr="00A55D6B" w:rsidTr="003613CB">
        <w:tc>
          <w:tcPr>
            <w:tcW w:w="2410" w:type="dxa"/>
            <w:vAlign w:val="center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 xml:space="preserve">TOTALE INVESTIMENTO </w:t>
            </w:r>
          </w:p>
        </w:tc>
        <w:tc>
          <w:tcPr>
            <w:tcW w:w="1985" w:type="dxa"/>
            <w:vAlign w:val="center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843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2126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984" w:type="dxa"/>
          </w:tcPr>
          <w:p w:rsidR="00FD49B5" w:rsidRPr="00A55D6B" w:rsidRDefault="00FD49B5" w:rsidP="00A27AD4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</w:tr>
      <w:tr w:rsidR="00900D04" w:rsidRPr="00A55D6B" w:rsidTr="003613CB">
        <w:tc>
          <w:tcPr>
            <w:tcW w:w="2410" w:type="dxa"/>
            <w:vAlign w:val="center"/>
          </w:tcPr>
          <w:p w:rsidR="00900D04" w:rsidRPr="00A55D6B" w:rsidRDefault="00900D04" w:rsidP="00A27AD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 xml:space="preserve">TOTALE CONTRIBUTO </w:t>
            </w:r>
          </w:p>
        </w:tc>
        <w:tc>
          <w:tcPr>
            <w:tcW w:w="1985" w:type="dxa"/>
            <w:vAlign w:val="center"/>
          </w:tcPr>
          <w:p w:rsidR="00900D04" w:rsidRPr="00A55D6B" w:rsidRDefault="00900D04" w:rsidP="00A27AD4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843" w:type="dxa"/>
          </w:tcPr>
          <w:p w:rsidR="00900D04" w:rsidRPr="00A55D6B" w:rsidRDefault="00900D04" w:rsidP="00A27AD4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2126" w:type="dxa"/>
          </w:tcPr>
          <w:p w:rsidR="00900D04" w:rsidRPr="00A55D6B" w:rsidRDefault="00900D04" w:rsidP="00A27AD4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984" w:type="dxa"/>
          </w:tcPr>
          <w:p w:rsidR="00900D04" w:rsidRPr="00A55D6B" w:rsidRDefault="00900D04" w:rsidP="00A27AD4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</w:tr>
    </w:tbl>
    <w:p w:rsidR="00C96B79" w:rsidRPr="00A55D6B" w:rsidRDefault="00C96B79" w:rsidP="00C96B79">
      <w:pPr>
        <w:tabs>
          <w:tab w:val="left" w:pos="0"/>
          <w:tab w:val="right" w:pos="6895"/>
        </w:tabs>
        <w:spacing w:after="0" w:line="240" w:lineRule="auto"/>
        <w:rPr>
          <w:rFonts w:eastAsia="Times New Roman" w:cs="Times New Roman"/>
          <w:b/>
          <w:sz w:val="20"/>
          <w:szCs w:val="20"/>
          <w:lang w:eastAsia="it-IT"/>
        </w:rPr>
      </w:pPr>
      <w:r w:rsidRPr="00A55D6B">
        <w:rPr>
          <w:rFonts w:eastAsia="Times New Roman" w:cs="Times New Roman"/>
          <w:b/>
          <w:sz w:val="20"/>
          <w:szCs w:val="20"/>
          <w:lang w:eastAsia="it-IT"/>
        </w:rPr>
        <w:t xml:space="preserve">Note </w:t>
      </w:r>
    </w:p>
    <w:p w:rsidR="00974EEC" w:rsidRPr="00A55D6B" w:rsidRDefault="00974EEC" w:rsidP="00C54DA3">
      <w:pPr>
        <w:numPr>
          <w:ilvl w:val="0"/>
          <w:numId w:val="5"/>
        </w:numPr>
        <w:tabs>
          <w:tab w:val="left" w:pos="0"/>
          <w:tab w:val="right" w:pos="6895"/>
        </w:tabs>
        <w:spacing w:after="0" w:line="240" w:lineRule="auto"/>
        <w:jc w:val="both"/>
        <w:rPr>
          <w:rFonts w:eastAsia="Times New Roman" w:cs="Times New Roman"/>
          <w:bCs/>
          <w:spacing w:val="-10"/>
          <w:sz w:val="20"/>
          <w:szCs w:val="20"/>
          <w:lang w:eastAsia="it-IT"/>
        </w:rPr>
      </w:pPr>
      <w:r w:rsidRPr="00A55D6B">
        <w:rPr>
          <w:rFonts w:eastAsia="Times New Roman" w:cs="Times New Roman"/>
          <w:bCs/>
          <w:spacing w:val="-10"/>
          <w:sz w:val="20"/>
          <w:szCs w:val="20"/>
          <w:lang w:eastAsia="it-IT"/>
        </w:rPr>
        <w:t>Spese di progettazioni e studi sono ammissibili esclusivamente per le PMI nel limite del 4% dell’investimento</w:t>
      </w:r>
      <w:r w:rsidR="00142237" w:rsidRPr="00A55D6B">
        <w:rPr>
          <w:rFonts w:eastAsia="Times New Roman" w:cs="Times New Roman"/>
          <w:bCs/>
          <w:spacing w:val="-10"/>
          <w:sz w:val="20"/>
          <w:szCs w:val="20"/>
          <w:lang w:eastAsia="it-IT"/>
        </w:rPr>
        <w:t xml:space="preserve"> </w:t>
      </w:r>
      <w:r w:rsidRPr="00A55D6B">
        <w:rPr>
          <w:rFonts w:eastAsia="Times New Roman" w:cs="Times New Roman"/>
          <w:bCs/>
          <w:spacing w:val="-10"/>
          <w:sz w:val="20"/>
          <w:szCs w:val="20"/>
          <w:lang w:eastAsia="it-IT"/>
        </w:rPr>
        <w:t>complessivo ammissibile;</w:t>
      </w:r>
    </w:p>
    <w:p w:rsidR="00FE1905" w:rsidRPr="00A55D6B" w:rsidRDefault="00FE1905" w:rsidP="00C54DA3">
      <w:pPr>
        <w:numPr>
          <w:ilvl w:val="0"/>
          <w:numId w:val="5"/>
        </w:numPr>
        <w:tabs>
          <w:tab w:val="left" w:pos="0"/>
          <w:tab w:val="right" w:pos="6895"/>
        </w:tabs>
        <w:spacing w:after="0" w:line="240" w:lineRule="auto"/>
        <w:rPr>
          <w:rFonts w:eastAsia="Times New Roman" w:cs="Times New Roman"/>
          <w:b/>
          <w:bCs/>
          <w:spacing w:val="-10"/>
          <w:sz w:val="20"/>
          <w:szCs w:val="20"/>
          <w:lang w:eastAsia="it-IT"/>
        </w:rPr>
      </w:pPr>
      <w:r w:rsidRPr="00BD0F93">
        <w:rPr>
          <w:rFonts w:eastAsia="Times New Roman" w:cs="Times New Roman"/>
          <w:b/>
          <w:bCs/>
          <w:spacing w:val="-10"/>
          <w:sz w:val="20"/>
          <w:szCs w:val="20"/>
          <w:lang w:eastAsia="it-IT"/>
        </w:rPr>
        <w:t>L</w:t>
      </w:r>
      <w:r w:rsidR="00A02E93" w:rsidRPr="00BD0F93">
        <w:rPr>
          <w:rFonts w:eastAsia="Times New Roman" w:cs="Times New Roman"/>
          <w:b/>
          <w:bCs/>
          <w:spacing w:val="-10"/>
          <w:sz w:val="20"/>
          <w:szCs w:val="20"/>
          <w:lang w:eastAsia="it-IT"/>
        </w:rPr>
        <w:t>e opere murarie e assimilabili,</w:t>
      </w:r>
      <w:r w:rsidR="00A02E93" w:rsidRPr="00A55D6B">
        <w:rPr>
          <w:rFonts w:eastAsia="Times New Roman" w:cs="Times New Roman"/>
          <w:bCs/>
          <w:spacing w:val="-10"/>
          <w:sz w:val="20"/>
          <w:szCs w:val="20"/>
          <w:lang w:eastAsia="it-IT"/>
        </w:rPr>
        <w:t xml:space="preserve"> </w:t>
      </w:r>
      <w:r w:rsidR="00D76577" w:rsidRPr="00A55D6B">
        <w:rPr>
          <w:rFonts w:eastAsia="Times New Roman" w:cs="Times New Roman"/>
          <w:b/>
          <w:bCs/>
          <w:spacing w:val="-10"/>
          <w:sz w:val="20"/>
          <w:szCs w:val="20"/>
          <w:lang w:eastAsia="it-IT"/>
        </w:rPr>
        <w:t xml:space="preserve">non sono ammissibili al finanziamento, fatta eccezione per quelle accessorie agli impianti </w:t>
      </w:r>
      <w:r w:rsidR="00A02E93" w:rsidRPr="00A55D6B">
        <w:rPr>
          <w:rFonts w:eastAsia="Times New Roman" w:cs="Times New Roman"/>
          <w:b/>
          <w:bCs/>
          <w:spacing w:val="-10"/>
          <w:sz w:val="20"/>
          <w:szCs w:val="20"/>
          <w:lang w:eastAsia="it-IT"/>
        </w:rPr>
        <w:t xml:space="preserve"> </w:t>
      </w:r>
      <w:r w:rsidR="00444FF6" w:rsidRPr="00A55D6B">
        <w:rPr>
          <w:rFonts w:eastAsia="Times New Roman" w:cs="Times New Roman"/>
          <w:b/>
          <w:bCs/>
          <w:spacing w:val="-10"/>
          <w:sz w:val="20"/>
          <w:szCs w:val="20"/>
          <w:lang w:eastAsia="it-IT"/>
        </w:rPr>
        <w:t xml:space="preserve">per gli investimenti specificatamente connessi all’efficientamento e </w:t>
      </w:r>
      <w:r w:rsidR="00A512EC">
        <w:rPr>
          <w:rFonts w:eastAsia="Times New Roman" w:cs="Times New Roman"/>
          <w:b/>
          <w:bCs/>
          <w:spacing w:val="-10"/>
          <w:sz w:val="20"/>
          <w:szCs w:val="20"/>
          <w:lang w:eastAsia="it-IT"/>
        </w:rPr>
        <w:t>a</w:t>
      </w:r>
      <w:r w:rsidR="00444FF6" w:rsidRPr="00A55D6B">
        <w:rPr>
          <w:rFonts w:eastAsia="Times New Roman" w:cs="Times New Roman"/>
          <w:b/>
          <w:bCs/>
          <w:spacing w:val="-10"/>
          <w:sz w:val="20"/>
          <w:szCs w:val="20"/>
          <w:lang w:eastAsia="it-IT"/>
        </w:rPr>
        <w:t>l risparmio energetico</w:t>
      </w:r>
      <w:r w:rsidR="00A512EC">
        <w:rPr>
          <w:rFonts w:eastAsia="Times New Roman" w:cs="Times New Roman"/>
          <w:b/>
          <w:bCs/>
          <w:spacing w:val="-10"/>
          <w:sz w:val="20"/>
          <w:szCs w:val="20"/>
          <w:lang w:eastAsia="it-IT"/>
        </w:rPr>
        <w:t>;</w:t>
      </w:r>
    </w:p>
    <w:p w:rsidR="00FE1905" w:rsidRPr="00A55D6B" w:rsidRDefault="00974EEC" w:rsidP="00C54DA3">
      <w:pPr>
        <w:numPr>
          <w:ilvl w:val="0"/>
          <w:numId w:val="5"/>
        </w:numPr>
        <w:tabs>
          <w:tab w:val="left" w:pos="0"/>
          <w:tab w:val="right" w:pos="6895"/>
        </w:tabs>
        <w:spacing w:after="0" w:line="240" w:lineRule="auto"/>
        <w:rPr>
          <w:rFonts w:eastAsia="Times New Roman" w:cs="Times New Roman"/>
          <w:b/>
          <w:bCs/>
          <w:spacing w:val="-10"/>
          <w:sz w:val="20"/>
          <w:szCs w:val="20"/>
          <w:lang w:eastAsia="it-IT"/>
        </w:rPr>
      </w:pPr>
      <w:r w:rsidRPr="00A55D6B">
        <w:rPr>
          <w:rFonts w:eastAsia="Times New Roman" w:cs="Times New Roman"/>
          <w:bCs/>
          <w:spacing w:val="-10"/>
          <w:sz w:val="20"/>
          <w:szCs w:val="20"/>
          <w:lang w:eastAsia="it-IT"/>
        </w:rPr>
        <w:t xml:space="preserve">Per immobilizzazioni immateriali si intendono: software, brevetti e altri costi pluriennali (ad esempio: know-how, conoscenze tecniche non brevettate, </w:t>
      </w:r>
      <w:r w:rsidR="00FE1905" w:rsidRPr="00A55D6B">
        <w:rPr>
          <w:rFonts w:eastAsia="Times New Roman" w:cs="Times New Roman"/>
          <w:bCs/>
          <w:spacing w:val="-10"/>
          <w:sz w:val="20"/>
          <w:szCs w:val="20"/>
          <w:lang w:eastAsia="it-IT"/>
        </w:rPr>
        <w:t>etc..);</w:t>
      </w:r>
    </w:p>
    <w:p w:rsidR="00974EEC" w:rsidRPr="00A55D6B" w:rsidRDefault="00974EEC" w:rsidP="00C54DA3">
      <w:pPr>
        <w:numPr>
          <w:ilvl w:val="0"/>
          <w:numId w:val="5"/>
        </w:numPr>
        <w:tabs>
          <w:tab w:val="left" w:pos="0"/>
          <w:tab w:val="right" w:pos="6895"/>
        </w:tabs>
        <w:spacing w:after="0" w:line="240" w:lineRule="auto"/>
        <w:rPr>
          <w:rFonts w:eastAsia="Times New Roman" w:cs="Times New Roman"/>
          <w:b/>
          <w:bCs/>
          <w:spacing w:val="-10"/>
          <w:sz w:val="20"/>
          <w:szCs w:val="20"/>
          <w:lang w:eastAsia="it-IT"/>
        </w:rPr>
      </w:pPr>
      <w:r w:rsidRPr="00A55D6B">
        <w:rPr>
          <w:rFonts w:eastAsia="Times New Roman" w:cs="Times New Roman"/>
          <w:bCs/>
          <w:spacing w:val="-10"/>
          <w:sz w:val="20"/>
          <w:szCs w:val="20"/>
          <w:lang w:eastAsia="it-IT"/>
        </w:rPr>
        <w:t xml:space="preserve">Le spese di consulenza sono ammissibili solo quelle necessarie all’avvio e/o realizzazione del programma di investimento, e non sono finanziabili quelle a carattere ordinario di tipo fiscale, legale, amministrativo e contabile.  </w:t>
      </w:r>
      <w:r w:rsidRPr="00A55D6B">
        <w:rPr>
          <w:rFonts w:cs="Calibri"/>
          <w:sz w:val="20"/>
          <w:szCs w:val="20"/>
        </w:rPr>
        <w:t xml:space="preserve">Si precisa che le </w:t>
      </w:r>
      <w:r w:rsidRPr="00A55D6B">
        <w:rPr>
          <w:rFonts w:cs="Calibri"/>
          <w:b/>
          <w:sz w:val="20"/>
          <w:szCs w:val="20"/>
        </w:rPr>
        <w:t>consulenze specialistiche</w:t>
      </w:r>
      <w:r w:rsidR="00142237" w:rsidRPr="00A55D6B">
        <w:rPr>
          <w:rFonts w:cs="Calibri"/>
          <w:b/>
          <w:sz w:val="20"/>
          <w:szCs w:val="20"/>
        </w:rPr>
        <w:t xml:space="preserve"> </w:t>
      </w:r>
      <w:r w:rsidRPr="00A55D6B">
        <w:rPr>
          <w:rFonts w:cs="Calibri"/>
          <w:sz w:val="20"/>
          <w:szCs w:val="20"/>
        </w:rPr>
        <w:t>prestate da consulenti esterni che prevedono attività misurabili in giornata/uomo dovranno seguire i seguenti criteri:</w:t>
      </w:r>
    </w:p>
    <w:p w:rsidR="00974EEC" w:rsidRPr="00A55D6B" w:rsidRDefault="00974EEC" w:rsidP="00C54DA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A55D6B">
        <w:rPr>
          <w:rFonts w:cs="Calibri"/>
          <w:sz w:val="20"/>
          <w:szCs w:val="20"/>
        </w:rPr>
        <w:t>consulente junior: esperienza documentata di almeno 5 anni ma inferiore ai dieci anni, si</w:t>
      </w:r>
    </w:p>
    <w:p w:rsidR="00974EEC" w:rsidRPr="00A55D6B" w:rsidRDefault="00974EEC" w:rsidP="00AC2941">
      <w:pPr>
        <w:pStyle w:val="Paragrafoelenco"/>
        <w:autoSpaceDE w:val="0"/>
        <w:autoSpaceDN w:val="0"/>
        <w:adjustRightInd w:val="0"/>
        <w:spacing w:after="0" w:line="240" w:lineRule="auto"/>
        <w:ind w:left="1428"/>
        <w:jc w:val="both"/>
        <w:rPr>
          <w:rFonts w:cs="Calibri"/>
          <w:sz w:val="20"/>
          <w:szCs w:val="20"/>
        </w:rPr>
      </w:pPr>
      <w:r w:rsidRPr="00A55D6B">
        <w:rPr>
          <w:rFonts w:cs="Calibri"/>
          <w:sz w:val="20"/>
          <w:szCs w:val="20"/>
        </w:rPr>
        <w:t>prevede un costo massimo di 250 € al giorno;</w:t>
      </w:r>
    </w:p>
    <w:p w:rsidR="00974EEC" w:rsidRPr="00A55D6B" w:rsidRDefault="00974EEC" w:rsidP="00C54DA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A55D6B">
        <w:rPr>
          <w:rFonts w:cs="Calibri"/>
          <w:sz w:val="20"/>
          <w:szCs w:val="20"/>
        </w:rPr>
        <w:t>consulente senior: esperienza documentata superiore ai dieci anni ma inferiore ai 20 anni,</w:t>
      </w:r>
    </w:p>
    <w:p w:rsidR="00974EEC" w:rsidRPr="00A55D6B" w:rsidRDefault="00974EEC" w:rsidP="00AC2941">
      <w:pPr>
        <w:pStyle w:val="Paragrafoelenco"/>
        <w:autoSpaceDE w:val="0"/>
        <w:autoSpaceDN w:val="0"/>
        <w:adjustRightInd w:val="0"/>
        <w:spacing w:after="0" w:line="240" w:lineRule="auto"/>
        <w:ind w:left="1428"/>
        <w:jc w:val="both"/>
        <w:rPr>
          <w:rFonts w:cs="Calibri"/>
          <w:sz w:val="20"/>
          <w:szCs w:val="20"/>
        </w:rPr>
      </w:pPr>
      <w:r w:rsidRPr="00A55D6B">
        <w:rPr>
          <w:rFonts w:cs="Calibri"/>
          <w:sz w:val="20"/>
          <w:szCs w:val="20"/>
        </w:rPr>
        <w:t>si prevede un costo massimo di 500 € al giorno;</w:t>
      </w:r>
    </w:p>
    <w:p w:rsidR="00974EEC" w:rsidRPr="00A55D6B" w:rsidRDefault="00974EEC" w:rsidP="00C54DA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A55D6B">
        <w:rPr>
          <w:rFonts w:cs="Calibri"/>
          <w:sz w:val="20"/>
          <w:szCs w:val="20"/>
        </w:rPr>
        <w:t xml:space="preserve">consulente </w:t>
      </w:r>
      <w:proofErr w:type="spellStart"/>
      <w:r w:rsidRPr="00A55D6B">
        <w:rPr>
          <w:rFonts w:cs="Calibri"/>
          <w:sz w:val="20"/>
          <w:szCs w:val="20"/>
        </w:rPr>
        <w:t>expert</w:t>
      </w:r>
      <w:proofErr w:type="spellEnd"/>
      <w:r w:rsidRPr="00A55D6B">
        <w:rPr>
          <w:rFonts w:cs="Calibri"/>
          <w:sz w:val="20"/>
          <w:szCs w:val="20"/>
        </w:rPr>
        <w:t>: esperienza documentata di venti anni o superiore, si prevede un costo</w:t>
      </w:r>
    </w:p>
    <w:p w:rsidR="00974EEC" w:rsidRPr="00A55D6B" w:rsidRDefault="00974EEC" w:rsidP="00AC2941">
      <w:pPr>
        <w:pStyle w:val="Paragrafoelenco"/>
        <w:autoSpaceDE w:val="0"/>
        <w:autoSpaceDN w:val="0"/>
        <w:adjustRightInd w:val="0"/>
        <w:spacing w:after="0" w:line="240" w:lineRule="auto"/>
        <w:ind w:left="1428"/>
        <w:jc w:val="both"/>
        <w:rPr>
          <w:rFonts w:cs="Calibri"/>
          <w:sz w:val="20"/>
          <w:szCs w:val="20"/>
        </w:rPr>
      </w:pPr>
      <w:r w:rsidRPr="00A55D6B">
        <w:rPr>
          <w:rFonts w:cs="Calibri"/>
          <w:sz w:val="20"/>
          <w:szCs w:val="20"/>
        </w:rPr>
        <w:t>massimo di 800 € al giorno.</w:t>
      </w:r>
    </w:p>
    <w:p w:rsidR="00974EEC" w:rsidRPr="00A55D6B" w:rsidRDefault="00974EEC" w:rsidP="00AC2941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A55D6B">
        <w:rPr>
          <w:rFonts w:cs="Calibri"/>
          <w:sz w:val="20"/>
          <w:szCs w:val="20"/>
        </w:rPr>
        <w:t>L’esperienza si deve riferire al singolo professionista utilizzato e non già all’eventuale azienda che</w:t>
      </w:r>
    </w:p>
    <w:p w:rsidR="00974EEC" w:rsidRPr="00A55D6B" w:rsidRDefault="00974EEC" w:rsidP="00AC2941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A55D6B">
        <w:rPr>
          <w:rFonts w:cs="Calibri"/>
          <w:sz w:val="20"/>
          <w:szCs w:val="20"/>
        </w:rPr>
        <w:t>lo utilizza.</w:t>
      </w:r>
      <w:r w:rsidR="00142237" w:rsidRPr="00A55D6B">
        <w:rPr>
          <w:rFonts w:cs="Calibri"/>
          <w:sz w:val="20"/>
          <w:szCs w:val="20"/>
        </w:rPr>
        <w:t xml:space="preserve"> </w:t>
      </w:r>
      <w:r w:rsidRPr="00A55D6B">
        <w:rPr>
          <w:rFonts w:cs="Calibri"/>
          <w:sz w:val="20"/>
          <w:szCs w:val="20"/>
        </w:rPr>
        <w:t>Tali criteri non debbono essere seguiti per consulenze fornite a “corpo” che non hanno necessità di</w:t>
      </w:r>
    </w:p>
    <w:p w:rsidR="00974EEC" w:rsidRPr="00A55D6B" w:rsidRDefault="00974EEC" w:rsidP="00974EEC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A55D6B">
        <w:rPr>
          <w:rFonts w:cs="Calibri"/>
          <w:sz w:val="20"/>
          <w:szCs w:val="20"/>
        </w:rPr>
        <w:t>una misurazione in giornate/uomo per l’attività espletata.</w:t>
      </w:r>
    </w:p>
    <w:p w:rsidR="00974EEC" w:rsidRPr="00A55D6B" w:rsidRDefault="00974EEC" w:rsidP="00974EEC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A55D6B">
        <w:rPr>
          <w:rFonts w:cs="Calibri"/>
          <w:sz w:val="20"/>
          <w:szCs w:val="20"/>
        </w:rPr>
        <w:t>Per quanto riguarda le consulenze fornite da Università, in deroga a quanto sopra indicato, è</w:t>
      </w:r>
    </w:p>
    <w:p w:rsidR="00974EEC" w:rsidRPr="00A55D6B" w:rsidRDefault="00974EEC" w:rsidP="00974EEC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A55D6B">
        <w:rPr>
          <w:rFonts w:cs="Calibri"/>
          <w:sz w:val="20"/>
          <w:szCs w:val="20"/>
        </w:rPr>
        <w:t>consentito l’utilizzo di personale con una esperienza inferiore ai 5 anni purché inquadrati come</w:t>
      </w:r>
    </w:p>
    <w:p w:rsidR="00974EEC" w:rsidRPr="00A55D6B" w:rsidRDefault="00974EEC" w:rsidP="00974EEC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A55D6B">
        <w:rPr>
          <w:rFonts w:cs="Calibri"/>
          <w:sz w:val="20"/>
          <w:szCs w:val="20"/>
        </w:rPr>
        <w:t>assegnisti di ricerca o dottorandi e impegnati in una borsa di studio riferibile al progetto sul quale</w:t>
      </w:r>
    </w:p>
    <w:p w:rsidR="00974EEC" w:rsidRPr="00A55D6B" w:rsidRDefault="00974EEC" w:rsidP="00974EEC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A55D6B">
        <w:rPr>
          <w:rFonts w:cs="Calibri"/>
          <w:sz w:val="20"/>
          <w:szCs w:val="20"/>
        </w:rPr>
        <w:t>dovranno lavorare e rendicontabili al costo mensile previsto dalla borsa di studio.</w:t>
      </w:r>
    </w:p>
    <w:p w:rsidR="00A57E44" w:rsidRPr="00A55D6B" w:rsidRDefault="00A57E44" w:rsidP="00A57E44">
      <w:pPr>
        <w:tabs>
          <w:tab w:val="left" w:pos="0"/>
          <w:tab w:val="right" w:pos="6895"/>
        </w:tabs>
        <w:spacing w:after="0" w:line="240" w:lineRule="auto"/>
        <w:ind w:left="720"/>
        <w:rPr>
          <w:rFonts w:eastAsia="Times New Roman" w:cs="Times New Roman"/>
          <w:bCs/>
          <w:spacing w:val="-10"/>
          <w:sz w:val="20"/>
          <w:szCs w:val="20"/>
          <w:highlight w:val="green"/>
          <w:lang w:eastAsia="it-IT"/>
        </w:rPr>
      </w:pPr>
    </w:p>
    <w:p w:rsidR="00BA36C0" w:rsidRPr="00A55D6B" w:rsidRDefault="00BA36C0" w:rsidP="00C54DA3">
      <w:pPr>
        <w:numPr>
          <w:ilvl w:val="0"/>
          <w:numId w:val="2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</w:rPr>
      </w:pPr>
      <w:bookmarkStart w:id="5" w:name="_Toc436491190"/>
      <w:bookmarkStart w:id="6" w:name="_Toc435718822"/>
      <w:bookmarkStart w:id="7" w:name="_Toc436491189"/>
      <w:r w:rsidRPr="00A55D6B">
        <w:rPr>
          <w:rFonts w:eastAsia="Calibri" w:cs="Arial"/>
          <w:b/>
        </w:rPr>
        <w:t>Descrizione delle spese</w:t>
      </w:r>
      <w:r w:rsidRPr="00A55D6B">
        <w:rPr>
          <w:rFonts w:eastAsia="Calibri" w:cs="Arial"/>
        </w:rPr>
        <w:t xml:space="preserve"> </w:t>
      </w:r>
      <w:r w:rsidRPr="00A55D6B">
        <w:rPr>
          <w:rFonts w:ascii="Calibri" w:eastAsia="Times New Roman" w:hAnsi="Calibri" w:cs="Arial"/>
          <w:lang w:eastAsia="it-IT"/>
        </w:rPr>
        <w:t>(max</w:t>
      </w:r>
      <w:r w:rsidR="008E28BB">
        <w:rPr>
          <w:rFonts w:ascii="Calibri" w:eastAsia="Times New Roman" w:hAnsi="Calibri" w:cs="Arial"/>
          <w:lang w:eastAsia="it-IT"/>
        </w:rPr>
        <w:t>.</w:t>
      </w:r>
      <w:r w:rsidRPr="00A55D6B">
        <w:rPr>
          <w:rFonts w:ascii="Calibri" w:eastAsia="Times New Roman" w:hAnsi="Calibri" w:cs="Arial"/>
          <w:lang w:eastAsia="it-IT"/>
        </w:rPr>
        <w:t xml:space="preserve"> </w:t>
      </w:r>
      <w:r w:rsidR="00393AB9" w:rsidRPr="00A55D6B">
        <w:rPr>
          <w:rFonts w:ascii="Calibri" w:eastAsia="Times New Roman" w:hAnsi="Calibri" w:cs="Arial"/>
          <w:lang w:eastAsia="it-IT"/>
        </w:rPr>
        <w:t>6</w:t>
      </w:r>
      <w:r w:rsidRPr="00A55D6B">
        <w:rPr>
          <w:rFonts w:ascii="Calibri" w:eastAsia="Times New Roman" w:hAnsi="Calibri" w:cs="Arial"/>
          <w:lang w:eastAsia="it-IT"/>
        </w:rPr>
        <w:t>.500 caratteri)</w:t>
      </w:r>
    </w:p>
    <w:p w:rsidR="00BA36C0" w:rsidRPr="00A55D6B" w:rsidRDefault="0035005E" w:rsidP="00BA36C0">
      <w:pPr>
        <w:tabs>
          <w:tab w:val="left" w:pos="439"/>
          <w:tab w:val="right" w:pos="5188"/>
          <w:tab w:val="left" w:pos="439"/>
        </w:tabs>
        <w:spacing w:after="0" w:line="240" w:lineRule="auto"/>
        <w:ind w:left="454"/>
        <w:jc w:val="both"/>
        <w:rPr>
          <w:rFonts w:eastAsia="Calibri" w:cs="Arial"/>
        </w:rPr>
      </w:pPr>
      <w:r w:rsidRPr="00A55D6B">
        <w:rPr>
          <w:rFonts w:eastAsia="Calibri" w:cs="Arial"/>
        </w:rPr>
        <w:t xml:space="preserve">Sula base </w:t>
      </w:r>
      <w:r w:rsidR="001165ED" w:rsidRPr="00A55D6B">
        <w:rPr>
          <w:rFonts w:eastAsia="Calibri" w:cs="Arial"/>
        </w:rPr>
        <w:t>d</w:t>
      </w:r>
      <w:r w:rsidR="00886E48" w:rsidRPr="00A55D6B">
        <w:rPr>
          <w:rFonts w:eastAsia="Calibri" w:cs="Arial"/>
        </w:rPr>
        <w:t>el</w:t>
      </w:r>
      <w:r w:rsidR="001165ED" w:rsidRPr="00A55D6B">
        <w:rPr>
          <w:rFonts w:eastAsia="Calibri" w:cs="Arial"/>
        </w:rPr>
        <w:t xml:space="preserve"> p</w:t>
      </w:r>
      <w:r w:rsidR="00886E48" w:rsidRPr="00A55D6B">
        <w:rPr>
          <w:rFonts w:eastAsia="Calibri" w:cs="Arial"/>
        </w:rPr>
        <w:t>rospetto (e coerentemente con i</w:t>
      </w:r>
      <w:r w:rsidR="00FB3454" w:rsidRPr="00A55D6B">
        <w:rPr>
          <w:rFonts w:eastAsia="Calibri" w:cs="Arial"/>
        </w:rPr>
        <w:t xml:space="preserve"> preventivi e i computi esti</w:t>
      </w:r>
      <w:r w:rsidR="00886E48" w:rsidRPr="00A55D6B">
        <w:rPr>
          <w:rFonts w:eastAsia="Calibri" w:cs="Arial"/>
        </w:rPr>
        <w:t>mativi di riferimento)</w:t>
      </w:r>
      <w:r w:rsidRPr="00A55D6B">
        <w:rPr>
          <w:rFonts w:eastAsia="Calibri" w:cs="Arial"/>
        </w:rPr>
        <w:t>, d</w:t>
      </w:r>
      <w:r w:rsidR="00BA36C0" w:rsidRPr="00A55D6B">
        <w:rPr>
          <w:rFonts w:eastAsia="Calibri" w:cs="Arial"/>
        </w:rPr>
        <w:t xml:space="preserve">escrivere le spese previste </w:t>
      </w:r>
      <w:r w:rsidR="001165ED" w:rsidRPr="00A55D6B">
        <w:rPr>
          <w:rFonts w:eastAsia="Calibri" w:cs="Arial"/>
        </w:rPr>
        <w:t>dell’</w:t>
      </w:r>
      <w:r w:rsidR="00BA36C0" w:rsidRPr="00A55D6B">
        <w:rPr>
          <w:rFonts w:eastAsia="Calibri" w:cs="Arial"/>
        </w:rPr>
        <w:t>intervento</w:t>
      </w:r>
      <w:r w:rsidR="001165ED" w:rsidRPr="00A55D6B">
        <w:rPr>
          <w:rFonts w:eastAsia="Calibri" w:cs="Arial"/>
        </w:rPr>
        <w:t xml:space="preserve"> distinte per investimenti (efficienza energetica, cogenerazione, produzione da fonti rinnovabili) </w:t>
      </w:r>
      <w:r w:rsidR="00BA36C0" w:rsidRPr="00A55D6B">
        <w:rPr>
          <w:rFonts w:eastAsia="Calibri" w:cs="Arial"/>
        </w:rPr>
        <w:t>indicando:</w:t>
      </w:r>
    </w:p>
    <w:p w:rsidR="00886E48" w:rsidRPr="00A55D6B" w:rsidRDefault="00886E48" w:rsidP="00BA36C0">
      <w:pPr>
        <w:tabs>
          <w:tab w:val="left" w:pos="439"/>
          <w:tab w:val="right" w:pos="5188"/>
          <w:tab w:val="left" w:pos="439"/>
        </w:tabs>
        <w:spacing w:after="0" w:line="240" w:lineRule="auto"/>
        <w:ind w:left="454"/>
        <w:jc w:val="both"/>
        <w:rPr>
          <w:rFonts w:eastAsia="Calibri" w:cs="Arial"/>
        </w:rPr>
      </w:pPr>
    </w:p>
    <w:p w:rsidR="00BA36C0" w:rsidRPr="00A55D6B" w:rsidRDefault="00BA36C0" w:rsidP="00C54DA3">
      <w:pPr>
        <w:pStyle w:val="Paragrafoelenco"/>
        <w:numPr>
          <w:ilvl w:val="0"/>
          <w:numId w:val="6"/>
        </w:numPr>
        <w:tabs>
          <w:tab w:val="right" w:pos="5188"/>
          <w:tab w:val="left" w:pos="439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A55D6B">
        <w:rPr>
          <w:rFonts w:eastAsia="Times New Roman" w:cs="Times New Roman"/>
          <w:lang w:eastAsia="it-IT"/>
        </w:rPr>
        <w:t>l'oggetto delle progettazioni, studi e assimilabili</w:t>
      </w:r>
      <w:r w:rsidR="0035005E" w:rsidRPr="00A55D6B">
        <w:rPr>
          <w:rFonts w:eastAsia="Times New Roman" w:cs="Times New Roman"/>
          <w:lang w:eastAsia="it-IT"/>
        </w:rPr>
        <w:t xml:space="preserve"> (spese di cui alla voce 1 della tabella)</w:t>
      </w:r>
      <w:r w:rsidRPr="00A55D6B">
        <w:rPr>
          <w:rFonts w:eastAsia="Times New Roman" w:cs="Times New Roman"/>
          <w:lang w:eastAsia="it-IT"/>
        </w:rPr>
        <w:t xml:space="preserve">; </w:t>
      </w:r>
    </w:p>
    <w:p w:rsidR="0035005E" w:rsidRPr="00A55D6B" w:rsidRDefault="00BA36C0" w:rsidP="00C54DA3">
      <w:pPr>
        <w:pStyle w:val="Paragrafoelenco"/>
        <w:numPr>
          <w:ilvl w:val="0"/>
          <w:numId w:val="6"/>
        </w:numPr>
        <w:tabs>
          <w:tab w:val="right" w:pos="5188"/>
          <w:tab w:val="left" w:pos="439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A55D6B">
        <w:rPr>
          <w:rFonts w:eastAsia="Times New Roman" w:cs="Times New Roman"/>
          <w:lang w:eastAsia="it-IT"/>
        </w:rPr>
        <w:t>le principali caratteristiche costruttive e dimensio</w:t>
      </w:r>
      <w:r w:rsidR="003E4288" w:rsidRPr="00A55D6B">
        <w:rPr>
          <w:rFonts w:eastAsia="Times New Roman" w:cs="Times New Roman"/>
          <w:lang w:eastAsia="it-IT"/>
        </w:rPr>
        <w:t>nali e gli estremi relativi all’</w:t>
      </w:r>
      <w:r w:rsidRPr="00A55D6B">
        <w:rPr>
          <w:rFonts w:eastAsia="Times New Roman" w:cs="Times New Roman"/>
          <w:lang w:eastAsia="it-IT"/>
        </w:rPr>
        <w:t>eventuale documentazione</w:t>
      </w:r>
      <w:r w:rsidR="003E4288" w:rsidRPr="00A55D6B">
        <w:rPr>
          <w:rFonts w:eastAsia="Times New Roman" w:cs="Times New Roman"/>
          <w:lang w:eastAsia="it-IT"/>
        </w:rPr>
        <w:t xml:space="preserve"> </w:t>
      </w:r>
      <w:r w:rsidRPr="00A55D6B">
        <w:rPr>
          <w:rFonts w:eastAsia="Times New Roman" w:cs="Times New Roman"/>
          <w:lang w:eastAsia="it-IT"/>
        </w:rPr>
        <w:t xml:space="preserve"> autorizzativa comunale </w:t>
      </w:r>
      <w:r w:rsidR="00B35A89" w:rsidRPr="00A55D6B">
        <w:rPr>
          <w:rFonts w:eastAsia="Times New Roman" w:cs="Times New Roman"/>
          <w:lang w:eastAsia="it-IT"/>
        </w:rPr>
        <w:t xml:space="preserve"> delle opere murarie e assimilabili (</w:t>
      </w:r>
      <w:r w:rsidR="00886E48" w:rsidRPr="00A55D6B">
        <w:rPr>
          <w:rFonts w:eastAsia="Times New Roman" w:cs="Times New Roman"/>
          <w:lang w:eastAsia="it-IT"/>
        </w:rPr>
        <w:t>spese di cui alla voce 2-3 della tabella);</w:t>
      </w:r>
    </w:p>
    <w:p w:rsidR="00886E48" w:rsidRPr="00A55D6B" w:rsidRDefault="00886E48" w:rsidP="00C54DA3">
      <w:pPr>
        <w:pStyle w:val="Paragrafoelenco"/>
        <w:numPr>
          <w:ilvl w:val="0"/>
          <w:numId w:val="6"/>
        </w:numPr>
        <w:tabs>
          <w:tab w:val="right" w:pos="5188"/>
          <w:tab w:val="left" w:pos="439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A55D6B">
        <w:rPr>
          <w:rFonts w:eastAsia="Times New Roman" w:cs="Times New Roman"/>
          <w:lang w:eastAsia="it-IT"/>
        </w:rPr>
        <w:t>le principali caratteristiche costruttive e dimensio</w:t>
      </w:r>
      <w:r w:rsidR="003E4288" w:rsidRPr="00A55D6B">
        <w:rPr>
          <w:rFonts w:eastAsia="Times New Roman" w:cs="Times New Roman"/>
          <w:lang w:eastAsia="it-IT"/>
        </w:rPr>
        <w:t>nali e gli estremi relativi all’</w:t>
      </w:r>
      <w:r w:rsidRPr="00A55D6B">
        <w:rPr>
          <w:rFonts w:eastAsia="Times New Roman" w:cs="Times New Roman"/>
          <w:lang w:eastAsia="it-IT"/>
        </w:rPr>
        <w:t xml:space="preserve">eventuale documentazione autorizzativa comunale </w:t>
      </w:r>
      <w:r w:rsidR="00B35A89" w:rsidRPr="00A55D6B">
        <w:rPr>
          <w:rFonts w:eastAsia="Times New Roman" w:cs="Times New Roman"/>
          <w:lang w:eastAsia="it-IT"/>
        </w:rPr>
        <w:t xml:space="preserve">degli impianti </w:t>
      </w:r>
      <w:r w:rsidRPr="00A55D6B">
        <w:rPr>
          <w:rFonts w:eastAsia="Times New Roman" w:cs="Times New Roman"/>
          <w:lang w:eastAsia="it-IT"/>
        </w:rPr>
        <w:t xml:space="preserve">(spese di cui alla voce </w:t>
      </w:r>
      <w:r w:rsidR="00FD49B5" w:rsidRPr="00A55D6B">
        <w:rPr>
          <w:rFonts w:eastAsia="Times New Roman" w:cs="Times New Roman"/>
          <w:lang w:eastAsia="it-IT"/>
        </w:rPr>
        <w:t>4</w:t>
      </w:r>
      <w:r w:rsidRPr="00A55D6B">
        <w:rPr>
          <w:rFonts w:eastAsia="Times New Roman" w:cs="Times New Roman"/>
          <w:lang w:eastAsia="it-IT"/>
        </w:rPr>
        <w:t xml:space="preserve"> della tabella);</w:t>
      </w:r>
    </w:p>
    <w:p w:rsidR="0035005E" w:rsidRPr="00A55D6B" w:rsidRDefault="00393AB9" w:rsidP="00C54DA3">
      <w:pPr>
        <w:pStyle w:val="Paragrafoelenco"/>
        <w:numPr>
          <w:ilvl w:val="0"/>
          <w:numId w:val="6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</w:rPr>
      </w:pPr>
      <w:r w:rsidRPr="00A55D6B">
        <w:rPr>
          <w:rFonts w:eastAsia="Calibri" w:cs="Arial"/>
        </w:rPr>
        <w:t xml:space="preserve">le caratteristiche e </w:t>
      </w:r>
      <w:r w:rsidR="0035005E" w:rsidRPr="00A55D6B">
        <w:rPr>
          <w:rFonts w:eastAsia="Calibri" w:cs="Arial"/>
          <w:b/>
        </w:rPr>
        <w:t>l</w:t>
      </w:r>
      <w:r w:rsidRPr="00A55D6B">
        <w:rPr>
          <w:rFonts w:eastAsia="Calibri" w:cs="Arial"/>
          <w:b/>
        </w:rPr>
        <w:t xml:space="preserve">a complementarietà </w:t>
      </w:r>
      <w:r w:rsidR="0035005E" w:rsidRPr="00A55D6B">
        <w:rPr>
          <w:rFonts w:eastAsia="Calibri" w:cs="Arial"/>
          <w:b/>
        </w:rPr>
        <w:t xml:space="preserve">agli impianti per gli investimenti specificatamente connessi all’efficientamento </w:t>
      </w:r>
      <w:r w:rsidR="008E28BB">
        <w:rPr>
          <w:rFonts w:eastAsia="Calibri" w:cs="Arial"/>
          <w:b/>
        </w:rPr>
        <w:t>e al</w:t>
      </w:r>
      <w:r w:rsidR="0035005E" w:rsidRPr="00A55D6B">
        <w:rPr>
          <w:rFonts w:eastAsia="Calibri" w:cs="Arial"/>
          <w:b/>
        </w:rPr>
        <w:t xml:space="preserve"> risparmio energetico</w:t>
      </w:r>
      <w:r w:rsidR="00B35A89" w:rsidRPr="00A55D6B">
        <w:rPr>
          <w:rFonts w:eastAsia="Calibri" w:cs="Arial"/>
        </w:rPr>
        <w:t xml:space="preserve"> </w:t>
      </w:r>
      <w:r w:rsidRPr="00A55D6B">
        <w:rPr>
          <w:rFonts w:eastAsia="Calibri" w:cs="Arial"/>
        </w:rPr>
        <w:t>del</w:t>
      </w:r>
      <w:r w:rsidR="00B35A89" w:rsidRPr="00A55D6B">
        <w:rPr>
          <w:rFonts w:eastAsia="Calibri" w:cs="Arial"/>
        </w:rPr>
        <w:t xml:space="preserve">le opere </w:t>
      </w:r>
      <w:r w:rsidRPr="00A55D6B">
        <w:rPr>
          <w:rFonts w:eastAsia="Calibri" w:cs="Arial"/>
        </w:rPr>
        <w:t>definite “</w:t>
      </w:r>
      <w:r w:rsidR="00B35A89" w:rsidRPr="00A55D6B">
        <w:rPr>
          <w:rFonts w:eastAsia="Calibri" w:cs="Arial"/>
        </w:rPr>
        <w:t xml:space="preserve">accessorie agli </w:t>
      </w:r>
      <w:r w:rsidRPr="00A55D6B">
        <w:rPr>
          <w:rFonts w:eastAsia="Calibri" w:cs="Arial"/>
        </w:rPr>
        <w:t xml:space="preserve">impianti” </w:t>
      </w:r>
      <w:r w:rsidR="00B35A89" w:rsidRPr="00A55D6B">
        <w:rPr>
          <w:rFonts w:eastAsia="Times New Roman" w:cs="Times New Roman"/>
          <w:lang w:eastAsia="it-IT"/>
        </w:rPr>
        <w:t>(spese di cui alla voce 5 della tabella);</w:t>
      </w:r>
    </w:p>
    <w:p w:rsidR="00530427" w:rsidRPr="00A55D6B" w:rsidRDefault="00530427" w:rsidP="00C54DA3">
      <w:pPr>
        <w:pStyle w:val="Paragrafoelenco"/>
        <w:numPr>
          <w:ilvl w:val="0"/>
          <w:numId w:val="6"/>
        </w:numPr>
        <w:tabs>
          <w:tab w:val="right" w:pos="5188"/>
          <w:tab w:val="left" w:pos="439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A55D6B">
        <w:rPr>
          <w:rFonts w:eastAsia="Times New Roman" w:cs="Times New Roman"/>
          <w:lang w:eastAsia="it-IT"/>
        </w:rPr>
        <w:t>le principali caratteristiche costruttive e di prestazion</w:t>
      </w:r>
      <w:r w:rsidR="003E4288" w:rsidRPr="00A55D6B">
        <w:rPr>
          <w:rFonts w:eastAsia="Times New Roman" w:cs="Times New Roman"/>
          <w:lang w:eastAsia="it-IT"/>
        </w:rPr>
        <w:t>e</w:t>
      </w:r>
      <w:r w:rsidRPr="00A55D6B">
        <w:rPr>
          <w:rFonts w:eastAsia="Times New Roman" w:cs="Times New Roman"/>
          <w:lang w:eastAsia="it-IT"/>
        </w:rPr>
        <w:t xml:space="preserve"> dei macchinari, degli impianti e delle attrezzature (spese di cui alla voci 6-7-8- della tabella)</w:t>
      </w:r>
      <w:r w:rsidR="008E28BB">
        <w:rPr>
          <w:rFonts w:eastAsia="Times New Roman" w:cs="Times New Roman"/>
          <w:lang w:eastAsia="it-IT"/>
        </w:rPr>
        <w:t>;</w:t>
      </w:r>
      <w:r w:rsidRPr="00A55D6B">
        <w:rPr>
          <w:rFonts w:eastAsia="Times New Roman" w:cs="Times New Roman"/>
          <w:lang w:eastAsia="it-IT"/>
        </w:rPr>
        <w:t xml:space="preserve"> </w:t>
      </w:r>
    </w:p>
    <w:p w:rsidR="00BA36C0" w:rsidRPr="00A55D6B" w:rsidRDefault="0016682C" w:rsidP="00C54DA3">
      <w:pPr>
        <w:pStyle w:val="Paragrafoelenco"/>
        <w:numPr>
          <w:ilvl w:val="0"/>
          <w:numId w:val="6"/>
        </w:numPr>
        <w:tabs>
          <w:tab w:val="right" w:pos="5188"/>
          <w:tab w:val="left" w:pos="439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A55D6B">
        <w:rPr>
          <w:rFonts w:eastAsia="Times New Roman" w:cs="Times New Roman"/>
          <w:lang w:eastAsia="it-IT"/>
        </w:rPr>
        <w:t>le principali caratteristiche dei brevetti  e del</w:t>
      </w:r>
      <w:r w:rsidR="00BA36C0" w:rsidRPr="00A55D6B">
        <w:rPr>
          <w:rFonts w:eastAsia="Times New Roman" w:cs="Times New Roman"/>
          <w:lang w:eastAsia="it-IT"/>
        </w:rPr>
        <w:t>le altre immobilizzazioni immateriali</w:t>
      </w:r>
      <w:r w:rsidR="00530427" w:rsidRPr="00A55D6B">
        <w:rPr>
          <w:rFonts w:eastAsia="Times New Roman" w:cs="Times New Roman"/>
          <w:lang w:eastAsia="it-IT"/>
        </w:rPr>
        <w:t xml:space="preserve"> (spese di cui alla voce 9 della tabella)</w:t>
      </w:r>
      <w:r w:rsidR="00336280" w:rsidRPr="00A55D6B">
        <w:rPr>
          <w:rFonts w:eastAsia="Times New Roman" w:cs="Times New Roman"/>
          <w:lang w:eastAsia="it-IT"/>
        </w:rPr>
        <w:t>;</w:t>
      </w:r>
      <w:r w:rsidR="00BA36C0" w:rsidRPr="00A55D6B">
        <w:rPr>
          <w:rFonts w:eastAsia="Times New Roman" w:cs="Times New Roman"/>
          <w:lang w:eastAsia="it-IT"/>
        </w:rPr>
        <w:t xml:space="preserve"> </w:t>
      </w:r>
    </w:p>
    <w:p w:rsidR="00216C78" w:rsidRPr="00A55D6B" w:rsidRDefault="0016682C" w:rsidP="00C54DA3">
      <w:pPr>
        <w:pStyle w:val="Paragrafoelenco"/>
        <w:numPr>
          <w:ilvl w:val="0"/>
          <w:numId w:val="6"/>
        </w:numPr>
        <w:tabs>
          <w:tab w:val="right" w:pos="5188"/>
          <w:tab w:val="left" w:pos="439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A55D6B">
        <w:rPr>
          <w:rFonts w:eastAsia="Times New Roman" w:cs="Times New Roman"/>
          <w:lang w:eastAsia="it-IT"/>
        </w:rPr>
        <w:t>il contributo della consulenza alla realizzazione degli obiettivi previsti dal programma di investimento e le procedure di attivazione delle prestazioni previste</w:t>
      </w:r>
      <w:r w:rsidR="00530427" w:rsidRPr="00A55D6B">
        <w:rPr>
          <w:rFonts w:eastAsia="Times New Roman" w:cs="Times New Roman"/>
          <w:lang w:eastAsia="it-IT"/>
        </w:rPr>
        <w:t xml:space="preserve"> (spese di cui alla voce 10 della tabella)</w:t>
      </w:r>
      <w:r w:rsidR="008E28BB">
        <w:rPr>
          <w:rFonts w:eastAsia="Times New Roman" w:cs="Times New Roman"/>
          <w:lang w:eastAsia="it-IT"/>
        </w:rPr>
        <w:t>.</w:t>
      </w:r>
    </w:p>
    <w:p w:rsidR="00AF4B76" w:rsidRPr="00A55D6B" w:rsidRDefault="00AF4B76" w:rsidP="0016682C">
      <w:pPr>
        <w:tabs>
          <w:tab w:val="left" w:pos="142"/>
          <w:tab w:val="right" w:pos="5188"/>
          <w:tab w:val="left" w:pos="439"/>
        </w:tabs>
        <w:spacing w:after="0" w:line="240" w:lineRule="auto"/>
        <w:ind w:left="454" w:hanging="312"/>
        <w:jc w:val="both"/>
        <w:rPr>
          <w:rFonts w:eastAsia="Times New Roman" w:cs="Times New Roman"/>
          <w:lang w:eastAsia="it-IT"/>
        </w:rPr>
      </w:pPr>
    </w:p>
    <w:p w:rsidR="00142237" w:rsidRPr="00A55D6B" w:rsidRDefault="00336280" w:rsidP="002E153A">
      <w:pPr>
        <w:tabs>
          <w:tab w:val="left" w:pos="142"/>
          <w:tab w:val="right" w:pos="5188"/>
          <w:tab w:val="left" w:pos="439"/>
        </w:tabs>
        <w:spacing w:after="0" w:line="240" w:lineRule="auto"/>
        <w:ind w:left="454" w:hanging="312"/>
        <w:jc w:val="both"/>
        <w:rPr>
          <w:rFonts w:eastAsia="Times New Roman" w:cs="Times New Roman"/>
          <w:lang w:eastAsia="it-IT"/>
        </w:rPr>
      </w:pPr>
      <w:r w:rsidRPr="00A55D6B">
        <w:rPr>
          <w:rFonts w:eastAsia="Times New Roman" w:cs="Times New Roman"/>
          <w:b/>
          <w:lang w:eastAsia="it-IT"/>
        </w:rPr>
        <w:t>N.B.</w:t>
      </w:r>
      <w:r w:rsidR="00142237" w:rsidRPr="00A55D6B">
        <w:rPr>
          <w:rFonts w:eastAsia="Times New Roman" w:cs="Times New Roman"/>
          <w:lang w:eastAsia="it-IT"/>
        </w:rPr>
        <w:t xml:space="preserve"> la documentazione tecnica relativa agli impianti e alle opere delle tipologie di </w:t>
      </w:r>
      <w:r w:rsidR="0016682C" w:rsidRPr="00A55D6B">
        <w:rPr>
          <w:rFonts w:eastAsia="Times New Roman" w:cs="Times New Roman"/>
          <w:lang w:eastAsia="it-IT"/>
        </w:rPr>
        <w:t>interventi</w:t>
      </w:r>
      <w:r w:rsidR="002E153A" w:rsidRPr="00A55D6B">
        <w:rPr>
          <w:rFonts w:eastAsia="Times New Roman" w:cs="Times New Roman"/>
          <w:lang w:eastAsia="it-IT"/>
        </w:rPr>
        <w:t xml:space="preserve"> </w:t>
      </w:r>
      <w:r w:rsidR="00393367" w:rsidRPr="00A55D6B">
        <w:rPr>
          <w:rFonts w:eastAsia="Times New Roman" w:cs="Times New Roman"/>
          <w:lang w:eastAsia="it-IT"/>
        </w:rPr>
        <w:t>ammissibili di cui agli artt. 38-40-41 e 46 del GBER</w:t>
      </w:r>
      <w:r w:rsidR="00142237" w:rsidRPr="00A55D6B">
        <w:rPr>
          <w:rFonts w:eastAsia="Times New Roman" w:cs="Times New Roman"/>
          <w:lang w:eastAsia="it-IT"/>
        </w:rPr>
        <w:t xml:space="preserve">, </w:t>
      </w:r>
      <w:r w:rsidR="00142237" w:rsidRPr="00A55D6B">
        <w:rPr>
          <w:rFonts w:eastAsia="Times New Roman" w:cs="Times New Roman"/>
          <w:u w:val="single"/>
          <w:lang w:eastAsia="it-IT"/>
        </w:rPr>
        <w:t>deve essere timbr</w:t>
      </w:r>
      <w:r w:rsidR="0016682C" w:rsidRPr="00A55D6B">
        <w:rPr>
          <w:rFonts w:eastAsia="Times New Roman" w:cs="Times New Roman"/>
          <w:u w:val="single"/>
          <w:lang w:eastAsia="it-IT"/>
        </w:rPr>
        <w:t>ata, firmata e asseverata da un</w:t>
      </w:r>
      <w:r w:rsidR="002E153A" w:rsidRPr="00A55D6B">
        <w:rPr>
          <w:rFonts w:eastAsia="Times New Roman" w:cs="Times New Roman"/>
          <w:u w:val="single"/>
          <w:lang w:eastAsia="it-IT"/>
        </w:rPr>
        <w:t xml:space="preserve"> </w:t>
      </w:r>
      <w:r w:rsidR="00142237" w:rsidRPr="00A55D6B">
        <w:rPr>
          <w:rFonts w:eastAsia="Times New Roman" w:cs="Times New Roman"/>
          <w:u w:val="single"/>
          <w:lang w:eastAsia="it-IT"/>
        </w:rPr>
        <w:t>tecnico abilitato a</w:t>
      </w:r>
      <w:r w:rsidR="00026727" w:rsidRPr="00A55D6B">
        <w:rPr>
          <w:rFonts w:eastAsia="Times New Roman" w:cs="Times New Roman"/>
          <w:u w:val="single"/>
          <w:lang w:eastAsia="it-IT"/>
        </w:rPr>
        <w:t xml:space="preserve">ll’esercizio della professione. </w:t>
      </w:r>
      <w:r w:rsidR="0016682C" w:rsidRPr="00A55D6B">
        <w:rPr>
          <w:rFonts w:eastAsia="Times New Roman" w:cs="Times New Roman"/>
          <w:lang w:eastAsia="it-IT"/>
        </w:rPr>
        <w:t>L’asseverazione</w:t>
      </w:r>
      <w:r w:rsidR="002E153A" w:rsidRPr="00A55D6B">
        <w:rPr>
          <w:rFonts w:eastAsia="Times New Roman" w:cs="Times New Roman"/>
          <w:lang w:eastAsia="it-IT"/>
        </w:rPr>
        <w:t xml:space="preserve"> </w:t>
      </w:r>
      <w:r w:rsidR="00142237" w:rsidRPr="00A55D6B">
        <w:rPr>
          <w:rFonts w:eastAsia="Times New Roman" w:cs="Times New Roman"/>
          <w:lang w:eastAsia="it-IT"/>
        </w:rPr>
        <w:t xml:space="preserve">deve essere redatta ai sensi degli artt. 359 e 481 del Codice Penale. </w:t>
      </w:r>
    </w:p>
    <w:p w:rsidR="00EA7BD5" w:rsidRPr="00A55D6B" w:rsidRDefault="00EA7BD5">
      <w:pPr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it-IT"/>
        </w:rPr>
      </w:pPr>
      <w:r w:rsidRPr="00A55D6B">
        <w:rPr>
          <w:rFonts w:eastAsia="Times New Roman"/>
          <w:lang w:eastAsia="it-IT"/>
        </w:rPr>
        <w:br w:type="page"/>
      </w:r>
    </w:p>
    <w:p w:rsidR="002B295E" w:rsidRPr="00A55D6B" w:rsidRDefault="00E51025" w:rsidP="00E26635">
      <w:pPr>
        <w:pStyle w:val="Titolo2"/>
        <w:rPr>
          <w:rFonts w:eastAsia="Times New Roman"/>
          <w:lang w:eastAsia="it-IT"/>
        </w:rPr>
      </w:pPr>
      <w:bookmarkStart w:id="8" w:name="_Toc464662515"/>
      <w:r w:rsidRPr="00A55D6B">
        <w:rPr>
          <w:rFonts w:eastAsia="Times New Roman"/>
          <w:lang w:eastAsia="it-IT"/>
        </w:rPr>
        <w:t xml:space="preserve">DESCRIZIONE </w:t>
      </w:r>
      <w:r w:rsidR="00E26635" w:rsidRPr="00A55D6B">
        <w:rPr>
          <w:rFonts w:eastAsia="Times New Roman"/>
          <w:lang w:eastAsia="it-IT"/>
        </w:rPr>
        <w:t xml:space="preserve">DELLE RISORSE COINVOLTE </w:t>
      </w:r>
      <w:r w:rsidR="00793DA8" w:rsidRPr="00A55D6B">
        <w:rPr>
          <w:rFonts w:eastAsia="Times New Roman"/>
          <w:lang w:eastAsia="it-IT"/>
        </w:rPr>
        <w:t>PER L’INTERVENTO SPECIFICO</w:t>
      </w:r>
      <w:bookmarkEnd w:id="8"/>
      <w:r w:rsidR="00793DA8" w:rsidRPr="00A55D6B">
        <w:rPr>
          <w:rFonts w:eastAsia="Times New Roman"/>
          <w:lang w:eastAsia="it-IT"/>
        </w:rPr>
        <w:t xml:space="preserve"> </w:t>
      </w:r>
    </w:p>
    <w:p w:rsidR="00EF1BCF" w:rsidRPr="00A55D6B" w:rsidRDefault="00EF1BCF" w:rsidP="00EF1BCF">
      <w:pPr>
        <w:rPr>
          <w:lang w:eastAsia="it-IT"/>
        </w:rPr>
      </w:pPr>
    </w:p>
    <w:p w:rsidR="007D6793" w:rsidRPr="00A55D6B" w:rsidRDefault="007D6793" w:rsidP="00C54DA3">
      <w:pPr>
        <w:numPr>
          <w:ilvl w:val="0"/>
          <w:numId w:val="2"/>
        </w:numPr>
        <w:tabs>
          <w:tab w:val="left" w:pos="434"/>
          <w:tab w:val="right" w:pos="5188"/>
          <w:tab w:val="left" w:pos="439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lang w:eastAsia="it-IT"/>
        </w:rPr>
      </w:pPr>
      <w:r w:rsidRPr="00A55D6B">
        <w:rPr>
          <w:rFonts w:ascii="Calibri" w:eastAsia="Times New Roman" w:hAnsi="Calibri" w:cs="Arial"/>
          <w:b/>
          <w:bCs/>
          <w:lang w:eastAsia="it-IT"/>
        </w:rPr>
        <w:t xml:space="preserve">Risorse coinvolte </w:t>
      </w:r>
      <w:r w:rsidRPr="00A55D6B">
        <w:rPr>
          <w:rFonts w:ascii="Calibri" w:eastAsia="Times New Roman" w:hAnsi="Calibri" w:cs="Arial"/>
          <w:bCs/>
          <w:lang w:eastAsia="it-IT"/>
        </w:rPr>
        <w:t>(max</w:t>
      </w:r>
      <w:r w:rsidR="008E28BB">
        <w:rPr>
          <w:rFonts w:ascii="Calibri" w:eastAsia="Times New Roman" w:hAnsi="Calibri" w:cs="Arial"/>
          <w:bCs/>
          <w:lang w:eastAsia="it-IT"/>
        </w:rPr>
        <w:t>.</w:t>
      </w:r>
      <w:r w:rsidRPr="00A55D6B">
        <w:rPr>
          <w:rFonts w:ascii="Calibri" w:eastAsia="Times New Roman" w:hAnsi="Calibri" w:cs="Arial"/>
          <w:bCs/>
          <w:lang w:eastAsia="it-IT"/>
        </w:rPr>
        <w:t xml:space="preserve"> 2.000 caratteri)</w:t>
      </w:r>
    </w:p>
    <w:p w:rsidR="00793DA8" w:rsidRPr="00A55D6B" w:rsidRDefault="00793DA8" w:rsidP="007D6793">
      <w:pPr>
        <w:pStyle w:val="Paragrafoelenco"/>
        <w:tabs>
          <w:tab w:val="left" w:pos="439"/>
          <w:tab w:val="right" w:pos="5188"/>
          <w:tab w:val="left" w:pos="439"/>
        </w:tabs>
        <w:spacing w:after="0" w:line="240" w:lineRule="auto"/>
        <w:ind w:left="454"/>
        <w:jc w:val="both"/>
        <w:rPr>
          <w:rFonts w:eastAsia="Times New Roman" w:cs="Times New Roman"/>
          <w:lang w:eastAsia="it-IT"/>
        </w:rPr>
      </w:pPr>
      <w:r w:rsidRPr="00A55D6B">
        <w:rPr>
          <w:rFonts w:eastAsia="Times New Roman" w:cs="Times New Roman"/>
          <w:lang w:eastAsia="it-IT"/>
        </w:rPr>
        <w:t>Se del caso, r</w:t>
      </w:r>
      <w:r w:rsidR="00393AB9" w:rsidRPr="00A55D6B">
        <w:rPr>
          <w:rFonts w:eastAsia="Times New Roman" w:cs="Times New Roman"/>
          <w:lang w:eastAsia="it-IT"/>
        </w:rPr>
        <w:t>iportar</w:t>
      </w:r>
      <w:r w:rsidRPr="00A55D6B">
        <w:rPr>
          <w:rFonts w:eastAsia="Times New Roman" w:cs="Times New Roman"/>
          <w:lang w:eastAsia="it-IT"/>
        </w:rPr>
        <w:t xml:space="preserve">e </w:t>
      </w:r>
      <w:r w:rsidR="00393AB9" w:rsidRPr="00A55D6B">
        <w:rPr>
          <w:rFonts w:eastAsia="Times New Roman" w:cs="Times New Roman"/>
          <w:lang w:eastAsia="it-IT"/>
        </w:rPr>
        <w:t xml:space="preserve">nella seguente tabella </w:t>
      </w:r>
      <w:r w:rsidRPr="00A55D6B">
        <w:rPr>
          <w:rFonts w:eastAsia="Times New Roman" w:cs="Times New Roman"/>
          <w:b/>
          <w:lang w:eastAsia="it-IT"/>
        </w:rPr>
        <w:t xml:space="preserve">solo </w:t>
      </w:r>
      <w:r w:rsidR="00393AB9" w:rsidRPr="00A55D6B">
        <w:rPr>
          <w:rFonts w:eastAsia="Times New Roman" w:cs="Times New Roman"/>
          <w:b/>
          <w:lang w:eastAsia="it-IT"/>
        </w:rPr>
        <w:t xml:space="preserve">le risorse nuove </w:t>
      </w:r>
      <w:r w:rsidRPr="00A55D6B">
        <w:rPr>
          <w:rFonts w:eastAsia="Times New Roman" w:cs="Times New Roman"/>
          <w:b/>
          <w:lang w:eastAsia="it-IT"/>
        </w:rPr>
        <w:t>direttame</w:t>
      </w:r>
      <w:r w:rsidR="00393AB9" w:rsidRPr="00A55D6B">
        <w:rPr>
          <w:rFonts w:eastAsia="Times New Roman" w:cs="Times New Roman"/>
          <w:b/>
          <w:lang w:eastAsia="it-IT"/>
        </w:rPr>
        <w:t xml:space="preserve">nte </w:t>
      </w:r>
      <w:r w:rsidRPr="00A55D6B">
        <w:rPr>
          <w:rFonts w:eastAsia="Times New Roman" w:cs="Times New Roman"/>
          <w:b/>
          <w:lang w:eastAsia="it-IT"/>
        </w:rPr>
        <w:t>connesse all’intervento</w:t>
      </w:r>
      <w:r w:rsidRPr="00A55D6B">
        <w:rPr>
          <w:rFonts w:eastAsia="Times New Roman" w:cs="Times New Roman"/>
          <w:lang w:eastAsia="it-IT"/>
        </w:rPr>
        <w:t xml:space="preserve"> specifico</w:t>
      </w:r>
      <w:r w:rsidR="00393AB9" w:rsidRPr="00A55D6B">
        <w:rPr>
          <w:rFonts w:eastAsia="Times New Roman" w:cs="Times New Roman"/>
          <w:lang w:eastAsia="it-IT"/>
        </w:rPr>
        <w:t xml:space="preserve"> tra quelle totali (ULA </w:t>
      </w:r>
      <w:r w:rsidR="00211C5A" w:rsidRPr="00A55D6B">
        <w:rPr>
          <w:rFonts w:eastAsia="Times New Roman" w:cs="Times New Roman"/>
          <w:lang w:eastAsia="it-IT"/>
        </w:rPr>
        <w:t xml:space="preserve">nell’anno a regime </w:t>
      </w:r>
      <w:r w:rsidR="00393AB9" w:rsidRPr="00A55D6B">
        <w:rPr>
          <w:rFonts w:eastAsia="Times New Roman" w:cs="Times New Roman"/>
          <w:lang w:eastAsia="it-IT"/>
        </w:rPr>
        <w:t>indicate nella dichiarazione generale) attivate in funzione del programma di investimento</w:t>
      </w:r>
      <w:r w:rsidRPr="00A55D6B">
        <w:rPr>
          <w:rFonts w:eastAsia="Times New Roman" w:cs="Times New Roman"/>
          <w:lang w:eastAsia="it-IT"/>
        </w:rPr>
        <w:t xml:space="preserve">. </w:t>
      </w:r>
    </w:p>
    <w:p w:rsidR="00026727" w:rsidRPr="00A55D6B" w:rsidRDefault="00026727" w:rsidP="007D6793">
      <w:pPr>
        <w:pStyle w:val="Paragrafoelenco"/>
        <w:tabs>
          <w:tab w:val="left" w:pos="439"/>
          <w:tab w:val="right" w:pos="5188"/>
          <w:tab w:val="left" w:pos="439"/>
        </w:tabs>
        <w:spacing w:after="0" w:line="240" w:lineRule="auto"/>
        <w:ind w:left="454"/>
        <w:jc w:val="both"/>
        <w:rPr>
          <w:rFonts w:eastAsia="Times New Roman" w:cs="Times New Roman"/>
          <w:lang w:eastAsia="it-IT"/>
        </w:rPr>
      </w:pPr>
    </w:p>
    <w:p w:rsidR="007D6793" w:rsidRPr="00A55D6B" w:rsidRDefault="007D6793" w:rsidP="007D6793">
      <w:pPr>
        <w:tabs>
          <w:tab w:val="left" w:pos="434"/>
          <w:tab w:val="right" w:pos="5188"/>
          <w:tab w:val="left" w:pos="439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strike/>
          <w:lang w:eastAsia="it-IT"/>
        </w:rPr>
      </w:pPr>
    </w:p>
    <w:tbl>
      <w:tblPr>
        <w:tblW w:w="96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8"/>
        <w:gridCol w:w="1928"/>
      </w:tblGrid>
      <w:tr w:rsidR="00793DA8" w:rsidRPr="00A55D6B" w:rsidTr="00BD0F93">
        <w:tc>
          <w:tcPr>
            <w:tcW w:w="1927" w:type="dxa"/>
            <w:vAlign w:val="center"/>
          </w:tcPr>
          <w:p w:rsidR="00793DA8" w:rsidRPr="00A55D6B" w:rsidRDefault="00793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721E3D" w:rsidRPr="00614F3D" w:rsidRDefault="00721E3D" w:rsidP="00721E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Tipologia</w:t>
            </w:r>
            <w:r w:rsidRPr="00A55D6B">
              <w:rPr>
                <w:rFonts w:eastAsia="Times New Roman" w:cs="Arial"/>
                <w:b/>
                <w:sz w:val="18"/>
                <w:szCs w:val="18"/>
                <w:vertAlign w:val="superscript"/>
                <w:lang w:eastAsia="it-IT"/>
              </w:rPr>
              <w:footnoteReference w:id="6"/>
            </w:r>
            <w:r w:rsidRPr="00A55D6B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 risorsa</w:t>
            </w:r>
          </w:p>
          <w:p w:rsidR="00721E3D" w:rsidRPr="00A55D6B" w:rsidRDefault="00721E3D" w:rsidP="00721E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(descrizione)</w:t>
            </w:r>
          </w:p>
          <w:p w:rsidR="003613CB" w:rsidRPr="00A55D6B" w:rsidRDefault="003613C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27" w:type="dxa"/>
            <w:vAlign w:val="center"/>
          </w:tcPr>
          <w:p w:rsidR="00721E3D" w:rsidRPr="00A55D6B" w:rsidRDefault="00721E3D" w:rsidP="00721E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Numero</w:t>
            </w:r>
          </w:p>
          <w:p w:rsidR="00793DA8" w:rsidRPr="00A55D6B" w:rsidRDefault="00721E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trike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risorse</w:t>
            </w:r>
            <w:r w:rsidRPr="00A55D6B" w:rsidDel="00721E3D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:rsidR="00793DA8" w:rsidRPr="00A55D6B" w:rsidRDefault="00793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Per ogni tipologia di risorsa il titolo di studio (L: laureato;</w:t>
            </w:r>
          </w:p>
          <w:p w:rsidR="00793DA8" w:rsidRPr="00A55D6B" w:rsidRDefault="00793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NL</w:t>
            </w:r>
            <w:r w:rsidR="00F072B1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:</w:t>
            </w:r>
            <w:r w:rsidRPr="00A55D6B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 non laureato) e relativo n.</w:t>
            </w:r>
          </w:p>
          <w:p w:rsidR="00793DA8" w:rsidRPr="00A55D6B" w:rsidRDefault="00793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1928" w:type="dxa"/>
            <w:vAlign w:val="center"/>
          </w:tcPr>
          <w:p w:rsidR="00793DA8" w:rsidRPr="00A55D6B" w:rsidRDefault="00793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Tipo di contratto</w:t>
            </w:r>
          </w:p>
          <w:p w:rsidR="00793DA8" w:rsidRPr="00A55D6B" w:rsidRDefault="00793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dei nuovi addetti</w:t>
            </w:r>
          </w:p>
          <w:p w:rsidR="00793DA8" w:rsidRPr="00A55D6B" w:rsidRDefault="00793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(1)</w:t>
            </w:r>
          </w:p>
        </w:tc>
        <w:tc>
          <w:tcPr>
            <w:tcW w:w="1928" w:type="dxa"/>
            <w:vAlign w:val="center"/>
          </w:tcPr>
          <w:p w:rsidR="00E15690" w:rsidRPr="00A55D6B" w:rsidRDefault="00E156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n</w:t>
            </w:r>
            <w:r w:rsidR="00793DA8" w:rsidRPr="00A55D6B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A55D6B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ULA</w:t>
            </w:r>
            <w:r w:rsidRPr="00A55D6B">
              <w:rPr>
                <w:rFonts w:eastAsia="Times New Roman" w:cs="Arial"/>
                <w:vertAlign w:val="superscript"/>
                <w:lang w:eastAsia="it-IT"/>
              </w:rPr>
              <w:footnoteReference w:id="7"/>
            </w:r>
          </w:p>
          <w:p w:rsidR="00793DA8" w:rsidRPr="00A55D6B" w:rsidRDefault="00793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A55D6B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a</w:t>
            </w:r>
            <w:r w:rsidR="00E15690" w:rsidRPr="00A55D6B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nno a </w:t>
            </w:r>
            <w:r w:rsidRPr="00A55D6B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 regime</w:t>
            </w:r>
          </w:p>
          <w:p w:rsidR="00793DA8" w:rsidRPr="00A55D6B" w:rsidRDefault="00793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trike/>
                <w:sz w:val="20"/>
                <w:szCs w:val="20"/>
                <w:lang w:eastAsia="it-IT"/>
              </w:rPr>
            </w:pPr>
          </w:p>
        </w:tc>
      </w:tr>
      <w:tr w:rsidR="00793DA8" w:rsidRPr="00A55D6B" w:rsidTr="00793DA8">
        <w:tc>
          <w:tcPr>
            <w:tcW w:w="1927" w:type="dxa"/>
          </w:tcPr>
          <w:p w:rsidR="00793DA8" w:rsidRPr="00A55D6B" w:rsidRDefault="00793DA8" w:rsidP="006A77E5">
            <w:pPr>
              <w:spacing w:after="0" w:line="240" w:lineRule="auto"/>
              <w:rPr>
                <w:rFonts w:eastAsia="Times New Roman" w:cs="Times New Roman"/>
                <w:bCs/>
                <w:strike/>
                <w:lang w:eastAsia="it-IT"/>
              </w:rPr>
            </w:pPr>
          </w:p>
        </w:tc>
        <w:tc>
          <w:tcPr>
            <w:tcW w:w="1927" w:type="dxa"/>
            <w:vAlign w:val="center"/>
          </w:tcPr>
          <w:p w:rsidR="00793DA8" w:rsidRPr="00A55D6B" w:rsidRDefault="00793DA8" w:rsidP="006A77E5">
            <w:pPr>
              <w:spacing w:after="0" w:line="240" w:lineRule="auto"/>
              <w:rPr>
                <w:rFonts w:eastAsia="Times New Roman" w:cs="Times New Roman"/>
                <w:bCs/>
                <w:strike/>
                <w:lang w:eastAsia="it-IT"/>
              </w:rPr>
            </w:pPr>
          </w:p>
        </w:tc>
        <w:tc>
          <w:tcPr>
            <w:tcW w:w="1928" w:type="dxa"/>
          </w:tcPr>
          <w:p w:rsidR="00793DA8" w:rsidRPr="00A55D6B" w:rsidRDefault="00793DA8" w:rsidP="006A77E5">
            <w:pPr>
              <w:spacing w:after="0" w:line="240" w:lineRule="auto"/>
              <w:rPr>
                <w:rFonts w:eastAsia="Times New Roman" w:cs="Times New Roman"/>
                <w:b/>
                <w:strike/>
                <w:lang w:eastAsia="it-IT"/>
              </w:rPr>
            </w:pPr>
          </w:p>
        </w:tc>
        <w:tc>
          <w:tcPr>
            <w:tcW w:w="1928" w:type="dxa"/>
          </w:tcPr>
          <w:p w:rsidR="00793DA8" w:rsidRPr="00A55D6B" w:rsidRDefault="00793DA8" w:rsidP="006A77E5">
            <w:pPr>
              <w:spacing w:after="0" w:line="240" w:lineRule="auto"/>
              <w:rPr>
                <w:rFonts w:eastAsia="Times New Roman" w:cs="Times New Roman"/>
                <w:b/>
                <w:strike/>
                <w:lang w:eastAsia="it-IT"/>
              </w:rPr>
            </w:pPr>
          </w:p>
        </w:tc>
        <w:tc>
          <w:tcPr>
            <w:tcW w:w="1928" w:type="dxa"/>
          </w:tcPr>
          <w:p w:rsidR="00793DA8" w:rsidRPr="00A55D6B" w:rsidRDefault="00793DA8" w:rsidP="006A77E5">
            <w:pPr>
              <w:spacing w:after="0" w:line="240" w:lineRule="auto"/>
              <w:rPr>
                <w:rFonts w:eastAsia="Times New Roman" w:cs="Times New Roman"/>
                <w:b/>
                <w:strike/>
                <w:lang w:eastAsia="it-IT"/>
              </w:rPr>
            </w:pPr>
          </w:p>
        </w:tc>
      </w:tr>
      <w:tr w:rsidR="00793DA8" w:rsidRPr="00A55D6B" w:rsidTr="00793DA8">
        <w:tc>
          <w:tcPr>
            <w:tcW w:w="1927" w:type="dxa"/>
          </w:tcPr>
          <w:p w:rsidR="00793DA8" w:rsidRPr="00A55D6B" w:rsidRDefault="00793DA8" w:rsidP="006A77E5">
            <w:pPr>
              <w:spacing w:after="0" w:line="240" w:lineRule="auto"/>
              <w:rPr>
                <w:rFonts w:eastAsia="Times New Roman" w:cs="Times New Roman"/>
                <w:bCs/>
                <w:strike/>
                <w:lang w:eastAsia="it-IT"/>
              </w:rPr>
            </w:pPr>
          </w:p>
        </w:tc>
        <w:tc>
          <w:tcPr>
            <w:tcW w:w="1927" w:type="dxa"/>
            <w:vAlign w:val="center"/>
          </w:tcPr>
          <w:p w:rsidR="00793DA8" w:rsidRPr="00A55D6B" w:rsidRDefault="00793DA8" w:rsidP="006A77E5">
            <w:pPr>
              <w:spacing w:after="0" w:line="240" w:lineRule="auto"/>
              <w:rPr>
                <w:rFonts w:eastAsia="Times New Roman" w:cs="Times New Roman"/>
                <w:bCs/>
                <w:strike/>
                <w:lang w:eastAsia="it-IT"/>
              </w:rPr>
            </w:pPr>
          </w:p>
        </w:tc>
        <w:tc>
          <w:tcPr>
            <w:tcW w:w="1928" w:type="dxa"/>
          </w:tcPr>
          <w:p w:rsidR="00793DA8" w:rsidRPr="00A55D6B" w:rsidRDefault="00793DA8" w:rsidP="006A77E5">
            <w:pPr>
              <w:spacing w:after="0" w:line="240" w:lineRule="auto"/>
              <w:rPr>
                <w:rFonts w:eastAsia="Times New Roman" w:cs="Times New Roman"/>
                <w:b/>
                <w:strike/>
                <w:lang w:eastAsia="it-IT"/>
              </w:rPr>
            </w:pPr>
          </w:p>
        </w:tc>
        <w:tc>
          <w:tcPr>
            <w:tcW w:w="1928" w:type="dxa"/>
          </w:tcPr>
          <w:p w:rsidR="00793DA8" w:rsidRPr="00A55D6B" w:rsidRDefault="00793DA8" w:rsidP="006A77E5">
            <w:pPr>
              <w:spacing w:after="0" w:line="240" w:lineRule="auto"/>
              <w:rPr>
                <w:rFonts w:eastAsia="Times New Roman" w:cs="Times New Roman"/>
                <w:b/>
                <w:strike/>
                <w:lang w:eastAsia="it-IT"/>
              </w:rPr>
            </w:pPr>
          </w:p>
        </w:tc>
        <w:tc>
          <w:tcPr>
            <w:tcW w:w="1928" w:type="dxa"/>
          </w:tcPr>
          <w:p w:rsidR="00793DA8" w:rsidRPr="00A55D6B" w:rsidRDefault="00793DA8" w:rsidP="006A77E5">
            <w:pPr>
              <w:spacing w:after="0" w:line="240" w:lineRule="auto"/>
              <w:rPr>
                <w:rFonts w:eastAsia="Times New Roman" w:cs="Times New Roman"/>
                <w:b/>
                <w:strike/>
                <w:lang w:eastAsia="it-IT"/>
              </w:rPr>
            </w:pPr>
          </w:p>
        </w:tc>
      </w:tr>
      <w:tr w:rsidR="00793DA8" w:rsidRPr="00A55D6B" w:rsidTr="00793DA8">
        <w:tc>
          <w:tcPr>
            <w:tcW w:w="1927" w:type="dxa"/>
          </w:tcPr>
          <w:p w:rsidR="00793DA8" w:rsidRPr="00A55D6B" w:rsidRDefault="00793DA8" w:rsidP="006A77E5">
            <w:pPr>
              <w:spacing w:after="0" w:line="240" w:lineRule="auto"/>
              <w:rPr>
                <w:rFonts w:eastAsia="Times New Roman" w:cs="Times New Roman"/>
                <w:bCs/>
                <w:strike/>
                <w:lang w:eastAsia="it-IT"/>
              </w:rPr>
            </w:pPr>
          </w:p>
        </w:tc>
        <w:tc>
          <w:tcPr>
            <w:tcW w:w="1927" w:type="dxa"/>
            <w:vAlign w:val="center"/>
          </w:tcPr>
          <w:p w:rsidR="00793DA8" w:rsidRPr="00A55D6B" w:rsidRDefault="00793DA8" w:rsidP="006A77E5">
            <w:pPr>
              <w:spacing w:after="0" w:line="240" w:lineRule="auto"/>
              <w:rPr>
                <w:rFonts w:eastAsia="Times New Roman" w:cs="Times New Roman"/>
                <w:bCs/>
                <w:strike/>
                <w:lang w:eastAsia="it-IT"/>
              </w:rPr>
            </w:pPr>
          </w:p>
        </w:tc>
        <w:tc>
          <w:tcPr>
            <w:tcW w:w="1928" w:type="dxa"/>
          </w:tcPr>
          <w:p w:rsidR="00793DA8" w:rsidRPr="00A55D6B" w:rsidRDefault="00793DA8" w:rsidP="006A77E5">
            <w:pPr>
              <w:spacing w:after="0" w:line="240" w:lineRule="auto"/>
              <w:rPr>
                <w:rFonts w:eastAsia="Times New Roman" w:cs="Times New Roman"/>
                <w:b/>
                <w:strike/>
                <w:lang w:eastAsia="it-IT"/>
              </w:rPr>
            </w:pPr>
          </w:p>
        </w:tc>
        <w:tc>
          <w:tcPr>
            <w:tcW w:w="1928" w:type="dxa"/>
          </w:tcPr>
          <w:p w:rsidR="00793DA8" w:rsidRPr="00A55D6B" w:rsidRDefault="00793DA8" w:rsidP="006A77E5">
            <w:pPr>
              <w:spacing w:after="0" w:line="240" w:lineRule="auto"/>
              <w:rPr>
                <w:rFonts w:eastAsia="Times New Roman" w:cs="Times New Roman"/>
                <w:b/>
                <w:strike/>
                <w:lang w:eastAsia="it-IT"/>
              </w:rPr>
            </w:pPr>
          </w:p>
        </w:tc>
        <w:tc>
          <w:tcPr>
            <w:tcW w:w="1928" w:type="dxa"/>
          </w:tcPr>
          <w:p w:rsidR="00793DA8" w:rsidRPr="00A55D6B" w:rsidRDefault="00793DA8" w:rsidP="006A77E5">
            <w:pPr>
              <w:spacing w:after="0" w:line="240" w:lineRule="auto"/>
              <w:rPr>
                <w:rFonts w:eastAsia="Times New Roman" w:cs="Times New Roman"/>
                <w:b/>
                <w:strike/>
                <w:lang w:eastAsia="it-IT"/>
              </w:rPr>
            </w:pPr>
          </w:p>
        </w:tc>
      </w:tr>
      <w:tr w:rsidR="00793DA8" w:rsidRPr="00A55D6B" w:rsidTr="00793DA8">
        <w:tc>
          <w:tcPr>
            <w:tcW w:w="1927" w:type="dxa"/>
          </w:tcPr>
          <w:p w:rsidR="00793DA8" w:rsidRPr="00A55D6B" w:rsidRDefault="00793DA8" w:rsidP="006A77E5">
            <w:pPr>
              <w:spacing w:after="0" w:line="240" w:lineRule="auto"/>
              <w:rPr>
                <w:rFonts w:eastAsia="Times New Roman" w:cs="Times New Roman"/>
                <w:bCs/>
                <w:strike/>
                <w:lang w:eastAsia="it-IT"/>
              </w:rPr>
            </w:pPr>
          </w:p>
        </w:tc>
        <w:tc>
          <w:tcPr>
            <w:tcW w:w="1927" w:type="dxa"/>
            <w:vAlign w:val="center"/>
          </w:tcPr>
          <w:p w:rsidR="00793DA8" w:rsidRPr="00A55D6B" w:rsidRDefault="00793DA8" w:rsidP="006A77E5">
            <w:pPr>
              <w:spacing w:after="0" w:line="240" w:lineRule="auto"/>
              <w:rPr>
                <w:rFonts w:eastAsia="Times New Roman" w:cs="Times New Roman"/>
                <w:bCs/>
                <w:strike/>
                <w:lang w:eastAsia="it-IT"/>
              </w:rPr>
            </w:pPr>
          </w:p>
        </w:tc>
        <w:tc>
          <w:tcPr>
            <w:tcW w:w="1928" w:type="dxa"/>
          </w:tcPr>
          <w:p w:rsidR="00793DA8" w:rsidRPr="00A55D6B" w:rsidRDefault="00793DA8" w:rsidP="006A77E5">
            <w:pPr>
              <w:spacing w:after="0" w:line="240" w:lineRule="auto"/>
              <w:rPr>
                <w:rFonts w:eastAsia="Times New Roman" w:cs="Times New Roman"/>
                <w:bCs/>
                <w:strike/>
                <w:lang w:eastAsia="it-IT"/>
              </w:rPr>
            </w:pPr>
          </w:p>
        </w:tc>
        <w:tc>
          <w:tcPr>
            <w:tcW w:w="1928" w:type="dxa"/>
          </w:tcPr>
          <w:p w:rsidR="00793DA8" w:rsidRPr="00A55D6B" w:rsidRDefault="00793DA8" w:rsidP="006A77E5">
            <w:pPr>
              <w:spacing w:after="0" w:line="240" w:lineRule="auto"/>
              <w:rPr>
                <w:rFonts w:eastAsia="Times New Roman" w:cs="Times New Roman"/>
                <w:bCs/>
                <w:strike/>
                <w:lang w:eastAsia="it-IT"/>
              </w:rPr>
            </w:pPr>
          </w:p>
        </w:tc>
        <w:tc>
          <w:tcPr>
            <w:tcW w:w="1928" w:type="dxa"/>
          </w:tcPr>
          <w:p w:rsidR="00793DA8" w:rsidRPr="00A55D6B" w:rsidRDefault="00793DA8" w:rsidP="006A77E5">
            <w:pPr>
              <w:spacing w:after="0" w:line="240" w:lineRule="auto"/>
              <w:rPr>
                <w:rFonts w:eastAsia="Times New Roman" w:cs="Times New Roman"/>
                <w:bCs/>
                <w:strike/>
                <w:lang w:eastAsia="it-IT"/>
              </w:rPr>
            </w:pPr>
          </w:p>
        </w:tc>
      </w:tr>
    </w:tbl>
    <w:p w:rsidR="007D6793" w:rsidRPr="00A55D6B" w:rsidRDefault="007D6793" w:rsidP="007D6793">
      <w:pPr>
        <w:spacing w:after="0" w:line="240" w:lineRule="auto"/>
        <w:rPr>
          <w:rFonts w:eastAsia="Times New Roman" w:cs="Times New Roman"/>
          <w:b/>
          <w:sz w:val="20"/>
          <w:szCs w:val="20"/>
          <w:lang w:eastAsia="it-IT"/>
        </w:rPr>
      </w:pPr>
      <w:r w:rsidRPr="00A55D6B">
        <w:rPr>
          <w:rFonts w:eastAsia="Times New Roman" w:cs="Times New Roman"/>
          <w:b/>
          <w:sz w:val="20"/>
          <w:szCs w:val="20"/>
          <w:lang w:eastAsia="it-IT"/>
        </w:rPr>
        <w:t xml:space="preserve">Note </w:t>
      </w:r>
    </w:p>
    <w:p w:rsidR="007D6793" w:rsidRPr="00A55D6B" w:rsidRDefault="007D6793" w:rsidP="00C54DA3">
      <w:pPr>
        <w:pStyle w:val="Paragrafoelenco"/>
        <w:numPr>
          <w:ilvl w:val="0"/>
          <w:numId w:val="8"/>
        </w:numPr>
        <w:tabs>
          <w:tab w:val="left" w:pos="434"/>
          <w:tab w:val="right" w:pos="5188"/>
          <w:tab w:val="left" w:pos="439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lang w:eastAsia="it-IT"/>
        </w:rPr>
      </w:pPr>
      <w:r w:rsidRPr="00A55D6B">
        <w:rPr>
          <w:rFonts w:eastAsia="Times New Roman" w:cs="Times New Roman"/>
          <w:b/>
          <w:bCs/>
          <w:sz w:val="18"/>
          <w:szCs w:val="18"/>
          <w:lang w:eastAsia="it-IT"/>
        </w:rPr>
        <w:t>P</w:t>
      </w:r>
      <w:r w:rsidRPr="00A55D6B">
        <w:rPr>
          <w:rFonts w:eastAsia="Times New Roman" w:cs="Times New Roman"/>
          <w:bCs/>
          <w:sz w:val="18"/>
          <w:szCs w:val="18"/>
          <w:lang w:eastAsia="it-IT"/>
        </w:rPr>
        <w:t xml:space="preserve">: parziale </w:t>
      </w:r>
      <w:r w:rsidRPr="00A55D6B">
        <w:rPr>
          <w:rFonts w:eastAsia="Times New Roman" w:cs="Times New Roman"/>
          <w:b/>
          <w:bCs/>
          <w:sz w:val="18"/>
          <w:szCs w:val="18"/>
          <w:lang w:eastAsia="it-IT"/>
        </w:rPr>
        <w:t>FT</w:t>
      </w:r>
      <w:r w:rsidRPr="00A55D6B">
        <w:rPr>
          <w:rFonts w:eastAsia="Times New Roman" w:cs="Times New Roman"/>
          <w:bCs/>
          <w:sz w:val="18"/>
          <w:szCs w:val="18"/>
          <w:lang w:eastAsia="it-IT"/>
        </w:rPr>
        <w:t xml:space="preserve">: Full time </w:t>
      </w:r>
    </w:p>
    <w:p w:rsidR="002B295E" w:rsidRPr="00A55D6B" w:rsidRDefault="002B295E" w:rsidP="002B295E">
      <w:pPr>
        <w:pStyle w:val="Paragrafoelenco"/>
        <w:autoSpaceDE w:val="0"/>
        <w:autoSpaceDN w:val="0"/>
        <w:adjustRightInd w:val="0"/>
        <w:spacing w:after="0" w:line="240" w:lineRule="auto"/>
        <w:rPr>
          <w:rFonts w:cs="EUAlbertina-Regu"/>
          <w:sz w:val="20"/>
          <w:szCs w:val="20"/>
        </w:rPr>
      </w:pPr>
    </w:p>
    <w:p w:rsidR="006C193E" w:rsidRPr="00A55D6B" w:rsidRDefault="006C193E">
      <w:pPr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it-IT"/>
        </w:rPr>
      </w:pPr>
      <w:r w:rsidRPr="00A55D6B">
        <w:rPr>
          <w:rFonts w:eastAsia="Times New Roman"/>
          <w:lang w:eastAsia="it-IT"/>
        </w:rPr>
        <w:br w:type="page"/>
      </w:r>
    </w:p>
    <w:p w:rsidR="00CE4C67" w:rsidRPr="00A55D6B" w:rsidRDefault="00393367" w:rsidP="00CE4C67">
      <w:pPr>
        <w:pStyle w:val="Titolo2"/>
        <w:rPr>
          <w:rFonts w:eastAsia="Times New Roman"/>
          <w:lang w:eastAsia="it-IT"/>
        </w:rPr>
      </w:pPr>
      <w:bookmarkStart w:id="9" w:name="_Toc464662516"/>
      <w:r w:rsidRPr="00A55D6B">
        <w:rPr>
          <w:rFonts w:eastAsia="Times New Roman"/>
          <w:lang w:eastAsia="it-IT"/>
        </w:rPr>
        <w:t>TEMPI DI REALIZZAZIONE DEL</w:t>
      </w:r>
      <w:r w:rsidR="00CE4C67" w:rsidRPr="00A55D6B">
        <w:rPr>
          <w:rFonts w:eastAsia="Times New Roman"/>
          <w:lang w:eastAsia="it-IT"/>
        </w:rPr>
        <w:t>L’INTERVENTO</w:t>
      </w:r>
      <w:bookmarkEnd w:id="5"/>
      <w:bookmarkEnd w:id="9"/>
    </w:p>
    <w:p w:rsidR="00EF1BCF" w:rsidRPr="00A55D6B" w:rsidRDefault="00EF1BCF" w:rsidP="00EF1BCF">
      <w:pPr>
        <w:rPr>
          <w:lang w:eastAsia="it-IT"/>
        </w:rPr>
      </w:pPr>
    </w:p>
    <w:p w:rsidR="00C804E2" w:rsidRPr="00A55D6B" w:rsidRDefault="00C804E2" w:rsidP="00C54DA3">
      <w:pPr>
        <w:numPr>
          <w:ilvl w:val="0"/>
          <w:numId w:val="2"/>
        </w:numPr>
        <w:tabs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  <w:b/>
        </w:rPr>
      </w:pPr>
      <w:bookmarkStart w:id="10" w:name="_Toc433724254"/>
      <w:bookmarkEnd w:id="6"/>
      <w:bookmarkEnd w:id="7"/>
      <w:r w:rsidRPr="00A55D6B">
        <w:rPr>
          <w:rFonts w:eastAsia="Calibri" w:cs="Arial"/>
          <w:b/>
        </w:rPr>
        <w:t xml:space="preserve">Tempistica prevista per la realizzazione dell’investimento ai fini della </w:t>
      </w:r>
      <w:r w:rsidR="00EF1BCF" w:rsidRPr="00A55D6B">
        <w:rPr>
          <w:rFonts w:eastAsia="Calibri" w:cs="Arial"/>
          <w:b/>
        </w:rPr>
        <w:t>cantierabilità</w:t>
      </w:r>
      <w:r w:rsidRPr="00A55D6B">
        <w:rPr>
          <w:rFonts w:eastAsia="Calibri" w:cs="Arial"/>
          <w:b/>
        </w:rPr>
        <w:t xml:space="preserve"> dell’intervento</w:t>
      </w:r>
    </w:p>
    <w:p w:rsidR="00393367" w:rsidRPr="00A55D6B" w:rsidRDefault="00393367" w:rsidP="00393367">
      <w:pPr>
        <w:tabs>
          <w:tab w:val="left" w:pos="434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  <w:b/>
        </w:rPr>
      </w:pPr>
    </w:p>
    <w:p w:rsidR="00393367" w:rsidRPr="00A55D6B" w:rsidRDefault="00393367" w:rsidP="00393367">
      <w:pPr>
        <w:tabs>
          <w:tab w:val="left" w:pos="434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  <w:b/>
        </w:rPr>
      </w:pPr>
      <w:r w:rsidRPr="00A55D6B">
        <w:rPr>
          <w:rFonts w:eastAsia="Calibri" w:cs="Arial"/>
          <w:b/>
        </w:rPr>
        <w:t xml:space="preserve">Indicare: </w:t>
      </w:r>
    </w:p>
    <w:p w:rsidR="00393367" w:rsidRPr="00A55D6B" w:rsidRDefault="00393367" w:rsidP="00C54DA3">
      <w:pPr>
        <w:numPr>
          <w:ilvl w:val="0"/>
          <w:numId w:val="4"/>
        </w:numPr>
        <w:tabs>
          <w:tab w:val="left" w:pos="434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A55D6B">
        <w:rPr>
          <w:rFonts w:eastAsia="Times New Roman" w:cs="Times New Roman"/>
          <w:lang w:eastAsia="it-IT"/>
        </w:rPr>
        <w:t>durata (in mesi) dell’intervento ____________</w:t>
      </w:r>
    </w:p>
    <w:p w:rsidR="00393367" w:rsidRPr="00A55D6B" w:rsidRDefault="00393367" w:rsidP="00C54DA3">
      <w:pPr>
        <w:numPr>
          <w:ilvl w:val="0"/>
          <w:numId w:val="4"/>
        </w:numPr>
        <w:tabs>
          <w:tab w:val="left" w:pos="434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A55D6B">
        <w:rPr>
          <w:rFonts w:eastAsia="Times New Roman" w:cs="Times New Roman"/>
          <w:lang w:eastAsia="it-IT"/>
        </w:rPr>
        <w:t>data di inizio:____________</w:t>
      </w:r>
    </w:p>
    <w:p w:rsidR="00393367" w:rsidRPr="00A55D6B" w:rsidRDefault="00393367" w:rsidP="00C54DA3">
      <w:pPr>
        <w:numPr>
          <w:ilvl w:val="0"/>
          <w:numId w:val="4"/>
        </w:numPr>
        <w:tabs>
          <w:tab w:val="left" w:pos="434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A55D6B">
        <w:rPr>
          <w:rFonts w:eastAsia="Times New Roman" w:cs="Times New Roman"/>
          <w:lang w:eastAsia="it-IT"/>
        </w:rPr>
        <w:t>data di ultimazione:____________</w:t>
      </w:r>
    </w:p>
    <w:p w:rsidR="00721E3D" w:rsidRDefault="00721E3D" w:rsidP="00393367">
      <w:pPr>
        <w:spacing w:after="120" w:line="240" w:lineRule="auto"/>
        <w:jc w:val="both"/>
        <w:rPr>
          <w:rFonts w:eastAsia="Times New Roman" w:cs="Times New Roman"/>
          <w:lang w:eastAsia="it-IT"/>
        </w:rPr>
      </w:pPr>
    </w:p>
    <w:p w:rsidR="00721E3D" w:rsidRPr="00D97FFD" w:rsidRDefault="00721E3D" w:rsidP="00721E3D">
      <w:pPr>
        <w:tabs>
          <w:tab w:val="left" w:pos="434"/>
          <w:tab w:val="left" w:pos="439"/>
        </w:tabs>
        <w:spacing w:after="0" w:line="240" w:lineRule="auto"/>
        <w:jc w:val="both"/>
        <w:rPr>
          <w:rFonts w:ascii="Calibri" w:eastAsia="Times New Roman" w:hAnsi="Calibri" w:cs="Arial"/>
          <w:bCs/>
          <w:lang w:eastAsia="it-IT"/>
        </w:rPr>
      </w:pPr>
      <w:r w:rsidRPr="00D97FFD">
        <w:rPr>
          <w:rFonts w:eastAsia="Times New Roman" w:cs="Times New Roman"/>
          <w:lang w:eastAsia="it-IT"/>
        </w:rPr>
        <w:t>Descrivere e giustificare la tempistica dell’intervento</w:t>
      </w:r>
      <w:r w:rsidRPr="00D97FFD">
        <w:rPr>
          <w:rFonts w:ascii="Calibri" w:eastAsia="Times New Roman" w:hAnsi="Calibri" w:cs="Arial"/>
          <w:bCs/>
          <w:lang w:eastAsia="it-IT"/>
        </w:rPr>
        <w:t xml:space="preserve"> (max.2.000 caratteri)</w:t>
      </w:r>
    </w:p>
    <w:p w:rsidR="00721E3D" w:rsidRPr="00D97FFD" w:rsidRDefault="00721E3D" w:rsidP="00721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721E3D" w:rsidRPr="00D97FFD" w:rsidRDefault="00721E3D" w:rsidP="00721E3D">
      <w:pP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721E3D" w:rsidRPr="00F745C8" w:rsidRDefault="00721E3D" w:rsidP="00721E3D">
      <w:pPr>
        <w:tabs>
          <w:tab w:val="left" w:pos="434"/>
          <w:tab w:val="left" w:pos="439"/>
        </w:tabs>
        <w:spacing w:after="0" w:line="240" w:lineRule="auto"/>
        <w:jc w:val="both"/>
        <w:rPr>
          <w:rFonts w:ascii="Calibri" w:eastAsia="Times New Roman" w:hAnsi="Calibri" w:cs="Arial"/>
          <w:bCs/>
          <w:lang w:eastAsia="it-IT"/>
        </w:rPr>
      </w:pPr>
      <w:r w:rsidRPr="00D97FFD">
        <w:rPr>
          <w:rFonts w:eastAsia="Times New Roman" w:cs="Times New Roman"/>
          <w:lang w:eastAsia="it-IT"/>
        </w:rPr>
        <w:t>P</w:t>
      </w:r>
      <w:r w:rsidRPr="00D97FFD">
        <w:rPr>
          <w:rFonts w:ascii="Calibri" w:eastAsia="Times New Roman" w:hAnsi="Calibri" w:cs="Arial"/>
          <w:bCs/>
          <w:lang w:eastAsia="it-IT"/>
        </w:rPr>
        <w:t xml:space="preserve">er ogni tipologia di spesa inserire una X in corrispondenza del periodo selezionato </w:t>
      </w:r>
      <w:r w:rsidRPr="00D97FFD">
        <w:rPr>
          <w:rFonts w:eastAsia="Times New Roman" w:cs="Times New Roman"/>
          <w:lang w:eastAsia="it-IT"/>
        </w:rPr>
        <w:t xml:space="preserve">la quale deve essere specificata utilizzando l’articolazione di cui al prospetto che segue, tenendo conto che </w:t>
      </w:r>
      <w:r w:rsidRPr="00D97FFD">
        <w:rPr>
          <w:rFonts w:eastAsia="Times New Roman" w:cs="Times New Roman"/>
          <w:b/>
          <w:lang w:eastAsia="it-IT"/>
        </w:rPr>
        <w:t xml:space="preserve">il programma di investimento deve esaurirsi di norma entro 36 mesi dalla data di determinazione di concessione </w:t>
      </w:r>
      <w:r w:rsidRPr="00D97FFD">
        <w:rPr>
          <w:rFonts w:eastAsia="Times New Roman" w:cs="Times New Roman"/>
          <w:lang w:eastAsia="it-IT"/>
        </w:rPr>
        <w:t>delle agevolazioni.</w:t>
      </w:r>
      <w:r w:rsidRPr="00D97FFD">
        <w:rPr>
          <w:rFonts w:ascii="Calibri" w:eastAsia="Times New Roman" w:hAnsi="Calibri" w:cs="Arial"/>
          <w:bCs/>
          <w:lang w:eastAsia="it-IT"/>
        </w:rPr>
        <w:t xml:space="preserve"> </w:t>
      </w:r>
    </w:p>
    <w:p w:rsidR="00393367" w:rsidRPr="00A55D6B" w:rsidRDefault="00393367" w:rsidP="00393367">
      <w:pP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1"/>
        <w:gridCol w:w="1393"/>
        <w:gridCol w:w="1394"/>
        <w:gridCol w:w="1393"/>
        <w:gridCol w:w="1394"/>
        <w:gridCol w:w="1394"/>
      </w:tblGrid>
      <w:tr w:rsidR="00393367" w:rsidRPr="00A55D6B" w:rsidTr="00393367">
        <w:tc>
          <w:tcPr>
            <w:tcW w:w="2671" w:type="dxa"/>
            <w:vAlign w:val="center"/>
          </w:tcPr>
          <w:p w:rsidR="00393367" w:rsidRPr="00A55D6B" w:rsidRDefault="00CD49F5" w:rsidP="00393367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A55D6B">
              <w:rPr>
                <w:rFonts w:eastAsia="Times New Roman" w:cs="Times New Roman"/>
                <w:lang w:eastAsia="it-IT"/>
              </w:rPr>
              <w:br w:type="page"/>
            </w:r>
            <w:r w:rsidR="00393367" w:rsidRPr="00A55D6B">
              <w:rPr>
                <w:rFonts w:eastAsia="Times New Roman" w:cs="Times New Roman"/>
                <w:bCs/>
                <w:lang w:eastAsia="it-IT"/>
              </w:rPr>
              <w:t>Descrizione</w:t>
            </w:r>
          </w:p>
          <w:p w:rsidR="00393367" w:rsidRPr="00A55D6B" w:rsidRDefault="00393367" w:rsidP="00393367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>Investimento</w:t>
            </w:r>
          </w:p>
        </w:tc>
        <w:tc>
          <w:tcPr>
            <w:tcW w:w="1393" w:type="dxa"/>
          </w:tcPr>
          <w:p w:rsidR="00393367" w:rsidRPr="00A55D6B" w:rsidRDefault="00393367" w:rsidP="00393367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>Data avvio realizzazione</w:t>
            </w:r>
          </w:p>
          <w:p w:rsidR="00393367" w:rsidRPr="00A55D6B" w:rsidRDefault="00393367" w:rsidP="0039336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>prevista</w:t>
            </w: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  <w:p w:rsidR="00393367" w:rsidRPr="00A55D6B" w:rsidRDefault="00393367" w:rsidP="00393367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>dal 1° al 12°</w:t>
            </w:r>
          </w:p>
          <w:p w:rsidR="00393367" w:rsidRPr="00A55D6B" w:rsidRDefault="00393367" w:rsidP="00393367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>mese</w:t>
            </w:r>
          </w:p>
          <w:p w:rsidR="00393367" w:rsidRPr="00A55D6B" w:rsidRDefault="00393367" w:rsidP="00393367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393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</w:p>
          <w:p w:rsidR="00393367" w:rsidRPr="00A55D6B" w:rsidRDefault="00393367" w:rsidP="00393367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>dal 13° al 24°</w:t>
            </w:r>
          </w:p>
          <w:p w:rsidR="00393367" w:rsidRPr="00A55D6B" w:rsidRDefault="00393367" w:rsidP="00393367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>mese</w:t>
            </w:r>
          </w:p>
          <w:p w:rsidR="00393367" w:rsidRPr="00A55D6B" w:rsidRDefault="00393367" w:rsidP="00393367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</w:p>
          <w:p w:rsidR="00393367" w:rsidRPr="00A55D6B" w:rsidRDefault="00393367" w:rsidP="00393367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>Dal 25° al 36°</w:t>
            </w:r>
          </w:p>
          <w:p w:rsidR="00393367" w:rsidRPr="00A55D6B" w:rsidRDefault="00393367" w:rsidP="00393367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>mese</w:t>
            </w:r>
          </w:p>
          <w:p w:rsidR="00393367" w:rsidRPr="00A55D6B" w:rsidRDefault="00393367" w:rsidP="00393367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</w:p>
          <w:p w:rsidR="00BD659D" w:rsidRPr="00A55D6B" w:rsidRDefault="00BD659D" w:rsidP="00BD659D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>oltre 36</w:t>
            </w:r>
          </w:p>
          <w:p w:rsidR="00BD659D" w:rsidRPr="00A55D6B" w:rsidRDefault="00BD659D" w:rsidP="00BD659D">
            <w:pPr>
              <w:spacing w:after="0" w:line="240" w:lineRule="auto"/>
              <w:jc w:val="center"/>
              <w:rPr>
                <w:rFonts w:eastAsia="Times New Roman" w:cs="Times New Roman"/>
                <w:bCs/>
                <w:strike/>
                <w:lang w:eastAsia="it-IT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>mesi</w:t>
            </w:r>
          </w:p>
          <w:p w:rsidR="00393367" w:rsidRPr="00A55D6B" w:rsidRDefault="00393367" w:rsidP="00CD49F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</w:p>
        </w:tc>
      </w:tr>
      <w:tr w:rsidR="00393367" w:rsidRPr="00A55D6B" w:rsidTr="00393367">
        <w:tc>
          <w:tcPr>
            <w:tcW w:w="2671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 xml:space="preserve">Progettazione e Studi </w:t>
            </w:r>
          </w:p>
        </w:tc>
        <w:tc>
          <w:tcPr>
            <w:tcW w:w="1393" w:type="dxa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3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393367" w:rsidRPr="00A55D6B" w:rsidTr="00393367">
        <w:tc>
          <w:tcPr>
            <w:tcW w:w="2671" w:type="dxa"/>
            <w:vAlign w:val="center"/>
          </w:tcPr>
          <w:p w:rsidR="00393367" w:rsidRPr="00A55D6B" w:rsidRDefault="00393367" w:rsidP="00225778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 xml:space="preserve">Capannoni e fabbricati </w:t>
            </w:r>
          </w:p>
        </w:tc>
        <w:tc>
          <w:tcPr>
            <w:tcW w:w="1393" w:type="dxa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3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393367" w:rsidRPr="00A55D6B" w:rsidTr="00393367">
        <w:trPr>
          <w:trHeight w:val="90"/>
        </w:trPr>
        <w:tc>
          <w:tcPr>
            <w:tcW w:w="2671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 xml:space="preserve">Fabbricati civili </w:t>
            </w:r>
          </w:p>
        </w:tc>
        <w:tc>
          <w:tcPr>
            <w:tcW w:w="1393" w:type="dxa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3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393367" w:rsidRPr="00A55D6B" w:rsidTr="00393367">
        <w:tc>
          <w:tcPr>
            <w:tcW w:w="2671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 xml:space="preserve">Impianti Generali </w:t>
            </w:r>
          </w:p>
        </w:tc>
        <w:tc>
          <w:tcPr>
            <w:tcW w:w="1393" w:type="dxa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3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393367" w:rsidRPr="00A55D6B" w:rsidTr="00393367">
        <w:tc>
          <w:tcPr>
            <w:tcW w:w="2671" w:type="dxa"/>
            <w:vAlign w:val="center"/>
          </w:tcPr>
          <w:p w:rsidR="00393367" w:rsidRPr="00A55D6B" w:rsidRDefault="00FE1905" w:rsidP="00393367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>Opere varie accessorie agli impianti</w:t>
            </w:r>
          </w:p>
        </w:tc>
        <w:tc>
          <w:tcPr>
            <w:tcW w:w="1393" w:type="dxa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3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393367" w:rsidRPr="00A55D6B" w:rsidTr="00393367">
        <w:tc>
          <w:tcPr>
            <w:tcW w:w="2671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>Macchinari</w:t>
            </w:r>
          </w:p>
        </w:tc>
        <w:tc>
          <w:tcPr>
            <w:tcW w:w="1393" w:type="dxa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3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393367" w:rsidRPr="00A55D6B" w:rsidTr="00393367">
        <w:tc>
          <w:tcPr>
            <w:tcW w:w="2671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>Impianti</w:t>
            </w:r>
          </w:p>
        </w:tc>
        <w:tc>
          <w:tcPr>
            <w:tcW w:w="1393" w:type="dxa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3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393367" w:rsidRPr="00A55D6B" w:rsidTr="00393367">
        <w:tc>
          <w:tcPr>
            <w:tcW w:w="2671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>Attrezzature</w:t>
            </w:r>
          </w:p>
        </w:tc>
        <w:tc>
          <w:tcPr>
            <w:tcW w:w="1393" w:type="dxa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3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393367" w:rsidRPr="00A55D6B" w:rsidTr="00393367">
        <w:tc>
          <w:tcPr>
            <w:tcW w:w="2671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 xml:space="preserve">Immobilizzazioni  immat.li </w:t>
            </w:r>
          </w:p>
        </w:tc>
        <w:tc>
          <w:tcPr>
            <w:tcW w:w="1393" w:type="dxa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3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393367" w:rsidRPr="00A55D6B" w:rsidTr="00393367">
        <w:tc>
          <w:tcPr>
            <w:tcW w:w="2671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>Servizi di consulenza</w:t>
            </w:r>
          </w:p>
        </w:tc>
        <w:tc>
          <w:tcPr>
            <w:tcW w:w="1393" w:type="dxa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393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393367" w:rsidRPr="00A55D6B" w:rsidRDefault="00393367" w:rsidP="00393367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</w:tr>
      <w:tr w:rsidR="007F68D6" w:rsidRPr="00A55D6B" w:rsidTr="00393367">
        <w:trPr>
          <w:trHeight w:val="70"/>
        </w:trPr>
        <w:tc>
          <w:tcPr>
            <w:tcW w:w="2671" w:type="dxa"/>
            <w:vAlign w:val="center"/>
          </w:tcPr>
          <w:p w:rsidR="007F68D6" w:rsidRPr="00A55D6B" w:rsidRDefault="007F68D6" w:rsidP="00393367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  <w:r w:rsidRPr="00A55D6B">
              <w:rPr>
                <w:rFonts w:eastAsia="Times New Roman" w:cs="Times New Roman"/>
                <w:bCs/>
                <w:lang w:eastAsia="it-IT"/>
              </w:rPr>
              <w:t>Altro (da specificare)</w:t>
            </w:r>
          </w:p>
        </w:tc>
        <w:tc>
          <w:tcPr>
            <w:tcW w:w="1393" w:type="dxa"/>
          </w:tcPr>
          <w:p w:rsidR="007F68D6" w:rsidRPr="00A55D6B" w:rsidRDefault="007F68D6" w:rsidP="00393367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7F68D6" w:rsidRPr="00A55D6B" w:rsidRDefault="007F68D6" w:rsidP="00393367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393" w:type="dxa"/>
            <w:vAlign w:val="center"/>
          </w:tcPr>
          <w:p w:rsidR="007F68D6" w:rsidRPr="00A55D6B" w:rsidRDefault="007F68D6" w:rsidP="00393367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7F68D6" w:rsidRPr="00A55D6B" w:rsidRDefault="007F68D6" w:rsidP="00393367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394" w:type="dxa"/>
            <w:vAlign w:val="center"/>
          </w:tcPr>
          <w:p w:rsidR="007F68D6" w:rsidRPr="00A55D6B" w:rsidRDefault="007F68D6" w:rsidP="00393367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</w:tc>
      </w:tr>
    </w:tbl>
    <w:p w:rsidR="00393367" w:rsidRPr="00A55D6B" w:rsidRDefault="00393367" w:rsidP="00393367">
      <w:pPr>
        <w:rPr>
          <w:rFonts w:asciiTheme="majorHAnsi" w:eastAsia="Times New Roman" w:hAnsiTheme="majorHAnsi" w:cstheme="majorBidi"/>
          <w:b/>
          <w:bCs/>
          <w:color w:val="4F81BD" w:themeColor="accent1"/>
          <w:lang w:eastAsia="it-IT"/>
        </w:rPr>
      </w:pPr>
    </w:p>
    <w:bookmarkEnd w:id="10"/>
    <w:p w:rsidR="000D26F3" w:rsidRPr="00A55D6B" w:rsidRDefault="000D26F3" w:rsidP="000D26F3">
      <w:pPr>
        <w:tabs>
          <w:tab w:val="left" w:pos="434"/>
          <w:tab w:val="right" w:pos="5188"/>
          <w:tab w:val="left" w:pos="439"/>
        </w:tabs>
        <w:spacing w:after="0" w:line="240" w:lineRule="auto"/>
        <w:ind w:left="454"/>
        <w:jc w:val="both"/>
        <w:rPr>
          <w:rFonts w:eastAsia="Calibri" w:cs="Arial"/>
          <w:b/>
        </w:rPr>
      </w:pPr>
    </w:p>
    <w:p w:rsidR="00BD2866" w:rsidRPr="00A55D6B" w:rsidRDefault="00BD2866" w:rsidP="00BD2866">
      <w:pPr>
        <w:spacing w:after="0" w:line="240" w:lineRule="auto"/>
        <w:ind w:left="5664" w:hanging="5319"/>
        <w:jc w:val="both"/>
        <w:rPr>
          <w:rFonts w:ascii="Calibri" w:eastAsia="Times New Roman" w:hAnsi="Calibri" w:cs="Arial"/>
          <w:b/>
          <w:lang w:eastAsia="it-IT"/>
        </w:rPr>
      </w:pPr>
      <w:r w:rsidRPr="00A55D6B">
        <w:rPr>
          <w:rFonts w:ascii="Calibri" w:eastAsia="Times New Roman" w:hAnsi="Calibri" w:cs="Arial"/>
          <w:b/>
          <w:lang w:eastAsia="it-IT"/>
        </w:rPr>
        <w:t xml:space="preserve">       Luogo e data</w:t>
      </w:r>
      <w:r w:rsidRPr="00A55D6B">
        <w:rPr>
          <w:rFonts w:ascii="Calibri" w:eastAsia="Times New Roman" w:hAnsi="Calibri" w:cs="Arial"/>
          <w:b/>
          <w:lang w:eastAsia="it-IT"/>
        </w:rPr>
        <w:tab/>
      </w:r>
      <w:r w:rsidRPr="00A55D6B">
        <w:rPr>
          <w:rFonts w:ascii="Calibri" w:eastAsia="Times New Roman" w:hAnsi="Calibri" w:cs="Arial"/>
          <w:b/>
          <w:lang w:eastAsia="it-IT"/>
        </w:rPr>
        <w:tab/>
        <w:t xml:space="preserve">          Timbro e </w:t>
      </w:r>
    </w:p>
    <w:p w:rsidR="00BD2866" w:rsidRPr="00A55D6B" w:rsidRDefault="00BD2866" w:rsidP="00BD2866">
      <w:pPr>
        <w:spacing w:after="0" w:line="240" w:lineRule="auto"/>
        <w:ind w:left="5664"/>
        <w:jc w:val="both"/>
        <w:rPr>
          <w:rFonts w:ascii="Calibri" w:eastAsia="Times New Roman" w:hAnsi="Calibri" w:cs="Arial"/>
          <w:b/>
          <w:lang w:eastAsia="it-IT"/>
        </w:rPr>
      </w:pPr>
      <w:r w:rsidRPr="00A55D6B">
        <w:rPr>
          <w:rFonts w:ascii="Calibri" w:eastAsia="Times New Roman" w:hAnsi="Calibri" w:cs="Arial"/>
          <w:b/>
          <w:lang w:eastAsia="it-IT"/>
        </w:rPr>
        <w:t xml:space="preserve">      firma del legale rappresentante </w:t>
      </w:r>
    </w:p>
    <w:p w:rsidR="00BD2866" w:rsidRPr="00A55D6B" w:rsidRDefault="00BD2866" w:rsidP="00BD2866">
      <w:pPr>
        <w:spacing w:after="0" w:line="240" w:lineRule="auto"/>
        <w:ind w:left="5664" w:hanging="708"/>
        <w:jc w:val="both"/>
        <w:rPr>
          <w:rFonts w:ascii="Calibri" w:eastAsia="Times New Roman" w:hAnsi="Calibri" w:cs="Arial"/>
          <w:b/>
          <w:lang w:eastAsia="it-IT"/>
        </w:rPr>
      </w:pPr>
      <w:r w:rsidRPr="00A55D6B">
        <w:rPr>
          <w:rFonts w:ascii="Calibri" w:eastAsia="Times New Roman" w:hAnsi="Calibri" w:cs="Arial"/>
          <w:b/>
          <w:lang w:eastAsia="it-IT"/>
        </w:rPr>
        <w:tab/>
        <w:t xml:space="preserve">           (o procuratore speciale)</w:t>
      </w:r>
    </w:p>
    <w:p w:rsidR="00BD2866" w:rsidRPr="00A55D6B" w:rsidRDefault="00BD2866" w:rsidP="00C77967">
      <w:pPr>
        <w:tabs>
          <w:tab w:val="left" w:pos="5040"/>
        </w:tabs>
        <w:spacing w:after="0" w:line="260" w:lineRule="exact"/>
        <w:jc w:val="both"/>
        <w:rPr>
          <w:rFonts w:eastAsia="Times New Roman" w:cs="Arial"/>
          <w:iCs/>
          <w:sz w:val="20"/>
          <w:szCs w:val="20"/>
          <w:highlight w:val="yellow"/>
          <w:lang w:eastAsia="it-IT"/>
        </w:rPr>
      </w:pPr>
      <w:r w:rsidRPr="00A55D6B">
        <w:rPr>
          <w:rFonts w:ascii="Calibri" w:eastAsia="Times New Roman" w:hAnsi="Calibri" w:cs="Times New Roman"/>
          <w:lang w:eastAsia="it-IT"/>
        </w:rPr>
        <w:t>__________________________</w:t>
      </w:r>
      <w:r w:rsidRPr="00A55D6B">
        <w:rPr>
          <w:rFonts w:ascii="Calibri" w:eastAsia="Times New Roman" w:hAnsi="Calibri" w:cs="Times New Roman"/>
          <w:lang w:eastAsia="it-IT"/>
        </w:rPr>
        <w:tab/>
        <w:t>______________________________________</w:t>
      </w:r>
    </w:p>
    <w:p w:rsidR="00A3385F" w:rsidRPr="00A55D6B" w:rsidRDefault="00A3385F" w:rsidP="00BD2866">
      <w:pPr>
        <w:rPr>
          <w:rFonts w:ascii="Calibri" w:eastAsia="Calibri" w:hAnsi="Calibri" w:cs="Arial"/>
          <w:sz w:val="20"/>
          <w:szCs w:val="20"/>
        </w:rPr>
      </w:pPr>
    </w:p>
    <w:p w:rsidR="00E42023" w:rsidRPr="00A55D6B" w:rsidRDefault="00E42023">
      <w:pPr>
        <w:rPr>
          <w:rFonts w:ascii="Calibri" w:eastAsia="Calibri" w:hAnsi="Calibri" w:cs="Arial"/>
          <w:sz w:val="20"/>
          <w:szCs w:val="20"/>
        </w:rPr>
      </w:pPr>
    </w:p>
    <w:sectPr w:rsidR="00E42023" w:rsidRPr="00A55D6B" w:rsidSect="000942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E5" w:rsidRDefault="006A77E5" w:rsidP="004D7A70">
      <w:pPr>
        <w:spacing w:after="0" w:line="240" w:lineRule="auto"/>
      </w:pPr>
      <w:r>
        <w:separator/>
      </w:r>
    </w:p>
  </w:endnote>
  <w:endnote w:type="continuationSeparator" w:id="0">
    <w:p w:rsidR="006A77E5" w:rsidRDefault="006A77E5" w:rsidP="004D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EUAlbertina-Reg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71605"/>
      <w:docPartObj>
        <w:docPartGallery w:val="Page Numbers (Bottom of Page)"/>
        <w:docPartUnique/>
      </w:docPartObj>
    </w:sdtPr>
    <w:sdtEndPr/>
    <w:sdtContent>
      <w:p w:rsidR="006A77E5" w:rsidRDefault="006A77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F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77E5" w:rsidRDefault="006A77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E5" w:rsidRDefault="006A77E5" w:rsidP="004D7A70">
      <w:pPr>
        <w:spacing w:after="0" w:line="240" w:lineRule="auto"/>
      </w:pPr>
      <w:r>
        <w:separator/>
      </w:r>
    </w:p>
  </w:footnote>
  <w:footnote w:type="continuationSeparator" w:id="0">
    <w:p w:rsidR="006A77E5" w:rsidRDefault="006A77E5" w:rsidP="004D7A70">
      <w:pPr>
        <w:spacing w:after="0" w:line="240" w:lineRule="auto"/>
      </w:pPr>
      <w:r>
        <w:continuationSeparator/>
      </w:r>
    </w:p>
  </w:footnote>
  <w:footnote w:id="1">
    <w:p w:rsidR="00DD5A08" w:rsidRPr="00C2430E" w:rsidRDefault="00DD5A08" w:rsidP="00DD5A08">
      <w:pPr>
        <w:spacing w:after="0"/>
        <w:jc w:val="both"/>
        <w:rPr>
          <w:rFonts w:ascii="Calibri" w:hAnsi="Calibri"/>
          <w:sz w:val="18"/>
          <w:szCs w:val="18"/>
        </w:rPr>
      </w:pPr>
      <w:r w:rsidRPr="003D47D2">
        <w:rPr>
          <w:rStyle w:val="Rimandonotaapidipagina"/>
        </w:rPr>
        <w:footnoteRef/>
      </w:r>
      <w:r w:rsidRPr="003D47D2">
        <w:rPr>
          <w:rFonts w:ascii="Calibri" w:hAnsi="Calibri"/>
          <w:sz w:val="18"/>
          <w:szCs w:val="18"/>
        </w:rPr>
        <w:t xml:space="preserve"> Riportare le indicazioni della sede in cui avrà luogo l’intervento e nel caso non fosse disponibile al momento della domanda , indicare nella  sezione “note” della tabella le informazioni necessarie e utili a comprendere a quali condizioni e in quale data la stessa sarà disponibile. In caso di più sedi riprodurre una nuova tabella per ciascuna di esse. </w:t>
      </w:r>
    </w:p>
  </w:footnote>
  <w:footnote w:id="2">
    <w:p w:rsidR="00DD5A08" w:rsidRPr="00A144EE" w:rsidRDefault="00DD5A08" w:rsidP="00DD5A08">
      <w:pPr>
        <w:spacing w:after="0"/>
        <w:jc w:val="both"/>
        <w:rPr>
          <w:rStyle w:val="Rimandonotaapidipagina"/>
        </w:rPr>
      </w:pPr>
      <w:r w:rsidRPr="00A144EE">
        <w:rPr>
          <w:rStyle w:val="Rimandonotaapidipagina"/>
          <w:rFonts w:ascii="Calibri" w:hAnsi="Calibri"/>
          <w:sz w:val="18"/>
          <w:szCs w:val="18"/>
        </w:rPr>
        <w:footnoteRef/>
      </w:r>
      <w:r w:rsidRPr="00A144EE">
        <w:rPr>
          <w:rFonts w:ascii="Calibri" w:hAnsi="Calibri"/>
          <w:sz w:val="18"/>
          <w:szCs w:val="18"/>
        </w:rPr>
        <w:t>Le zone assistite sono quelle individuate con decisione della CE del 16 set.. 2014 e riportate nel bando all’art. 21</w:t>
      </w:r>
    </w:p>
  </w:footnote>
  <w:footnote w:id="3">
    <w:p w:rsidR="00DD5A08" w:rsidRPr="00FD0F23" w:rsidRDefault="00DD5A08" w:rsidP="00DD5A08">
      <w:pPr>
        <w:pStyle w:val="Testonotaapidipagina"/>
        <w:rPr>
          <w:rFonts w:ascii="Calibri" w:hAnsi="Calibri"/>
        </w:rPr>
      </w:pPr>
      <w:r w:rsidRPr="00FD0F23">
        <w:rPr>
          <w:rStyle w:val="Rimandonotaapidipagina"/>
          <w:rFonts w:ascii="Calibri" w:hAnsi="Calibri"/>
          <w:sz w:val="18"/>
          <w:szCs w:val="18"/>
        </w:rPr>
        <w:footnoteRef/>
      </w:r>
      <w:r w:rsidRPr="004B05D2">
        <w:rPr>
          <w:rFonts w:ascii="Calibri" w:hAnsi="Calibri"/>
          <w:sz w:val="18"/>
          <w:szCs w:val="18"/>
        </w:rPr>
        <w:t xml:space="preserve">Nel caso in cui la domanda venga presentata da un’impresa non avente sede  nel territorio nazionale, </w:t>
      </w:r>
      <w:r>
        <w:rPr>
          <w:rFonts w:ascii="Calibri" w:hAnsi="Calibri"/>
          <w:sz w:val="18"/>
          <w:szCs w:val="18"/>
        </w:rPr>
        <w:t>specificare nella domanda, in alternativa a</w:t>
      </w:r>
      <w:r w:rsidRPr="00FD0F23">
        <w:rPr>
          <w:rFonts w:ascii="Calibri" w:hAnsi="Calibri"/>
          <w:sz w:val="18"/>
          <w:szCs w:val="18"/>
        </w:rPr>
        <w:t>l codice ATECO 2007</w:t>
      </w:r>
      <w:r>
        <w:rPr>
          <w:rFonts w:ascii="Calibri" w:hAnsi="Calibri"/>
          <w:sz w:val="18"/>
          <w:szCs w:val="18"/>
        </w:rPr>
        <w:t>, il NACE code relativo</w:t>
      </w:r>
      <w:r w:rsidRPr="00FD0F23">
        <w:rPr>
          <w:rFonts w:ascii="Calibri" w:hAnsi="Calibri"/>
          <w:sz w:val="18"/>
          <w:szCs w:val="18"/>
        </w:rPr>
        <w:t xml:space="preserve"> all</w:t>
      </w:r>
      <w:r>
        <w:rPr>
          <w:rFonts w:ascii="Calibri" w:hAnsi="Calibri"/>
          <w:sz w:val="18"/>
          <w:szCs w:val="18"/>
        </w:rPr>
        <w:t>’</w:t>
      </w:r>
      <w:r w:rsidRPr="00FD0F23">
        <w:rPr>
          <w:rFonts w:ascii="Calibri" w:hAnsi="Calibri"/>
          <w:sz w:val="18"/>
          <w:szCs w:val="18"/>
        </w:rPr>
        <w:t>attività primaria</w:t>
      </w:r>
    </w:p>
  </w:footnote>
  <w:footnote w:id="4">
    <w:p w:rsidR="00DD5A08" w:rsidRPr="00FD0F23" w:rsidRDefault="00DD5A08" w:rsidP="00DD5A08">
      <w:pPr>
        <w:pStyle w:val="Testonotaapidipagina"/>
        <w:rPr>
          <w:rFonts w:ascii="Calibri" w:hAnsi="Calibri"/>
        </w:rPr>
      </w:pPr>
      <w:r w:rsidRPr="00FD0F23">
        <w:rPr>
          <w:rStyle w:val="Rimandonotaapidipagina"/>
          <w:rFonts w:ascii="Calibri" w:hAnsi="Calibri"/>
          <w:sz w:val="18"/>
          <w:szCs w:val="18"/>
        </w:rPr>
        <w:footnoteRef/>
      </w:r>
      <w:r w:rsidRPr="00FD0F23">
        <w:rPr>
          <w:rFonts w:ascii="Calibri" w:hAnsi="Calibri"/>
          <w:sz w:val="18"/>
          <w:szCs w:val="18"/>
        </w:rPr>
        <w:t xml:space="preserve">Se il codice primario non </w:t>
      </w:r>
      <w:r>
        <w:rPr>
          <w:rFonts w:ascii="Calibri" w:hAnsi="Calibri"/>
          <w:sz w:val="18"/>
          <w:szCs w:val="18"/>
        </w:rPr>
        <w:t>corrisponde a quello dell’intervento</w:t>
      </w:r>
      <w:r w:rsidRPr="00FD0F23">
        <w:rPr>
          <w:rFonts w:ascii="Calibri" w:hAnsi="Calibri"/>
          <w:sz w:val="18"/>
          <w:szCs w:val="18"/>
        </w:rPr>
        <w:t>, è possibile Indicare il codice ATECO 2007 secondario</w:t>
      </w:r>
      <w:r>
        <w:rPr>
          <w:rFonts w:ascii="Calibri" w:hAnsi="Calibri"/>
          <w:sz w:val="18"/>
          <w:szCs w:val="18"/>
        </w:rPr>
        <w:t xml:space="preserve"> (o NACE code in caso di impresa</w:t>
      </w:r>
      <w:r w:rsidRPr="004B05D2">
        <w:rPr>
          <w:rFonts w:ascii="Calibri" w:hAnsi="Calibri"/>
          <w:sz w:val="18"/>
          <w:szCs w:val="18"/>
        </w:rPr>
        <w:t xml:space="preserve"> non avente sede nel territorio nazionale</w:t>
      </w:r>
      <w:r>
        <w:rPr>
          <w:rFonts w:ascii="Calibri" w:hAnsi="Calibri"/>
          <w:sz w:val="18"/>
          <w:szCs w:val="18"/>
        </w:rPr>
        <w:t xml:space="preserve"> ) </w:t>
      </w:r>
      <w:r w:rsidRPr="00FD0F23">
        <w:rPr>
          <w:rFonts w:ascii="Calibri" w:hAnsi="Calibri"/>
          <w:sz w:val="18"/>
          <w:szCs w:val="18"/>
        </w:rPr>
        <w:t xml:space="preserve">, ma occorre giustificarne l’utilizzo in relazione al progetto </w:t>
      </w:r>
    </w:p>
  </w:footnote>
  <w:footnote w:id="5">
    <w:p w:rsidR="006A77E5" w:rsidRPr="00283C94" w:rsidRDefault="006A77E5" w:rsidP="00283C94">
      <w:pPr>
        <w:spacing w:after="0"/>
        <w:jc w:val="both"/>
        <w:rPr>
          <w:rStyle w:val="Rimandonotaapidipagina"/>
          <w:rFonts w:ascii="Calibri" w:hAnsi="Calibri"/>
          <w:sz w:val="18"/>
          <w:szCs w:val="18"/>
        </w:rPr>
      </w:pPr>
      <w:r w:rsidRPr="00324825">
        <w:rPr>
          <w:rStyle w:val="Rimandonotaapidipagina"/>
          <w:rFonts w:ascii="Calibri" w:hAnsi="Calibri"/>
          <w:sz w:val="18"/>
          <w:szCs w:val="18"/>
        </w:rPr>
        <w:footnoteRef/>
      </w:r>
      <w:r w:rsidRPr="00FE55D9">
        <w:rPr>
          <w:rStyle w:val="Rimandonotaapidipagina"/>
          <w:rFonts w:ascii="Calibri" w:hAnsi="Calibri"/>
        </w:rPr>
        <w:t xml:space="preserve"> </w:t>
      </w:r>
      <w:r w:rsidRPr="00FE55D9">
        <w:rPr>
          <w:rFonts w:ascii="Calibri" w:hAnsi="Calibri"/>
          <w:sz w:val="18"/>
          <w:szCs w:val="18"/>
        </w:rPr>
        <w:t>Secondo quanto previsto all’art. 10 sezione 5 del bando</w:t>
      </w:r>
    </w:p>
  </w:footnote>
  <w:footnote w:id="6">
    <w:p w:rsidR="00721E3D" w:rsidRPr="00CD4294" w:rsidRDefault="00721E3D" w:rsidP="00721E3D">
      <w:pPr>
        <w:spacing w:after="0"/>
        <w:jc w:val="both"/>
        <w:rPr>
          <w:sz w:val="18"/>
          <w:szCs w:val="18"/>
          <w:lang w:eastAsia="it-IT"/>
        </w:rPr>
      </w:pPr>
      <w:r w:rsidRPr="00A31CC4">
        <w:rPr>
          <w:sz w:val="18"/>
          <w:szCs w:val="18"/>
          <w:lang w:eastAsia="it-IT"/>
        </w:rPr>
        <w:footnoteRef/>
      </w:r>
      <w:r w:rsidRPr="00A31CC4">
        <w:rPr>
          <w:sz w:val="18"/>
          <w:szCs w:val="18"/>
          <w:lang w:eastAsia="it-IT"/>
        </w:rPr>
        <w:t xml:space="preserve"> Personale </w:t>
      </w:r>
      <w:r w:rsidRPr="00A31CC4">
        <w:rPr>
          <w:b/>
          <w:sz w:val="18"/>
          <w:szCs w:val="18"/>
          <w:lang w:eastAsia="it-IT"/>
        </w:rPr>
        <w:t>non laureato</w:t>
      </w:r>
      <w:r w:rsidRPr="00A31CC4">
        <w:rPr>
          <w:sz w:val="18"/>
          <w:szCs w:val="18"/>
          <w:lang w:eastAsia="it-IT"/>
        </w:rPr>
        <w:t xml:space="preserve"> adibito a funzioni di produzione e/o di servizio e/o commerciali e/o di gestione e/o altro (da specificare); personale </w:t>
      </w:r>
      <w:r w:rsidRPr="00A31CC4">
        <w:rPr>
          <w:b/>
          <w:sz w:val="18"/>
          <w:szCs w:val="18"/>
          <w:lang w:eastAsia="it-IT"/>
        </w:rPr>
        <w:t xml:space="preserve">laureato </w:t>
      </w:r>
      <w:r w:rsidRPr="00A31CC4">
        <w:rPr>
          <w:sz w:val="18"/>
          <w:szCs w:val="18"/>
          <w:lang w:eastAsia="it-IT"/>
        </w:rPr>
        <w:t>(da specificare il tipo) adibito ad attività di produzione e/o di ricerca e/o di progettazione e/o di innovazione  e/o di gestione e/o altro (da specificare)</w:t>
      </w:r>
    </w:p>
  </w:footnote>
  <w:footnote w:id="7">
    <w:p w:rsidR="00E15690" w:rsidRPr="006B4E35" w:rsidRDefault="00E15690" w:rsidP="00E15690">
      <w:pPr>
        <w:spacing w:after="0" w:line="240" w:lineRule="auto"/>
        <w:rPr>
          <w:sz w:val="18"/>
          <w:szCs w:val="18"/>
        </w:rPr>
      </w:pPr>
      <w:r w:rsidRPr="00C720C0">
        <w:rPr>
          <w:rStyle w:val="Rimandonotaapidipagina"/>
          <w:rFonts w:ascii="Calibri" w:hAnsi="Calibri"/>
          <w:sz w:val="18"/>
          <w:szCs w:val="18"/>
        </w:rPr>
        <w:footnoteRef/>
      </w:r>
      <w:r w:rsidRPr="006B4E35">
        <w:rPr>
          <w:rStyle w:val="Rimandonotaapidipagina"/>
        </w:rPr>
        <w:t xml:space="preserve"> </w:t>
      </w:r>
      <w:r w:rsidRPr="00C71BD5">
        <w:rPr>
          <w:rFonts w:ascii="Calibri" w:hAnsi="Calibri"/>
          <w:sz w:val="18"/>
          <w:szCs w:val="18"/>
        </w:rPr>
        <w:t>Il numero degli occupati corrisponde al numero di unita-lavorative-anno (ULA), cioè al numero medio mensile di dipendenti occupati a tempo pieno durante un anno, mentre quelli a tempo parziale e quelli stagionali rappresentano frazioni di ULA</w:t>
      </w:r>
      <w:r w:rsidRPr="006B4E35">
        <w:rPr>
          <w:rFonts w:ascii="Calibri" w:hAnsi="Calibri"/>
          <w:sz w:val="18"/>
          <w:szCs w:val="18"/>
        </w:rPr>
        <w:t xml:space="preserve">. Il periodo </w:t>
      </w:r>
      <w:r>
        <w:rPr>
          <w:rFonts w:ascii="Calibri" w:hAnsi="Calibri"/>
          <w:sz w:val="18"/>
          <w:szCs w:val="18"/>
        </w:rPr>
        <w:t xml:space="preserve">da prendere </w:t>
      </w:r>
      <w:r w:rsidRPr="006B4E35">
        <w:rPr>
          <w:rFonts w:ascii="Calibri" w:hAnsi="Calibri"/>
          <w:sz w:val="18"/>
          <w:szCs w:val="18"/>
        </w:rPr>
        <w:t xml:space="preserve"> in consideraz</w:t>
      </w:r>
      <w:r>
        <w:rPr>
          <w:rFonts w:ascii="Calibri" w:hAnsi="Calibri"/>
          <w:sz w:val="18"/>
          <w:szCs w:val="18"/>
        </w:rPr>
        <w:t>ione è quello dell’anno a regime come definito all’art.20 del bando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E5" w:rsidRDefault="00D97FFD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604573" o:spid="_x0000_s78851" type="#_x0000_t136" style="position:absolute;margin-left:0;margin-top:0;width:522.65pt;height:156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E5" w:rsidRDefault="00D97FFD" w:rsidP="00452F24">
    <w:pPr>
      <w:spacing w:after="0" w:line="240" w:lineRule="aut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604574" o:spid="_x0000_s78852" type="#_x0000_t136" style="position:absolute;margin-left:0;margin-top:0;width:522.65pt;height:156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 "/>
          <w10:wrap anchorx="margin" anchory="margin"/>
        </v:shape>
      </w:pict>
    </w:r>
    <w:r w:rsidR="006A77E5">
      <w:rPr>
        <w:rFonts w:ascii="Cambria" w:eastAsia="Times New Roman" w:hAnsi="Cambria" w:cs="Arial"/>
        <w:b/>
        <w:color w:val="7F7F7F"/>
        <w:sz w:val="20"/>
        <w:szCs w:val="20"/>
        <w:lang w:eastAsia="it-IT"/>
      </w:rPr>
      <w:t>B</w:t>
    </w:r>
    <w:r w:rsidR="006A77E5" w:rsidRPr="00954AD9">
      <w:rPr>
        <w:rFonts w:ascii="Cambria" w:eastAsia="Times New Roman" w:hAnsi="Cambria" w:cs="Arial"/>
        <w:b/>
        <w:color w:val="7F7F7F"/>
        <w:sz w:val="20"/>
        <w:szCs w:val="20"/>
        <w:lang w:eastAsia="it-IT"/>
      </w:rPr>
      <w:t xml:space="preserve">ando in attuazione della </w:t>
    </w:r>
    <w:r w:rsidR="006A77E5">
      <w:rPr>
        <w:rFonts w:ascii="Cambria" w:eastAsia="Times New Roman" w:hAnsi="Cambria" w:cs="Arial"/>
        <w:b/>
        <w:color w:val="7F7F7F"/>
        <w:sz w:val="20"/>
        <w:szCs w:val="20"/>
        <w:lang w:eastAsia="it-IT"/>
      </w:rPr>
      <w:t>LR 14 /2014: -</w:t>
    </w:r>
    <w:r w:rsidR="00452F24">
      <w:rPr>
        <w:rFonts w:ascii="Cambria" w:eastAsia="Times New Roman" w:hAnsi="Cambria" w:cs="Arial"/>
        <w:b/>
        <w:color w:val="7F7F7F"/>
        <w:sz w:val="20"/>
        <w:szCs w:val="20"/>
        <w:lang w:eastAsia="it-IT"/>
      </w:rPr>
      <w:t xml:space="preserve">PROGETTO DI DETTAGLIO- CAT. DI AIUTI </w:t>
    </w:r>
    <w:r w:rsidR="007328EB">
      <w:rPr>
        <w:rFonts w:ascii="Cambria" w:eastAsia="Times New Roman" w:hAnsi="Cambria" w:cs="Arial"/>
        <w:b/>
        <w:color w:val="7F7F7F"/>
        <w:sz w:val="20"/>
        <w:szCs w:val="20"/>
        <w:lang w:eastAsia="it-IT"/>
      </w:rPr>
      <w:t>“</w:t>
    </w:r>
    <w:r w:rsidR="00452F24">
      <w:rPr>
        <w:rFonts w:ascii="Cambria" w:eastAsia="Times New Roman" w:hAnsi="Cambria" w:cs="Arial"/>
        <w:b/>
        <w:color w:val="7F7F7F"/>
        <w:sz w:val="20"/>
        <w:szCs w:val="20"/>
        <w:lang w:eastAsia="it-IT"/>
      </w:rPr>
      <w:t>E</w:t>
    </w:r>
    <w:r w:rsidR="007328EB">
      <w:rPr>
        <w:rFonts w:ascii="Cambria" w:eastAsia="Times New Roman" w:hAnsi="Cambria" w:cs="Arial"/>
        <w:b/>
        <w:color w:val="7F7F7F"/>
        <w:sz w:val="20"/>
        <w:szCs w:val="20"/>
        <w:lang w:eastAsia="it-IT"/>
      </w:rPr>
      <w:t>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E5" w:rsidRDefault="00D97FFD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604572" o:spid="_x0000_s78850" type="#_x0000_t136" style="position:absolute;margin-left:0;margin-top:0;width:522.65pt;height:15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8EF"/>
    <w:multiLevelType w:val="hybridMultilevel"/>
    <w:tmpl w:val="BDC0DEAC"/>
    <w:lvl w:ilvl="0" w:tplc="1AB4B44E">
      <w:start w:val="3"/>
      <w:numFmt w:val="bullet"/>
      <w:lvlText w:val="-"/>
      <w:lvlJc w:val="left"/>
      <w:pPr>
        <w:ind w:left="81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>
    <w:nsid w:val="153546E7"/>
    <w:multiLevelType w:val="hybridMultilevel"/>
    <w:tmpl w:val="8416BC5C"/>
    <w:lvl w:ilvl="0" w:tplc="ECD07824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1122A"/>
    <w:multiLevelType w:val="hybridMultilevel"/>
    <w:tmpl w:val="184ED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B3D18"/>
    <w:multiLevelType w:val="hybridMultilevel"/>
    <w:tmpl w:val="4CDE4CF8"/>
    <w:lvl w:ilvl="0" w:tplc="8920052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2030"/>
    <w:multiLevelType w:val="hybridMultilevel"/>
    <w:tmpl w:val="08D4F96A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67AB9"/>
    <w:multiLevelType w:val="multilevel"/>
    <w:tmpl w:val="0C4E8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0A43C4"/>
    <w:multiLevelType w:val="hybridMultilevel"/>
    <w:tmpl w:val="62C6D7BE"/>
    <w:lvl w:ilvl="0" w:tplc="0FF809EA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B05AF0"/>
    <w:multiLevelType w:val="hybridMultilevel"/>
    <w:tmpl w:val="F66C1BFE"/>
    <w:lvl w:ilvl="0" w:tplc="2EF286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0A57EA"/>
    <w:multiLevelType w:val="hybridMultilevel"/>
    <w:tmpl w:val="DCCC1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F2FA4"/>
    <w:multiLevelType w:val="hybridMultilevel"/>
    <w:tmpl w:val="6196179E"/>
    <w:lvl w:ilvl="0" w:tplc="03202E2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45544"/>
    <w:multiLevelType w:val="hybridMultilevel"/>
    <w:tmpl w:val="C77C919A"/>
    <w:lvl w:ilvl="0" w:tplc="04100005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025EFF"/>
    <w:multiLevelType w:val="hybridMultilevel"/>
    <w:tmpl w:val="CDACE4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1328BF"/>
    <w:multiLevelType w:val="hybridMultilevel"/>
    <w:tmpl w:val="DCA41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52069"/>
    <w:multiLevelType w:val="multilevel"/>
    <w:tmpl w:val="1428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275F03"/>
    <w:multiLevelType w:val="hybridMultilevel"/>
    <w:tmpl w:val="11D20672"/>
    <w:lvl w:ilvl="0" w:tplc="02D636D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FA7E24"/>
    <w:multiLevelType w:val="hybridMultilevel"/>
    <w:tmpl w:val="F69E8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0"/>
  </w:num>
  <w:num w:numId="5">
    <w:abstractNumId w:val="11"/>
  </w:num>
  <w:num w:numId="6">
    <w:abstractNumId w:val="0"/>
  </w:num>
  <w:num w:numId="7">
    <w:abstractNumId w:val="7"/>
  </w:num>
  <w:num w:numId="8">
    <w:abstractNumId w:val="8"/>
  </w:num>
  <w:num w:numId="9">
    <w:abstractNumId w:val="15"/>
  </w:num>
  <w:num w:numId="10">
    <w:abstractNumId w:val="5"/>
  </w:num>
  <w:num w:numId="11">
    <w:abstractNumId w:val="13"/>
  </w:num>
  <w:num w:numId="12">
    <w:abstractNumId w:val="1"/>
  </w:num>
  <w:num w:numId="13">
    <w:abstractNumId w:val="2"/>
  </w:num>
  <w:num w:numId="14">
    <w:abstractNumId w:val="9"/>
  </w:num>
  <w:num w:numId="15">
    <w:abstractNumId w:val="3"/>
  </w:num>
  <w:num w:numId="1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hdrShapeDefaults>
    <o:shapedefaults v:ext="edit" spidmax="78853"/>
    <o:shapelayout v:ext="edit">
      <o:idmap v:ext="edit" data="7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70"/>
    <w:rsid w:val="000162BC"/>
    <w:rsid w:val="000163FC"/>
    <w:rsid w:val="000176C6"/>
    <w:rsid w:val="00022FA1"/>
    <w:rsid w:val="00026727"/>
    <w:rsid w:val="000273CF"/>
    <w:rsid w:val="0004358F"/>
    <w:rsid w:val="00047141"/>
    <w:rsid w:val="00052D2B"/>
    <w:rsid w:val="00057851"/>
    <w:rsid w:val="00062CE8"/>
    <w:rsid w:val="00063196"/>
    <w:rsid w:val="00065CFC"/>
    <w:rsid w:val="000820FA"/>
    <w:rsid w:val="000852E8"/>
    <w:rsid w:val="00093E5F"/>
    <w:rsid w:val="00094232"/>
    <w:rsid w:val="00097186"/>
    <w:rsid w:val="000B2D52"/>
    <w:rsid w:val="000D26F3"/>
    <w:rsid w:val="000E0E26"/>
    <w:rsid w:val="000E5BAA"/>
    <w:rsid w:val="000F1CEB"/>
    <w:rsid w:val="0010041C"/>
    <w:rsid w:val="00112428"/>
    <w:rsid w:val="00112EA5"/>
    <w:rsid w:val="001165ED"/>
    <w:rsid w:val="001173FD"/>
    <w:rsid w:val="00120098"/>
    <w:rsid w:val="00124209"/>
    <w:rsid w:val="00130DC2"/>
    <w:rsid w:val="00130EEE"/>
    <w:rsid w:val="00132196"/>
    <w:rsid w:val="001414A4"/>
    <w:rsid w:val="00141D22"/>
    <w:rsid w:val="00142237"/>
    <w:rsid w:val="00154A44"/>
    <w:rsid w:val="001637D5"/>
    <w:rsid w:val="0016682C"/>
    <w:rsid w:val="0017294B"/>
    <w:rsid w:val="0018104D"/>
    <w:rsid w:val="00181CE4"/>
    <w:rsid w:val="0018292D"/>
    <w:rsid w:val="001840B9"/>
    <w:rsid w:val="00185DFE"/>
    <w:rsid w:val="001A6053"/>
    <w:rsid w:val="001B10A4"/>
    <w:rsid w:val="001B3089"/>
    <w:rsid w:val="001B7444"/>
    <w:rsid w:val="001C4DB5"/>
    <w:rsid w:val="001C77C3"/>
    <w:rsid w:val="001D1AB0"/>
    <w:rsid w:val="001D6237"/>
    <w:rsid w:val="001E004E"/>
    <w:rsid w:val="001E029C"/>
    <w:rsid w:val="001F31CE"/>
    <w:rsid w:val="00211C5A"/>
    <w:rsid w:val="00216C78"/>
    <w:rsid w:val="0022076E"/>
    <w:rsid w:val="00225778"/>
    <w:rsid w:val="0025150D"/>
    <w:rsid w:val="00252B6B"/>
    <w:rsid w:val="002561FC"/>
    <w:rsid w:val="00265098"/>
    <w:rsid w:val="00270158"/>
    <w:rsid w:val="00272727"/>
    <w:rsid w:val="00274249"/>
    <w:rsid w:val="00280956"/>
    <w:rsid w:val="00283C94"/>
    <w:rsid w:val="0028556F"/>
    <w:rsid w:val="002A3BE1"/>
    <w:rsid w:val="002B1AAA"/>
    <w:rsid w:val="002B295E"/>
    <w:rsid w:val="002B6191"/>
    <w:rsid w:val="002C2A33"/>
    <w:rsid w:val="002D2C53"/>
    <w:rsid w:val="002E153A"/>
    <w:rsid w:val="00303A1A"/>
    <w:rsid w:val="00303E8C"/>
    <w:rsid w:val="0030662F"/>
    <w:rsid w:val="003073AE"/>
    <w:rsid w:val="00324825"/>
    <w:rsid w:val="0032627F"/>
    <w:rsid w:val="003302C2"/>
    <w:rsid w:val="00331C5A"/>
    <w:rsid w:val="00332896"/>
    <w:rsid w:val="00335175"/>
    <w:rsid w:val="00335A7A"/>
    <w:rsid w:val="00336280"/>
    <w:rsid w:val="003400BB"/>
    <w:rsid w:val="00341918"/>
    <w:rsid w:val="00342A83"/>
    <w:rsid w:val="0035005E"/>
    <w:rsid w:val="0035586A"/>
    <w:rsid w:val="003613CB"/>
    <w:rsid w:val="00362F5F"/>
    <w:rsid w:val="00364513"/>
    <w:rsid w:val="003654F5"/>
    <w:rsid w:val="00372A3D"/>
    <w:rsid w:val="00373908"/>
    <w:rsid w:val="00376C30"/>
    <w:rsid w:val="00393367"/>
    <w:rsid w:val="00393AB9"/>
    <w:rsid w:val="003C0EE5"/>
    <w:rsid w:val="003C272A"/>
    <w:rsid w:val="003D33D5"/>
    <w:rsid w:val="003D504F"/>
    <w:rsid w:val="003E4288"/>
    <w:rsid w:val="003E554A"/>
    <w:rsid w:val="003E5B7B"/>
    <w:rsid w:val="00403E25"/>
    <w:rsid w:val="004119C5"/>
    <w:rsid w:val="0041626C"/>
    <w:rsid w:val="004211AA"/>
    <w:rsid w:val="00427701"/>
    <w:rsid w:val="00442936"/>
    <w:rsid w:val="00444FF6"/>
    <w:rsid w:val="004476D7"/>
    <w:rsid w:val="00452F24"/>
    <w:rsid w:val="0045743B"/>
    <w:rsid w:val="00460B42"/>
    <w:rsid w:val="00467202"/>
    <w:rsid w:val="00473772"/>
    <w:rsid w:val="0048286F"/>
    <w:rsid w:val="00486717"/>
    <w:rsid w:val="004A5A93"/>
    <w:rsid w:val="004B185B"/>
    <w:rsid w:val="004C05C7"/>
    <w:rsid w:val="004C4452"/>
    <w:rsid w:val="004D7A70"/>
    <w:rsid w:val="004E6769"/>
    <w:rsid w:val="004F7DD4"/>
    <w:rsid w:val="00510A8C"/>
    <w:rsid w:val="00526A33"/>
    <w:rsid w:val="00530427"/>
    <w:rsid w:val="00533B9B"/>
    <w:rsid w:val="0053733C"/>
    <w:rsid w:val="00556319"/>
    <w:rsid w:val="005603BB"/>
    <w:rsid w:val="00563CEA"/>
    <w:rsid w:val="005A7A0C"/>
    <w:rsid w:val="005B1646"/>
    <w:rsid w:val="005C40A1"/>
    <w:rsid w:val="005D0F43"/>
    <w:rsid w:val="005D1372"/>
    <w:rsid w:val="005D682E"/>
    <w:rsid w:val="005F1E6E"/>
    <w:rsid w:val="005F5063"/>
    <w:rsid w:val="0060405D"/>
    <w:rsid w:val="006054F9"/>
    <w:rsid w:val="00607866"/>
    <w:rsid w:val="00614F3D"/>
    <w:rsid w:val="00621C6B"/>
    <w:rsid w:val="00631993"/>
    <w:rsid w:val="006350B0"/>
    <w:rsid w:val="0063761F"/>
    <w:rsid w:val="006467A0"/>
    <w:rsid w:val="00655CA0"/>
    <w:rsid w:val="00662B5C"/>
    <w:rsid w:val="006643D7"/>
    <w:rsid w:val="00684642"/>
    <w:rsid w:val="00685120"/>
    <w:rsid w:val="006865E1"/>
    <w:rsid w:val="006A0039"/>
    <w:rsid w:val="006A55CF"/>
    <w:rsid w:val="006A77E5"/>
    <w:rsid w:val="006C193E"/>
    <w:rsid w:val="006C20B9"/>
    <w:rsid w:val="006C4EB7"/>
    <w:rsid w:val="006D4157"/>
    <w:rsid w:val="006D4A4F"/>
    <w:rsid w:val="006D59E9"/>
    <w:rsid w:val="006E38C5"/>
    <w:rsid w:val="00711807"/>
    <w:rsid w:val="00713135"/>
    <w:rsid w:val="00714EB4"/>
    <w:rsid w:val="00716250"/>
    <w:rsid w:val="00721E3D"/>
    <w:rsid w:val="007265D6"/>
    <w:rsid w:val="00726EE5"/>
    <w:rsid w:val="007304B5"/>
    <w:rsid w:val="007328EB"/>
    <w:rsid w:val="007336CC"/>
    <w:rsid w:val="00743545"/>
    <w:rsid w:val="00746FD5"/>
    <w:rsid w:val="00755E03"/>
    <w:rsid w:val="007753C9"/>
    <w:rsid w:val="00785600"/>
    <w:rsid w:val="00790376"/>
    <w:rsid w:val="00793AE7"/>
    <w:rsid w:val="00793DA8"/>
    <w:rsid w:val="00794E5F"/>
    <w:rsid w:val="00795224"/>
    <w:rsid w:val="00797B28"/>
    <w:rsid w:val="007A1195"/>
    <w:rsid w:val="007A170E"/>
    <w:rsid w:val="007A7B59"/>
    <w:rsid w:val="007B6F7F"/>
    <w:rsid w:val="007B7C44"/>
    <w:rsid w:val="007C0C7E"/>
    <w:rsid w:val="007C397A"/>
    <w:rsid w:val="007D09EB"/>
    <w:rsid w:val="007D0C69"/>
    <w:rsid w:val="007D1230"/>
    <w:rsid w:val="007D6793"/>
    <w:rsid w:val="007E308C"/>
    <w:rsid w:val="007F1698"/>
    <w:rsid w:val="007F3E91"/>
    <w:rsid w:val="007F68D6"/>
    <w:rsid w:val="00800D3A"/>
    <w:rsid w:val="00801C77"/>
    <w:rsid w:val="008044B6"/>
    <w:rsid w:val="00821543"/>
    <w:rsid w:val="00826132"/>
    <w:rsid w:val="008333D9"/>
    <w:rsid w:val="00840E16"/>
    <w:rsid w:val="00842A97"/>
    <w:rsid w:val="0085533C"/>
    <w:rsid w:val="00860D9E"/>
    <w:rsid w:val="0086360E"/>
    <w:rsid w:val="00872F2F"/>
    <w:rsid w:val="00880446"/>
    <w:rsid w:val="0088293C"/>
    <w:rsid w:val="008851CA"/>
    <w:rsid w:val="00886664"/>
    <w:rsid w:val="00886E48"/>
    <w:rsid w:val="0089093A"/>
    <w:rsid w:val="008A2B72"/>
    <w:rsid w:val="008A770D"/>
    <w:rsid w:val="008B35F3"/>
    <w:rsid w:val="008C15BF"/>
    <w:rsid w:val="008D154E"/>
    <w:rsid w:val="008D6151"/>
    <w:rsid w:val="008D7293"/>
    <w:rsid w:val="008E28BB"/>
    <w:rsid w:val="008E7FF2"/>
    <w:rsid w:val="008F4156"/>
    <w:rsid w:val="00900D04"/>
    <w:rsid w:val="009121D3"/>
    <w:rsid w:val="0092126B"/>
    <w:rsid w:val="00922CDC"/>
    <w:rsid w:val="00925D30"/>
    <w:rsid w:val="00930A6A"/>
    <w:rsid w:val="009332A3"/>
    <w:rsid w:val="00947A78"/>
    <w:rsid w:val="00953341"/>
    <w:rsid w:val="0095425E"/>
    <w:rsid w:val="00954AD9"/>
    <w:rsid w:val="0095643F"/>
    <w:rsid w:val="00964F91"/>
    <w:rsid w:val="0096511B"/>
    <w:rsid w:val="009745A8"/>
    <w:rsid w:val="00974EEC"/>
    <w:rsid w:val="0098163C"/>
    <w:rsid w:val="00992567"/>
    <w:rsid w:val="009960D5"/>
    <w:rsid w:val="009B0CD4"/>
    <w:rsid w:val="009C5C3A"/>
    <w:rsid w:val="009C5F08"/>
    <w:rsid w:val="009D4EE0"/>
    <w:rsid w:val="009E0213"/>
    <w:rsid w:val="009E48EE"/>
    <w:rsid w:val="009F431D"/>
    <w:rsid w:val="00A02E93"/>
    <w:rsid w:val="00A04AE3"/>
    <w:rsid w:val="00A1764D"/>
    <w:rsid w:val="00A21327"/>
    <w:rsid w:val="00A22E17"/>
    <w:rsid w:val="00A27AD4"/>
    <w:rsid w:val="00A27D4A"/>
    <w:rsid w:val="00A3385F"/>
    <w:rsid w:val="00A35888"/>
    <w:rsid w:val="00A41D03"/>
    <w:rsid w:val="00A4632E"/>
    <w:rsid w:val="00A512EC"/>
    <w:rsid w:val="00A5442A"/>
    <w:rsid w:val="00A551D5"/>
    <w:rsid w:val="00A55D6B"/>
    <w:rsid w:val="00A57E44"/>
    <w:rsid w:val="00A6455F"/>
    <w:rsid w:val="00A776A6"/>
    <w:rsid w:val="00A80C76"/>
    <w:rsid w:val="00A83232"/>
    <w:rsid w:val="00A855C1"/>
    <w:rsid w:val="00A878C7"/>
    <w:rsid w:val="00A91866"/>
    <w:rsid w:val="00A933B6"/>
    <w:rsid w:val="00A94E43"/>
    <w:rsid w:val="00A95D8C"/>
    <w:rsid w:val="00A961E1"/>
    <w:rsid w:val="00A969AC"/>
    <w:rsid w:val="00AA141F"/>
    <w:rsid w:val="00AA1D54"/>
    <w:rsid w:val="00AA2593"/>
    <w:rsid w:val="00AA2A3B"/>
    <w:rsid w:val="00AB0925"/>
    <w:rsid w:val="00AC0EA6"/>
    <w:rsid w:val="00AC2941"/>
    <w:rsid w:val="00AD5CC3"/>
    <w:rsid w:val="00AD7522"/>
    <w:rsid w:val="00AE24AF"/>
    <w:rsid w:val="00AF2FB2"/>
    <w:rsid w:val="00AF4B76"/>
    <w:rsid w:val="00B00744"/>
    <w:rsid w:val="00B20159"/>
    <w:rsid w:val="00B223DE"/>
    <w:rsid w:val="00B35A89"/>
    <w:rsid w:val="00B35E07"/>
    <w:rsid w:val="00B42938"/>
    <w:rsid w:val="00B44011"/>
    <w:rsid w:val="00B51248"/>
    <w:rsid w:val="00B602AA"/>
    <w:rsid w:val="00B74F2E"/>
    <w:rsid w:val="00B83DA5"/>
    <w:rsid w:val="00B86962"/>
    <w:rsid w:val="00B96D02"/>
    <w:rsid w:val="00BA36C0"/>
    <w:rsid w:val="00BC5269"/>
    <w:rsid w:val="00BC7CDC"/>
    <w:rsid w:val="00BD0F93"/>
    <w:rsid w:val="00BD19D7"/>
    <w:rsid w:val="00BD2866"/>
    <w:rsid w:val="00BD59B0"/>
    <w:rsid w:val="00BD659D"/>
    <w:rsid w:val="00BD7F61"/>
    <w:rsid w:val="00BE463E"/>
    <w:rsid w:val="00BF3A92"/>
    <w:rsid w:val="00C137EA"/>
    <w:rsid w:val="00C205A6"/>
    <w:rsid w:val="00C25D64"/>
    <w:rsid w:val="00C36A20"/>
    <w:rsid w:val="00C53C2D"/>
    <w:rsid w:val="00C54DA3"/>
    <w:rsid w:val="00C55D51"/>
    <w:rsid w:val="00C56621"/>
    <w:rsid w:val="00C577CA"/>
    <w:rsid w:val="00C57AE5"/>
    <w:rsid w:val="00C663F4"/>
    <w:rsid w:val="00C76F6D"/>
    <w:rsid w:val="00C77967"/>
    <w:rsid w:val="00C804E2"/>
    <w:rsid w:val="00C8139D"/>
    <w:rsid w:val="00C829D4"/>
    <w:rsid w:val="00C83251"/>
    <w:rsid w:val="00C906D8"/>
    <w:rsid w:val="00C9403E"/>
    <w:rsid w:val="00C94DAC"/>
    <w:rsid w:val="00C96B79"/>
    <w:rsid w:val="00CA0986"/>
    <w:rsid w:val="00CA4A53"/>
    <w:rsid w:val="00CB5056"/>
    <w:rsid w:val="00CD0447"/>
    <w:rsid w:val="00CD49F5"/>
    <w:rsid w:val="00CE4094"/>
    <w:rsid w:val="00CE46FE"/>
    <w:rsid w:val="00CE4C67"/>
    <w:rsid w:val="00D0187D"/>
    <w:rsid w:val="00D023F5"/>
    <w:rsid w:val="00D17A62"/>
    <w:rsid w:val="00D27F61"/>
    <w:rsid w:val="00D300E7"/>
    <w:rsid w:val="00D462C0"/>
    <w:rsid w:val="00D47AD0"/>
    <w:rsid w:val="00D47F25"/>
    <w:rsid w:val="00D51673"/>
    <w:rsid w:val="00D53C3E"/>
    <w:rsid w:val="00D551CE"/>
    <w:rsid w:val="00D57A42"/>
    <w:rsid w:val="00D619EB"/>
    <w:rsid w:val="00D634B5"/>
    <w:rsid w:val="00D743D4"/>
    <w:rsid w:val="00D7615B"/>
    <w:rsid w:val="00D76577"/>
    <w:rsid w:val="00D85D5F"/>
    <w:rsid w:val="00D87966"/>
    <w:rsid w:val="00D90B60"/>
    <w:rsid w:val="00D94203"/>
    <w:rsid w:val="00D963AD"/>
    <w:rsid w:val="00D97FFD"/>
    <w:rsid w:val="00DA4A22"/>
    <w:rsid w:val="00DA7DBE"/>
    <w:rsid w:val="00DC3BCE"/>
    <w:rsid w:val="00DC4487"/>
    <w:rsid w:val="00DC5404"/>
    <w:rsid w:val="00DD20C0"/>
    <w:rsid w:val="00DD5A08"/>
    <w:rsid w:val="00DD5D58"/>
    <w:rsid w:val="00DE04EB"/>
    <w:rsid w:val="00DF4350"/>
    <w:rsid w:val="00DF6C4D"/>
    <w:rsid w:val="00E047C6"/>
    <w:rsid w:val="00E15690"/>
    <w:rsid w:val="00E24D58"/>
    <w:rsid w:val="00E26635"/>
    <w:rsid w:val="00E267B3"/>
    <w:rsid w:val="00E319E8"/>
    <w:rsid w:val="00E34080"/>
    <w:rsid w:val="00E40D8C"/>
    <w:rsid w:val="00E42023"/>
    <w:rsid w:val="00E47EE2"/>
    <w:rsid w:val="00E51025"/>
    <w:rsid w:val="00E5103F"/>
    <w:rsid w:val="00E51C36"/>
    <w:rsid w:val="00E5304C"/>
    <w:rsid w:val="00E561E2"/>
    <w:rsid w:val="00E6431A"/>
    <w:rsid w:val="00E73B7E"/>
    <w:rsid w:val="00E77D86"/>
    <w:rsid w:val="00E81697"/>
    <w:rsid w:val="00E8266F"/>
    <w:rsid w:val="00E8537F"/>
    <w:rsid w:val="00E97A11"/>
    <w:rsid w:val="00EA7BD5"/>
    <w:rsid w:val="00EB0A73"/>
    <w:rsid w:val="00EB2500"/>
    <w:rsid w:val="00EB2CEC"/>
    <w:rsid w:val="00EB518E"/>
    <w:rsid w:val="00ED12C7"/>
    <w:rsid w:val="00ED1946"/>
    <w:rsid w:val="00ED22AD"/>
    <w:rsid w:val="00EE1460"/>
    <w:rsid w:val="00EF1BCF"/>
    <w:rsid w:val="00EF2300"/>
    <w:rsid w:val="00EF538C"/>
    <w:rsid w:val="00F072B1"/>
    <w:rsid w:val="00F14F0F"/>
    <w:rsid w:val="00F16BA4"/>
    <w:rsid w:val="00F16E98"/>
    <w:rsid w:val="00F273CE"/>
    <w:rsid w:val="00F577AE"/>
    <w:rsid w:val="00F63D48"/>
    <w:rsid w:val="00F65463"/>
    <w:rsid w:val="00F76D30"/>
    <w:rsid w:val="00F83002"/>
    <w:rsid w:val="00F83027"/>
    <w:rsid w:val="00F858EF"/>
    <w:rsid w:val="00F955DC"/>
    <w:rsid w:val="00FA5594"/>
    <w:rsid w:val="00FB08CC"/>
    <w:rsid w:val="00FB3454"/>
    <w:rsid w:val="00FC2A0C"/>
    <w:rsid w:val="00FC6457"/>
    <w:rsid w:val="00FC7428"/>
    <w:rsid w:val="00FC7DC2"/>
    <w:rsid w:val="00FD2A06"/>
    <w:rsid w:val="00FD2A4B"/>
    <w:rsid w:val="00FD4879"/>
    <w:rsid w:val="00FD49B5"/>
    <w:rsid w:val="00FE1905"/>
    <w:rsid w:val="00FE55D9"/>
    <w:rsid w:val="00FF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1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0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11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40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Fußnote"/>
    <w:basedOn w:val="Normale"/>
    <w:link w:val="TestonotaapidipaginaCarattere"/>
    <w:uiPriority w:val="99"/>
    <w:unhideWhenUsed/>
    <w:rsid w:val="004D7A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ußnote Carattere"/>
    <w:basedOn w:val="Carpredefinitoparagrafo"/>
    <w:link w:val="Testonotaapidipagina"/>
    <w:uiPriority w:val="99"/>
    <w:rsid w:val="004D7A70"/>
    <w:rPr>
      <w:sz w:val="20"/>
      <w:szCs w:val="20"/>
    </w:rPr>
  </w:style>
  <w:style w:type="character" w:styleId="Rimandonotaapidipagina">
    <w:name w:val="footnote reference"/>
    <w:uiPriority w:val="99"/>
    <w:rsid w:val="004D7A70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nhideWhenUsed/>
    <w:rsid w:val="006C20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C20B9"/>
  </w:style>
  <w:style w:type="paragraph" w:styleId="Pidipagina">
    <w:name w:val="footer"/>
    <w:basedOn w:val="Normale"/>
    <w:link w:val="PidipaginaCarattere"/>
    <w:unhideWhenUsed/>
    <w:rsid w:val="006C20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0B9"/>
  </w:style>
  <w:style w:type="paragraph" w:styleId="NormaleWeb">
    <w:name w:val="Normal (Web)"/>
    <w:basedOn w:val="Normale"/>
    <w:rsid w:val="00403E2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427701"/>
    <w:pPr>
      <w:spacing w:after="0" w:line="340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427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770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70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40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1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211AA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4211AA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4211AA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11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3">
    <w:name w:val="toc 3"/>
    <w:basedOn w:val="Normale"/>
    <w:next w:val="Normale"/>
    <w:autoRedefine/>
    <w:uiPriority w:val="39"/>
    <w:unhideWhenUsed/>
    <w:rsid w:val="004211AA"/>
    <w:pPr>
      <w:spacing w:after="100"/>
      <w:ind w:left="440"/>
    </w:pPr>
  </w:style>
  <w:style w:type="paragraph" w:styleId="Sommario1">
    <w:name w:val="toc 1"/>
    <w:basedOn w:val="Normale"/>
    <w:next w:val="Normale"/>
    <w:autoRedefine/>
    <w:uiPriority w:val="39"/>
    <w:unhideWhenUsed/>
    <w:rsid w:val="00A55D6B"/>
    <w:pPr>
      <w:tabs>
        <w:tab w:val="right" w:leader="dot" w:pos="9628"/>
      </w:tabs>
      <w:spacing w:after="100"/>
      <w:ind w:left="14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44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CE4C67"/>
    <w:pPr>
      <w:spacing w:after="0" w:line="240" w:lineRule="auto"/>
      <w:ind w:left="360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E4C67"/>
    <w:rPr>
      <w:rFonts w:ascii="Arial" w:eastAsia="Times New Roman" w:hAnsi="Arial" w:cs="Times New Roman"/>
      <w:b/>
      <w:sz w:val="20"/>
      <w:szCs w:val="20"/>
      <w:lang w:eastAsia="it-IT"/>
    </w:rPr>
  </w:style>
  <w:style w:type="character" w:styleId="Enfasigrassetto">
    <w:name w:val="Strong"/>
    <w:basedOn w:val="Carpredefinitoparagrafo"/>
    <w:qFormat/>
    <w:rsid w:val="00130E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1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0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11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40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Fußnote"/>
    <w:basedOn w:val="Normale"/>
    <w:link w:val="TestonotaapidipaginaCarattere"/>
    <w:uiPriority w:val="99"/>
    <w:unhideWhenUsed/>
    <w:rsid w:val="004D7A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ußnote Carattere"/>
    <w:basedOn w:val="Carpredefinitoparagrafo"/>
    <w:link w:val="Testonotaapidipagina"/>
    <w:uiPriority w:val="99"/>
    <w:rsid w:val="004D7A70"/>
    <w:rPr>
      <w:sz w:val="20"/>
      <w:szCs w:val="20"/>
    </w:rPr>
  </w:style>
  <w:style w:type="character" w:styleId="Rimandonotaapidipagina">
    <w:name w:val="footnote reference"/>
    <w:uiPriority w:val="99"/>
    <w:rsid w:val="004D7A70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nhideWhenUsed/>
    <w:rsid w:val="006C20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C20B9"/>
  </w:style>
  <w:style w:type="paragraph" w:styleId="Pidipagina">
    <w:name w:val="footer"/>
    <w:basedOn w:val="Normale"/>
    <w:link w:val="PidipaginaCarattere"/>
    <w:unhideWhenUsed/>
    <w:rsid w:val="006C20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0B9"/>
  </w:style>
  <w:style w:type="paragraph" w:styleId="NormaleWeb">
    <w:name w:val="Normal (Web)"/>
    <w:basedOn w:val="Normale"/>
    <w:rsid w:val="00403E2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427701"/>
    <w:pPr>
      <w:spacing w:after="0" w:line="340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427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770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70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40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1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211AA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4211AA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4211AA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11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3">
    <w:name w:val="toc 3"/>
    <w:basedOn w:val="Normale"/>
    <w:next w:val="Normale"/>
    <w:autoRedefine/>
    <w:uiPriority w:val="39"/>
    <w:unhideWhenUsed/>
    <w:rsid w:val="004211AA"/>
    <w:pPr>
      <w:spacing w:after="100"/>
      <w:ind w:left="440"/>
    </w:pPr>
  </w:style>
  <w:style w:type="paragraph" w:styleId="Sommario1">
    <w:name w:val="toc 1"/>
    <w:basedOn w:val="Normale"/>
    <w:next w:val="Normale"/>
    <w:autoRedefine/>
    <w:uiPriority w:val="39"/>
    <w:unhideWhenUsed/>
    <w:rsid w:val="00A55D6B"/>
    <w:pPr>
      <w:tabs>
        <w:tab w:val="right" w:leader="dot" w:pos="9628"/>
      </w:tabs>
      <w:spacing w:after="100"/>
      <w:ind w:left="14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44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CE4C67"/>
    <w:pPr>
      <w:spacing w:after="0" w:line="240" w:lineRule="auto"/>
      <w:ind w:left="360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E4C67"/>
    <w:rPr>
      <w:rFonts w:ascii="Arial" w:eastAsia="Times New Roman" w:hAnsi="Arial" w:cs="Times New Roman"/>
      <w:b/>
      <w:sz w:val="20"/>
      <w:szCs w:val="20"/>
      <w:lang w:eastAsia="it-IT"/>
    </w:rPr>
  </w:style>
  <w:style w:type="character" w:styleId="Enfasigrassetto">
    <w:name w:val="Strong"/>
    <w:basedOn w:val="Carpredefinitoparagrafo"/>
    <w:qFormat/>
    <w:rsid w:val="00130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15467-0806-4B6D-980E-2D70CF2E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sabino_alvino</dc:creator>
  <cp:lastModifiedBy>sabino_alvino</cp:lastModifiedBy>
  <cp:revision>3</cp:revision>
  <cp:lastPrinted>2016-10-13T08:48:00Z</cp:lastPrinted>
  <dcterms:created xsi:type="dcterms:W3CDTF">2016-10-20T09:07:00Z</dcterms:created>
  <dcterms:modified xsi:type="dcterms:W3CDTF">2016-10-20T09:08:00Z</dcterms:modified>
</cp:coreProperties>
</file>