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DADF72" w14:textId="471CAF05" w:rsidR="007323A3" w:rsidRDefault="007323A3">
      <w:pPr>
        <w:rPr>
          <w:rFonts w:ascii="CIDFont+F2" w:hAnsi="CIDFont+F2" w:cs="CIDFont+F2"/>
          <w:kern w:val="0"/>
          <w:sz w:val="24"/>
          <w:szCs w:val="24"/>
          <w:lang w:eastAsia="it-IT"/>
        </w:rPr>
      </w:pPr>
      <w:r>
        <w:rPr>
          <w:rFonts w:ascii="CIDFont+F2" w:hAnsi="CIDFont+F2" w:cs="CIDFont+F2"/>
          <w:kern w:val="0"/>
          <w:sz w:val="24"/>
          <w:szCs w:val="24"/>
          <w:lang w:eastAsia="it-IT"/>
        </w:rPr>
        <w:t>Dichiarazione sostitutiva di atto di notorietà - L.R. 3 ottobre 2023, n. 12 – Anno 2025</w:t>
      </w:r>
    </w:p>
    <w:p w14:paraId="22A8DE56" w14:textId="77777777" w:rsidR="007323A3" w:rsidRDefault="007323A3"/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C7144" w14:paraId="6D4EF357" w14:textId="77777777" w:rsidTr="0060508D">
        <w:tc>
          <w:tcPr>
            <w:tcW w:w="9638" w:type="dxa"/>
          </w:tcPr>
          <w:p w14:paraId="4964E775" w14:textId="77777777" w:rsidR="00936F7E" w:rsidRDefault="00936F7E" w:rsidP="00936F7E">
            <w:pPr>
              <w:pStyle w:val="Contenutotabella"/>
              <w:snapToGrid w:val="0"/>
              <w:ind w:left="-60" w:right="-3"/>
              <w:jc w:val="center"/>
            </w:pPr>
            <w:r>
              <w:t>(carta intestata del soggetto beneficiario)</w:t>
            </w:r>
          </w:p>
          <w:p w14:paraId="3F103F08" w14:textId="77777777" w:rsidR="009C7144" w:rsidRDefault="009C7144" w:rsidP="009A7F51">
            <w:pPr>
              <w:pStyle w:val="Contenutotabella"/>
              <w:snapToGrid w:val="0"/>
              <w:ind w:right="-3"/>
            </w:pPr>
          </w:p>
        </w:tc>
      </w:tr>
    </w:tbl>
    <w:p w14:paraId="77B0988A" w14:textId="77777777" w:rsidR="007323A3" w:rsidRPr="007323A3" w:rsidRDefault="007323A3" w:rsidP="007323A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ind w:right="-426"/>
        <w:jc w:val="center"/>
        <w:rPr>
          <w:rFonts w:ascii="Calibri" w:hAnsi="Calibri"/>
          <w:b/>
          <w:sz w:val="24"/>
          <w:szCs w:val="24"/>
        </w:rPr>
      </w:pPr>
      <w:r w:rsidRPr="007323A3">
        <w:rPr>
          <w:rFonts w:ascii="Calibri" w:hAnsi="Calibri"/>
          <w:b/>
          <w:sz w:val="24"/>
          <w:szCs w:val="24"/>
        </w:rPr>
        <w:t>RENDICONTAZIONE SPESE SOSTENUTE</w:t>
      </w:r>
    </w:p>
    <w:p w14:paraId="4CD8E3F0" w14:textId="2514D9AF" w:rsidR="007323A3" w:rsidRPr="007323A3" w:rsidRDefault="007323A3" w:rsidP="007323A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ind w:right="-426"/>
        <w:jc w:val="center"/>
        <w:rPr>
          <w:rFonts w:ascii="Calibri" w:hAnsi="Calibri"/>
          <w:b/>
          <w:sz w:val="24"/>
          <w:szCs w:val="24"/>
        </w:rPr>
      </w:pPr>
      <w:r w:rsidRPr="007323A3">
        <w:rPr>
          <w:rFonts w:ascii="Calibri" w:hAnsi="Calibri"/>
          <w:b/>
          <w:sz w:val="24"/>
          <w:szCs w:val="24"/>
        </w:rPr>
        <w:t>Progetto finanziato con determinazione n.</w:t>
      </w:r>
      <w:r w:rsidR="002176D9">
        <w:rPr>
          <w:rFonts w:ascii="Calibri" w:hAnsi="Calibri"/>
          <w:b/>
          <w:sz w:val="24"/>
          <w:szCs w:val="24"/>
        </w:rPr>
        <w:t xml:space="preserve"> 13841 del 17/07/2025</w:t>
      </w:r>
    </w:p>
    <w:p w14:paraId="50C6EBCE" w14:textId="7ADC0EA2" w:rsidR="009C7144" w:rsidRPr="00EA70EA" w:rsidRDefault="007323A3" w:rsidP="004860A1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FF"/>
        <w:ind w:right="-426"/>
        <w:jc w:val="center"/>
        <w:rPr>
          <w:rFonts w:ascii="Calibri" w:hAnsi="Calibri"/>
          <w:b/>
          <w:sz w:val="24"/>
          <w:szCs w:val="24"/>
        </w:rPr>
      </w:pPr>
      <w:r w:rsidRPr="007323A3">
        <w:rPr>
          <w:rFonts w:ascii="Calibri" w:hAnsi="Calibri"/>
          <w:b/>
          <w:sz w:val="24"/>
          <w:szCs w:val="24"/>
        </w:rPr>
        <w:t>ai sensi della L.R. 12/2023, art. 5, comma 1, lett. a)</w:t>
      </w:r>
    </w:p>
    <w:p w14:paraId="7A51181F" w14:textId="77777777" w:rsidR="009C7144" w:rsidRDefault="009C7144">
      <w:pPr>
        <w:tabs>
          <w:tab w:val="left" w:pos="284"/>
        </w:tabs>
        <w:ind w:right="-567"/>
        <w:jc w:val="center"/>
        <w:rPr>
          <w:rFonts w:ascii="Calibri" w:hAnsi="Calibri"/>
          <w:b/>
          <w:sz w:val="24"/>
        </w:rPr>
      </w:pPr>
      <w:r w:rsidRPr="00614D8A">
        <w:rPr>
          <w:rFonts w:ascii="Calibri" w:hAnsi="Calibri"/>
          <w:b/>
          <w:sz w:val="24"/>
        </w:rPr>
        <w:tab/>
      </w:r>
    </w:p>
    <w:p w14:paraId="141758BF" w14:textId="77777777" w:rsidR="00EA70EA" w:rsidRPr="00EA70EA" w:rsidRDefault="00EA70EA">
      <w:pPr>
        <w:tabs>
          <w:tab w:val="left" w:pos="284"/>
        </w:tabs>
        <w:ind w:right="-567"/>
        <w:jc w:val="center"/>
        <w:rPr>
          <w:rFonts w:ascii="Calibri" w:hAnsi="Calibri"/>
          <w:b/>
          <w:sz w:val="22"/>
          <w:szCs w:val="22"/>
        </w:rPr>
      </w:pPr>
    </w:p>
    <w:p w14:paraId="5EB4580C" w14:textId="77777777" w:rsidR="009C7144" w:rsidRPr="00EA70EA" w:rsidRDefault="009C7144" w:rsidP="00D061B2">
      <w:pPr>
        <w:ind w:left="4678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Al </w:t>
      </w:r>
      <w:r w:rsidR="00D061B2" w:rsidRPr="00EA70EA">
        <w:rPr>
          <w:rFonts w:ascii="Calibri" w:hAnsi="Calibri"/>
          <w:sz w:val="22"/>
          <w:szCs w:val="22"/>
        </w:rPr>
        <w:t>Se</w:t>
      </w:r>
      <w:r w:rsidR="005D29A2" w:rsidRPr="00EA70EA">
        <w:rPr>
          <w:rFonts w:ascii="Calibri" w:hAnsi="Calibri"/>
          <w:sz w:val="22"/>
          <w:szCs w:val="22"/>
        </w:rPr>
        <w:t>ttore</w:t>
      </w:r>
      <w:r w:rsidR="00ED1C88" w:rsidRPr="00EA70EA">
        <w:rPr>
          <w:rFonts w:ascii="Calibri" w:hAnsi="Calibri"/>
          <w:sz w:val="22"/>
          <w:szCs w:val="22"/>
        </w:rPr>
        <w:t xml:space="preserve"> </w:t>
      </w:r>
      <w:r w:rsidR="00D061B2" w:rsidRPr="00EA70EA">
        <w:rPr>
          <w:rFonts w:ascii="Calibri" w:hAnsi="Calibri"/>
          <w:sz w:val="22"/>
          <w:szCs w:val="22"/>
        </w:rPr>
        <w:t>Turismo, Commercio</w:t>
      </w:r>
      <w:r w:rsidR="005D29A2" w:rsidRPr="00EA70EA">
        <w:rPr>
          <w:rFonts w:ascii="Calibri" w:hAnsi="Calibri"/>
          <w:sz w:val="22"/>
          <w:szCs w:val="22"/>
        </w:rPr>
        <w:t>, Economia urbana,</w:t>
      </w:r>
      <w:r w:rsidR="00D061B2" w:rsidRPr="00EA70EA">
        <w:rPr>
          <w:rFonts w:ascii="Calibri" w:hAnsi="Calibri"/>
          <w:sz w:val="22"/>
          <w:szCs w:val="22"/>
        </w:rPr>
        <w:t xml:space="preserve"> Sport della</w:t>
      </w:r>
      <w:r w:rsidR="005D29A2" w:rsidRPr="00EA70EA">
        <w:rPr>
          <w:rFonts w:ascii="Calibri" w:hAnsi="Calibri"/>
          <w:sz w:val="22"/>
          <w:szCs w:val="22"/>
        </w:rPr>
        <w:t xml:space="preserve"> </w:t>
      </w:r>
      <w:r w:rsidR="00D061B2" w:rsidRPr="00EA70EA">
        <w:rPr>
          <w:rFonts w:ascii="Calibri" w:hAnsi="Calibri"/>
          <w:sz w:val="22"/>
          <w:szCs w:val="22"/>
        </w:rPr>
        <w:t>Regione Emilia-Romagna</w:t>
      </w:r>
    </w:p>
    <w:p w14:paraId="47A2BB32" w14:textId="77777777" w:rsidR="00D061B2" w:rsidRPr="00EA70EA" w:rsidRDefault="00D061B2" w:rsidP="00D061B2">
      <w:pPr>
        <w:ind w:left="4678"/>
        <w:rPr>
          <w:rFonts w:ascii="Calibri" w:hAnsi="Calibri"/>
          <w:sz w:val="22"/>
          <w:szCs w:val="22"/>
        </w:rPr>
      </w:pPr>
      <w:hyperlink r:id="rId12" w:history="1">
        <w:r w:rsidRPr="00EA70EA">
          <w:rPr>
            <w:rStyle w:val="Collegamentoipertestuale"/>
            <w:rFonts w:ascii="Calibri" w:hAnsi="Calibri"/>
            <w:sz w:val="22"/>
            <w:szCs w:val="22"/>
          </w:rPr>
          <w:t>comtur@postacert.regione.emilia-romagna.it</w:t>
        </w:r>
      </w:hyperlink>
    </w:p>
    <w:p w14:paraId="48F44A26" w14:textId="77777777" w:rsidR="00D061B2" w:rsidRPr="00EA70EA" w:rsidRDefault="00D061B2" w:rsidP="00D061B2">
      <w:pPr>
        <w:ind w:left="4678"/>
        <w:rPr>
          <w:rFonts w:ascii="Calibri" w:hAnsi="Calibri"/>
          <w:sz w:val="22"/>
          <w:szCs w:val="22"/>
        </w:rPr>
      </w:pPr>
    </w:p>
    <w:p w14:paraId="5ECD7D9A" w14:textId="77777777" w:rsidR="009C7144" w:rsidRPr="00EA70EA" w:rsidRDefault="009C7144">
      <w:pPr>
        <w:rPr>
          <w:rFonts w:ascii="Calibri" w:hAnsi="Calibri"/>
          <w:sz w:val="22"/>
          <w:szCs w:val="22"/>
        </w:rPr>
      </w:pPr>
    </w:p>
    <w:p w14:paraId="0C586912" w14:textId="77777777" w:rsidR="00EA70EA" w:rsidRPr="00EA70EA" w:rsidRDefault="00EA70EA">
      <w:pPr>
        <w:rPr>
          <w:rFonts w:ascii="Calibri" w:hAnsi="Calibri"/>
          <w:sz w:val="22"/>
          <w:szCs w:val="22"/>
        </w:rPr>
      </w:pPr>
    </w:p>
    <w:p w14:paraId="36C38F23" w14:textId="77777777" w:rsidR="009C7144" w:rsidRPr="00EA70EA" w:rsidRDefault="009C7144" w:rsidP="00751FA1">
      <w:pPr>
        <w:spacing w:after="120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Il sottoscritto____________________________________________</w:t>
      </w:r>
      <w:r w:rsidR="00655F1D" w:rsidRPr="00EA70EA">
        <w:rPr>
          <w:rFonts w:ascii="Calibri" w:hAnsi="Calibri"/>
          <w:sz w:val="22"/>
          <w:szCs w:val="22"/>
        </w:rPr>
        <w:t>___________</w:t>
      </w:r>
      <w:r w:rsidRPr="00EA70EA">
        <w:rPr>
          <w:rFonts w:ascii="Calibri" w:hAnsi="Calibri"/>
          <w:sz w:val="22"/>
          <w:szCs w:val="22"/>
        </w:rPr>
        <w:t>_______</w:t>
      </w:r>
      <w:r w:rsidR="00E616B0" w:rsidRPr="00EA70EA">
        <w:rPr>
          <w:rFonts w:ascii="Calibri" w:hAnsi="Calibri"/>
          <w:sz w:val="22"/>
          <w:szCs w:val="22"/>
        </w:rPr>
        <w:t>_</w:t>
      </w:r>
    </w:p>
    <w:p w14:paraId="07570304" w14:textId="77777777" w:rsidR="00655F1D" w:rsidRPr="00EA70EA" w:rsidRDefault="009C7144" w:rsidP="00751FA1">
      <w:pPr>
        <w:spacing w:after="120"/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in qualit</w:t>
      </w:r>
      <w:r w:rsidR="00D061B2" w:rsidRPr="00EA70EA">
        <w:rPr>
          <w:rFonts w:ascii="Calibri" w:hAnsi="Calibri"/>
          <w:sz w:val="22"/>
          <w:szCs w:val="22"/>
        </w:rPr>
        <w:t>à</w:t>
      </w:r>
      <w:r w:rsidRPr="00EA70EA">
        <w:rPr>
          <w:rFonts w:ascii="Calibri" w:hAnsi="Calibri"/>
          <w:sz w:val="22"/>
          <w:szCs w:val="22"/>
        </w:rPr>
        <w:t xml:space="preserve"> di </w:t>
      </w:r>
      <w:r w:rsidR="000138CC" w:rsidRPr="00EA70EA">
        <w:rPr>
          <w:rFonts w:ascii="Calibri" w:hAnsi="Calibri"/>
          <w:sz w:val="22"/>
          <w:szCs w:val="22"/>
        </w:rPr>
        <w:t>____________________________</w:t>
      </w:r>
      <w:r w:rsidR="00A70D01" w:rsidRPr="00EA70EA">
        <w:rPr>
          <w:rFonts w:ascii="Calibri" w:hAnsi="Calibri"/>
          <w:sz w:val="22"/>
          <w:szCs w:val="22"/>
        </w:rPr>
        <w:t>__________</w:t>
      </w:r>
      <w:r w:rsidR="00655F1D" w:rsidRPr="00EA70EA">
        <w:rPr>
          <w:rFonts w:ascii="Calibri" w:hAnsi="Calibri"/>
          <w:sz w:val="22"/>
          <w:szCs w:val="22"/>
        </w:rPr>
        <w:t>__________________________</w:t>
      </w:r>
    </w:p>
    <w:p w14:paraId="301B6701" w14:textId="77777777" w:rsidR="009C7144" w:rsidRDefault="009C7144" w:rsidP="00751FA1">
      <w:pPr>
        <w:spacing w:after="120"/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del </w:t>
      </w:r>
      <w:r w:rsidRPr="00EA70EA">
        <w:rPr>
          <w:rFonts w:ascii="Calibri" w:hAnsi="Calibri"/>
          <w:b/>
          <w:sz w:val="22"/>
          <w:szCs w:val="22"/>
        </w:rPr>
        <w:t>COMUNE</w:t>
      </w:r>
      <w:r w:rsidRPr="00EA70EA">
        <w:rPr>
          <w:rFonts w:ascii="Calibri" w:hAnsi="Calibri"/>
          <w:sz w:val="22"/>
          <w:szCs w:val="22"/>
        </w:rPr>
        <w:t xml:space="preserve"> di</w:t>
      </w:r>
      <w:r w:rsidR="00655F1D" w:rsidRPr="00EA70EA">
        <w:rPr>
          <w:rFonts w:ascii="Calibri" w:hAnsi="Calibri"/>
          <w:sz w:val="22"/>
          <w:szCs w:val="22"/>
        </w:rPr>
        <w:t xml:space="preserve"> </w:t>
      </w:r>
      <w:r w:rsidRPr="00EA70EA">
        <w:rPr>
          <w:rFonts w:ascii="Calibri" w:hAnsi="Calibri"/>
          <w:sz w:val="22"/>
          <w:szCs w:val="22"/>
        </w:rPr>
        <w:t>_____________________________________________________________</w:t>
      </w:r>
    </w:p>
    <w:p w14:paraId="700571D9" w14:textId="02E46D62" w:rsidR="006F474F" w:rsidRPr="00EA70EA" w:rsidRDefault="006F474F" w:rsidP="00751FA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C.F. _______________________________________________________________________</w:t>
      </w:r>
    </w:p>
    <w:p w14:paraId="264B4DD5" w14:textId="77777777" w:rsidR="009C7144" w:rsidRPr="00EA70EA" w:rsidRDefault="009C7144" w:rsidP="00751FA1">
      <w:pPr>
        <w:spacing w:after="120"/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con sede in Via ____________________________ n. _______ CAP __________</w:t>
      </w:r>
    </w:p>
    <w:p w14:paraId="31F5AE42" w14:textId="77777777" w:rsidR="009C7144" w:rsidRPr="00EA70EA" w:rsidRDefault="009C7144" w:rsidP="00751FA1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  <w:r w:rsidRPr="00EA70EA">
        <w:rPr>
          <w:rFonts w:ascii="Calibri" w:hAnsi="Calibri"/>
          <w:sz w:val="22"/>
          <w:szCs w:val="22"/>
          <w:lang w:val="en-US"/>
        </w:rPr>
        <w:t>Tel.____</w:t>
      </w:r>
      <w:r w:rsidR="00655F1D" w:rsidRPr="00EA70EA">
        <w:rPr>
          <w:rFonts w:ascii="Calibri" w:hAnsi="Calibri"/>
          <w:sz w:val="22"/>
          <w:szCs w:val="22"/>
          <w:lang w:val="en-US"/>
        </w:rPr>
        <w:t>___</w:t>
      </w:r>
      <w:r w:rsidRPr="00EA70EA">
        <w:rPr>
          <w:rFonts w:ascii="Calibri" w:hAnsi="Calibri"/>
          <w:sz w:val="22"/>
          <w:szCs w:val="22"/>
          <w:lang w:val="en-US"/>
        </w:rPr>
        <w:t>__________</w:t>
      </w:r>
      <w:r w:rsidR="00655F1D" w:rsidRPr="00EA70EA">
        <w:rPr>
          <w:rFonts w:ascii="Calibri" w:hAnsi="Calibri"/>
          <w:sz w:val="22"/>
          <w:szCs w:val="22"/>
          <w:lang w:val="en-US"/>
        </w:rPr>
        <w:t>_ mail _______________</w:t>
      </w:r>
      <w:r w:rsidRPr="00EA70EA">
        <w:rPr>
          <w:rFonts w:ascii="Calibri" w:hAnsi="Calibri"/>
          <w:sz w:val="22"/>
          <w:szCs w:val="22"/>
          <w:lang w:val="en-US"/>
        </w:rPr>
        <w:t>___</w:t>
      </w:r>
      <w:r w:rsidR="00D061B2" w:rsidRPr="00EA70EA">
        <w:rPr>
          <w:rFonts w:ascii="Calibri" w:hAnsi="Calibri"/>
          <w:sz w:val="22"/>
          <w:szCs w:val="22"/>
          <w:lang w:val="en-US"/>
        </w:rPr>
        <w:t xml:space="preserve"> PEC</w:t>
      </w:r>
      <w:r w:rsidRPr="00EA70EA">
        <w:rPr>
          <w:rFonts w:ascii="Calibri" w:hAnsi="Calibri"/>
          <w:sz w:val="22"/>
          <w:szCs w:val="22"/>
          <w:lang w:val="en-US"/>
        </w:rPr>
        <w:t>___________________</w:t>
      </w:r>
      <w:r w:rsidR="00655F1D" w:rsidRPr="00EA70EA">
        <w:rPr>
          <w:rFonts w:ascii="Calibri" w:hAnsi="Calibri"/>
          <w:sz w:val="22"/>
          <w:szCs w:val="22"/>
          <w:lang w:val="en-US"/>
        </w:rPr>
        <w:t>________</w:t>
      </w:r>
    </w:p>
    <w:p w14:paraId="392AF790" w14:textId="77777777" w:rsidR="00655F1D" w:rsidRPr="00EA70EA" w:rsidRDefault="00655F1D" w:rsidP="00751FA1">
      <w:pPr>
        <w:pStyle w:val="Titolo3"/>
        <w:spacing w:after="120"/>
        <w:rPr>
          <w:rFonts w:ascii="Calibri" w:hAnsi="Calibri"/>
          <w:sz w:val="22"/>
          <w:szCs w:val="22"/>
        </w:rPr>
      </w:pPr>
    </w:p>
    <w:p w14:paraId="40682422" w14:textId="5E1A2787" w:rsidR="00C428C6" w:rsidRPr="00EA70EA" w:rsidRDefault="00C428C6" w:rsidP="00C428C6">
      <w:pPr>
        <w:pStyle w:val="Corpotesto"/>
        <w:spacing w:after="120"/>
        <w:ind w:left="-76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Trasmette ai fini della liquidazione del </w:t>
      </w:r>
      <w:r w:rsidR="00C178B1" w:rsidRPr="00EA70EA">
        <w:rPr>
          <w:rFonts w:ascii="Calibri" w:hAnsi="Calibri"/>
          <w:sz w:val="22"/>
          <w:szCs w:val="22"/>
        </w:rPr>
        <w:t xml:space="preserve">SALDO del </w:t>
      </w:r>
      <w:r w:rsidRPr="00EA70EA">
        <w:rPr>
          <w:rFonts w:ascii="Calibri" w:hAnsi="Calibri"/>
          <w:sz w:val="22"/>
          <w:szCs w:val="22"/>
        </w:rPr>
        <w:t xml:space="preserve">contributo, di cui all’articolo </w:t>
      </w:r>
      <w:r w:rsidR="0039321E" w:rsidRPr="00EA70EA">
        <w:rPr>
          <w:rFonts w:ascii="Calibri" w:hAnsi="Calibri"/>
          <w:sz w:val="22"/>
          <w:szCs w:val="22"/>
        </w:rPr>
        <w:t>5</w:t>
      </w:r>
      <w:r w:rsidR="0099078F" w:rsidRPr="00EA70EA">
        <w:rPr>
          <w:rFonts w:ascii="Calibri" w:hAnsi="Calibri"/>
          <w:sz w:val="22"/>
          <w:szCs w:val="22"/>
        </w:rPr>
        <w:t xml:space="preserve"> com</w:t>
      </w:r>
      <w:r w:rsidRPr="00EA70EA">
        <w:rPr>
          <w:rFonts w:ascii="Calibri" w:hAnsi="Calibri"/>
          <w:sz w:val="22"/>
          <w:szCs w:val="22"/>
        </w:rPr>
        <w:t xml:space="preserve">ma 1, lett. </w:t>
      </w:r>
      <w:r w:rsidR="0099078F" w:rsidRPr="00EA70EA">
        <w:rPr>
          <w:rFonts w:ascii="Calibri" w:hAnsi="Calibri"/>
          <w:sz w:val="22"/>
          <w:szCs w:val="22"/>
        </w:rPr>
        <w:t>a</w:t>
      </w:r>
      <w:r w:rsidR="005F25B4" w:rsidRPr="00EA70EA">
        <w:rPr>
          <w:rFonts w:ascii="Calibri" w:hAnsi="Calibri"/>
          <w:sz w:val="22"/>
          <w:szCs w:val="22"/>
        </w:rPr>
        <w:t>)</w:t>
      </w:r>
      <w:r w:rsidRPr="00EA70EA">
        <w:rPr>
          <w:rFonts w:ascii="Calibri" w:hAnsi="Calibri"/>
          <w:sz w:val="22"/>
          <w:szCs w:val="22"/>
        </w:rPr>
        <w:t xml:space="preserve"> della Legge Regionale n. </w:t>
      </w:r>
      <w:r w:rsidR="0099078F" w:rsidRPr="00EA70EA">
        <w:rPr>
          <w:rFonts w:ascii="Calibri" w:hAnsi="Calibri"/>
          <w:sz w:val="22"/>
          <w:szCs w:val="22"/>
        </w:rPr>
        <w:t>12/2023</w:t>
      </w:r>
      <w:r w:rsidRPr="00EA70EA">
        <w:rPr>
          <w:rFonts w:ascii="Calibri" w:hAnsi="Calibri"/>
          <w:sz w:val="22"/>
          <w:szCs w:val="22"/>
        </w:rPr>
        <w:t>, concesso con determinazione n.</w:t>
      </w:r>
      <w:r w:rsidR="002176D9">
        <w:rPr>
          <w:rFonts w:ascii="Calibri" w:hAnsi="Calibri"/>
          <w:sz w:val="22"/>
          <w:szCs w:val="22"/>
        </w:rPr>
        <w:t xml:space="preserve"> 13841/2025</w:t>
      </w:r>
    </w:p>
    <w:p w14:paraId="763EF780" w14:textId="77777777" w:rsidR="006D5265" w:rsidRPr="00EA70EA" w:rsidRDefault="006D5265" w:rsidP="006D5265">
      <w:pPr>
        <w:pStyle w:val="Corpotesto"/>
        <w:spacing w:after="120"/>
        <w:rPr>
          <w:rFonts w:ascii="Calibri" w:hAnsi="Calibri"/>
          <w:sz w:val="22"/>
          <w:szCs w:val="22"/>
          <w:u w:val="single"/>
        </w:rPr>
      </w:pPr>
      <w:r w:rsidRPr="00EA70EA">
        <w:rPr>
          <w:rFonts w:ascii="Calibri" w:hAnsi="Calibri"/>
          <w:sz w:val="22"/>
          <w:szCs w:val="22"/>
        </w:rPr>
        <w:t xml:space="preserve">sulla </w:t>
      </w:r>
      <w:r w:rsidRPr="00EA70EA">
        <w:rPr>
          <w:rFonts w:ascii="Calibri" w:hAnsi="Calibri"/>
          <w:b/>
          <w:bCs/>
          <w:sz w:val="22"/>
          <w:szCs w:val="22"/>
        </w:rPr>
        <w:t xml:space="preserve">spesa </w:t>
      </w:r>
      <w:r w:rsidR="00F5247E" w:rsidRPr="00EA70EA">
        <w:rPr>
          <w:rFonts w:ascii="Calibri" w:hAnsi="Calibri"/>
          <w:b/>
          <w:bCs/>
          <w:sz w:val="22"/>
          <w:szCs w:val="22"/>
        </w:rPr>
        <w:t>sostenuta</w:t>
      </w:r>
      <w:r w:rsidRPr="00EA70EA">
        <w:rPr>
          <w:rFonts w:ascii="Calibri" w:hAnsi="Calibri"/>
          <w:b/>
          <w:bCs/>
          <w:sz w:val="22"/>
          <w:szCs w:val="22"/>
        </w:rPr>
        <w:t xml:space="preserve"> </w:t>
      </w:r>
      <w:r w:rsidRPr="00EA70EA">
        <w:rPr>
          <w:rFonts w:ascii="Calibri" w:hAnsi="Calibri"/>
          <w:sz w:val="22"/>
          <w:szCs w:val="22"/>
        </w:rPr>
        <w:t>di € __________________________________</w:t>
      </w:r>
    </w:p>
    <w:p w14:paraId="68A9F0D1" w14:textId="77777777" w:rsidR="006D5265" w:rsidRPr="00EA70EA" w:rsidRDefault="006D5265" w:rsidP="006D5265">
      <w:pPr>
        <w:pStyle w:val="Corpotesto"/>
        <w:spacing w:line="480" w:lineRule="auto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per</w:t>
      </w:r>
      <w:r w:rsidR="0039321E" w:rsidRPr="00EA70EA">
        <w:rPr>
          <w:rFonts w:ascii="Calibri" w:hAnsi="Calibri"/>
          <w:sz w:val="22"/>
          <w:szCs w:val="22"/>
        </w:rPr>
        <w:t xml:space="preserve"> la redazione dello studio di fattibilità per l’attivazione di hub urbani e di prossimità</w:t>
      </w:r>
    </w:p>
    <w:p w14:paraId="5A8883ED" w14:textId="77777777" w:rsidR="006D5265" w:rsidRPr="00EA70EA" w:rsidRDefault="006D5265" w:rsidP="006D5265">
      <w:pPr>
        <w:pStyle w:val="Corpotesto"/>
        <w:spacing w:line="480" w:lineRule="auto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CUP ________________________________________________________</w:t>
      </w:r>
    </w:p>
    <w:p w14:paraId="4239FA8E" w14:textId="77777777" w:rsidR="003B02C1" w:rsidRPr="00EA70EA" w:rsidRDefault="003B02C1" w:rsidP="008E0ABE">
      <w:pPr>
        <w:ind w:left="-76"/>
        <w:jc w:val="both"/>
        <w:rPr>
          <w:rFonts w:ascii="Calibri" w:hAnsi="Calibri" w:cs="Calibri"/>
          <w:sz w:val="22"/>
          <w:szCs w:val="22"/>
        </w:rPr>
      </w:pPr>
    </w:p>
    <w:p w14:paraId="454E0329" w14:textId="77777777" w:rsidR="00D061B2" w:rsidRPr="00EA70EA" w:rsidRDefault="009C7144" w:rsidP="00D061B2">
      <w:pPr>
        <w:pStyle w:val="Corpotesto"/>
        <w:rPr>
          <w:rFonts w:ascii="Calibri" w:hAnsi="Calibri" w:cs="Calibri"/>
          <w:sz w:val="22"/>
          <w:szCs w:val="22"/>
        </w:rPr>
      </w:pPr>
      <w:r w:rsidRPr="00EA70EA">
        <w:rPr>
          <w:rFonts w:ascii="Calibri" w:hAnsi="Calibri" w:cs="Calibri"/>
          <w:sz w:val="22"/>
          <w:szCs w:val="22"/>
        </w:rPr>
        <w:t>Il sottoscritto consapevole delle responsabilità derivanti dal rendere dichiarazioni false e delle conseguenze in tema di perdita dei benefici ai sensi degli artt. 75 e 76, del D.</w:t>
      </w:r>
      <w:r w:rsidR="00F03630" w:rsidRPr="00EA70EA">
        <w:rPr>
          <w:rFonts w:ascii="Calibri" w:hAnsi="Calibri" w:cs="Calibri"/>
          <w:sz w:val="22"/>
          <w:szCs w:val="22"/>
        </w:rPr>
        <w:t>P.R.</w:t>
      </w:r>
      <w:r w:rsidRPr="00EA70EA">
        <w:rPr>
          <w:rFonts w:ascii="Calibri" w:hAnsi="Calibri" w:cs="Calibri"/>
          <w:sz w:val="22"/>
          <w:szCs w:val="22"/>
        </w:rPr>
        <w:t xml:space="preserve"> 28</w:t>
      </w:r>
      <w:r w:rsidR="00F03630" w:rsidRPr="00EA70EA">
        <w:rPr>
          <w:rFonts w:ascii="Calibri" w:hAnsi="Calibri" w:cs="Calibri"/>
          <w:sz w:val="22"/>
          <w:szCs w:val="22"/>
        </w:rPr>
        <w:t>/</w:t>
      </w:r>
      <w:r w:rsidRPr="00EA70EA">
        <w:rPr>
          <w:rFonts w:ascii="Calibri" w:hAnsi="Calibri" w:cs="Calibri"/>
          <w:sz w:val="22"/>
          <w:szCs w:val="22"/>
        </w:rPr>
        <w:t>12</w:t>
      </w:r>
      <w:r w:rsidR="00F03630" w:rsidRPr="00EA70EA">
        <w:rPr>
          <w:rFonts w:ascii="Calibri" w:hAnsi="Calibri" w:cs="Calibri"/>
          <w:sz w:val="22"/>
          <w:szCs w:val="22"/>
        </w:rPr>
        <w:t>/</w:t>
      </w:r>
      <w:r w:rsidRPr="00EA70EA">
        <w:rPr>
          <w:rFonts w:ascii="Calibri" w:hAnsi="Calibri" w:cs="Calibri"/>
          <w:sz w:val="22"/>
          <w:szCs w:val="22"/>
        </w:rPr>
        <w:t>2000 n. 445</w:t>
      </w:r>
    </w:p>
    <w:p w14:paraId="5CDC131C" w14:textId="77777777" w:rsidR="008E0ABE" w:rsidRPr="00EA70EA" w:rsidRDefault="008E0ABE" w:rsidP="00D061B2">
      <w:pPr>
        <w:pStyle w:val="Corpotesto"/>
        <w:rPr>
          <w:rFonts w:ascii="Calibri" w:hAnsi="Calibri" w:cs="Calibri"/>
          <w:sz w:val="22"/>
          <w:szCs w:val="22"/>
        </w:rPr>
      </w:pPr>
    </w:p>
    <w:p w14:paraId="01D60380" w14:textId="77777777" w:rsidR="009C7144" w:rsidRPr="00EA70EA" w:rsidRDefault="009C7144" w:rsidP="00D061B2">
      <w:pPr>
        <w:pStyle w:val="Corpo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EA70EA">
        <w:rPr>
          <w:rFonts w:ascii="Calibri" w:hAnsi="Calibri" w:cs="Calibri"/>
          <w:b/>
          <w:bCs/>
          <w:sz w:val="22"/>
          <w:szCs w:val="22"/>
        </w:rPr>
        <w:t>D I C H I A R A</w:t>
      </w:r>
    </w:p>
    <w:p w14:paraId="0A50EF50" w14:textId="77777777" w:rsidR="009C7144" w:rsidRPr="00206D41" w:rsidRDefault="009C7144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206D41">
        <w:rPr>
          <w:rFonts w:ascii="Calibri" w:hAnsi="Calibri" w:cs="Calibri"/>
          <w:i/>
          <w:iCs/>
          <w:sz w:val="16"/>
          <w:szCs w:val="16"/>
        </w:rPr>
        <w:t>(dichiarazioni sostitutive di certificazione e/o di atto notorio ai sensi degli artt. 46 e 47 del D.P.R</w:t>
      </w:r>
      <w:r w:rsidR="00F03630" w:rsidRPr="00206D41">
        <w:rPr>
          <w:rFonts w:ascii="Calibri" w:hAnsi="Calibri" w:cs="Calibri"/>
          <w:i/>
          <w:iCs/>
          <w:sz w:val="16"/>
          <w:szCs w:val="16"/>
        </w:rPr>
        <w:t>.</w:t>
      </w:r>
      <w:r w:rsidRPr="00206D41">
        <w:rPr>
          <w:rFonts w:ascii="Calibri" w:hAnsi="Calibri" w:cs="Calibri"/>
          <w:i/>
          <w:iCs/>
          <w:sz w:val="16"/>
          <w:szCs w:val="16"/>
        </w:rPr>
        <w:t xml:space="preserve"> 28</w:t>
      </w:r>
      <w:r w:rsidR="00F03630" w:rsidRPr="00206D41">
        <w:rPr>
          <w:rFonts w:ascii="Calibri" w:hAnsi="Calibri" w:cs="Calibri"/>
          <w:i/>
          <w:iCs/>
          <w:sz w:val="16"/>
          <w:szCs w:val="16"/>
        </w:rPr>
        <w:t>/</w:t>
      </w:r>
      <w:r w:rsidRPr="00206D41">
        <w:rPr>
          <w:rFonts w:ascii="Calibri" w:hAnsi="Calibri" w:cs="Calibri"/>
          <w:i/>
          <w:iCs/>
          <w:sz w:val="16"/>
          <w:szCs w:val="16"/>
        </w:rPr>
        <w:t>12</w:t>
      </w:r>
      <w:r w:rsidR="00F03630" w:rsidRPr="00206D41">
        <w:rPr>
          <w:rFonts w:ascii="Calibri" w:hAnsi="Calibri" w:cs="Calibri"/>
          <w:i/>
          <w:iCs/>
          <w:sz w:val="16"/>
          <w:szCs w:val="16"/>
        </w:rPr>
        <w:t>/</w:t>
      </w:r>
      <w:r w:rsidRPr="00206D41">
        <w:rPr>
          <w:rFonts w:ascii="Calibri" w:hAnsi="Calibri" w:cs="Calibri"/>
          <w:i/>
          <w:iCs/>
          <w:sz w:val="16"/>
          <w:szCs w:val="16"/>
        </w:rPr>
        <w:t>2000 n. 445)</w:t>
      </w:r>
    </w:p>
    <w:p w14:paraId="5DF9912D" w14:textId="77777777" w:rsidR="009C7144" w:rsidRDefault="009C7144">
      <w:pPr>
        <w:jc w:val="center"/>
        <w:rPr>
          <w:rFonts w:ascii="Calibri" w:hAnsi="Calibri" w:cs="Calibri"/>
        </w:rPr>
      </w:pPr>
    </w:p>
    <w:p w14:paraId="4A435643" w14:textId="77777777" w:rsidR="00EA70EA" w:rsidRPr="008807D1" w:rsidRDefault="00EA70EA">
      <w:pPr>
        <w:jc w:val="center"/>
        <w:rPr>
          <w:rFonts w:ascii="Calibri" w:hAnsi="Calibri" w:cs="Calibri"/>
        </w:rPr>
      </w:pPr>
    </w:p>
    <w:p w14:paraId="14511A9D" w14:textId="77777777" w:rsidR="009C7144" w:rsidRPr="00EA70EA" w:rsidRDefault="009C7144" w:rsidP="004E26B6">
      <w:pPr>
        <w:pStyle w:val="Corpotesto"/>
        <w:numPr>
          <w:ilvl w:val="0"/>
          <w:numId w:val="16"/>
        </w:numPr>
        <w:tabs>
          <w:tab w:val="left" w:pos="284"/>
        </w:tabs>
        <w:spacing w:after="120" w:line="200" w:lineRule="atLeast"/>
        <w:ind w:left="284"/>
        <w:rPr>
          <w:rFonts w:ascii="Calibri" w:hAnsi="Calibri" w:cs="Calibri"/>
          <w:i/>
          <w:sz w:val="22"/>
          <w:szCs w:val="22"/>
        </w:rPr>
      </w:pPr>
      <w:r w:rsidRPr="00EA70EA">
        <w:rPr>
          <w:rFonts w:ascii="Calibri" w:hAnsi="Calibri" w:cs="Calibri"/>
          <w:sz w:val="22"/>
          <w:szCs w:val="22"/>
        </w:rPr>
        <w:t xml:space="preserve">che gli interventi </w:t>
      </w:r>
      <w:r w:rsidR="009A2BF8" w:rsidRPr="00EA70EA">
        <w:rPr>
          <w:rFonts w:ascii="Calibri" w:hAnsi="Calibri" w:cs="Calibri"/>
          <w:sz w:val="22"/>
          <w:szCs w:val="22"/>
        </w:rPr>
        <w:t>oggetto della presente rendicontazione</w:t>
      </w:r>
      <w:r w:rsidR="00C178B1" w:rsidRPr="00EA70EA">
        <w:rPr>
          <w:rFonts w:ascii="Calibri" w:hAnsi="Calibri" w:cs="Calibri"/>
          <w:sz w:val="22"/>
          <w:szCs w:val="22"/>
        </w:rPr>
        <w:t xml:space="preserve"> </w:t>
      </w:r>
      <w:r w:rsidR="00086037" w:rsidRPr="00EA70EA">
        <w:rPr>
          <w:rFonts w:ascii="Calibri" w:hAnsi="Calibri" w:cs="Calibri"/>
          <w:sz w:val="22"/>
          <w:szCs w:val="22"/>
        </w:rPr>
        <w:t>riguardano:</w:t>
      </w:r>
    </w:p>
    <w:p w14:paraId="0676BD73" w14:textId="77777777" w:rsidR="00160B8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servizi di consulenza: € _______________________</w:t>
      </w:r>
    </w:p>
    <w:p w14:paraId="144E9209" w14:textId="77777777" w:rsidR="006F5B7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prestazioni di servizi: € _______________________</w:t>
      </w:r>
    </w:p>
    <w:p w14:paraId="25453205" w14:textId="77777777" w:rsidR="006F5B7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spesa del personale: € ________________________ (limite 15% totale</w:t>
      </w:r>
      <w:r w:rsidR="00EA70EA">
        <w:rPr>
          <w:rFonts w:ascii="Calibri" w:eastAsia="SimSun" w:hAnsi="Calibri" w:cs="Calibri"/>
          <w:sz w:val="22"/>
          <w:szCs w:val="22"/>
          <w:lang w:eastAsia="hi-IN" w:bidi="hi-IN"/>
        </w:rPr>
        <w:t xml:space="preserve"> progetto</w:t>
      </w: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>)</w:t>
      </w:r>
    </w:p>
    <w:p w14:paraId="6A9CBFFB" w14:textId="77777777" w:rsidR="006F5B73" w:rsidRPr="00EA70EA" w:rsidRDefault="006F5B73" w:rsidP="00030138">
      <w:pPr>
        <w:suppressAutoHyphens w:val="0"/>
        <w:autoSpaceDE w:val="0"/>
        <w:autoSpaceDN w:val="0"/>
        <w:adjustRightInd w:val="0"/>
        <w:spacing w:after="120" w:line="360" w:lineRule="auto"/>
        <w:ind w:left="284"/>
        <w:rPr>
          <w:rFonts w:ascii="Calibri" w:eastAsia="SimSun" w:hAnsi="Calibri" w:cs="Calibri"/>
          <w:sz w:val="22"/>
          <w:szCs w:val="22"/>
          <w:lang w:eastAsia="hi-IN" w:bidi="hi-IN"/>
        </w:rPr>
      </w:pPr>
      <w:r w:rsidRPr="00EA70EA">
        <w:rPr>
          <w:rFonts w:ascii="Calibri" w:eastAsia="SimSun" w:hAnsi="Calibri" w:cs="Calibri"/>
          <w:b/>
          <w:bCs/>
          <w:sz w:val="22"/>
          <w:szCs w:val="22"/>
          <w:lang w:eastAsia="hi-IN" w:bidi="hi-IN"/>
        </w:rPr>
        <w:t>TOTALE:</w:t>
      </w:r>
      <w:r w:rsidRPr="00EA70EA">
        <w:rPr>
          <w:rFonts w:ascii="Calibri" w:eastAsia="SimSun" w:hAnsi="Calibri" w:cs="Calibri"/>
          <w:sz w:val="22"/>
          <w:szCs w:val="22"/>
          <w:lang w:eastAsia="hi-IN" w:bidi="hi-IN"/>
        </w:rPr>
        <w:t xml:space="preserve">                 € ________________________</w:t>
      </w:r>
    </w:p>
    <w:p w14:paraId="1A7DFC0B" w14:textId="77777777" w:rsidR="00936F7E" w:rsidRPr="00EA70EA" w:rsidRDefault="00936F7E" w:rsidP="00AE1C1B">
      <w:pPr>
        <w:pStyle w:val="Titolo4"/>
        <w:numPr>
          <w:ilvl w:val="0"/>
          <w:numId w:val="20"/>
        </w:numPr>
        <w:spacing w:after="240"/>
        <w:ind w:left="284" w:hanging="357"/>
        <w:rPr>
          <w:rFonts w:ascii="Calibri" w:hAnsi="Calibri" w:cs="Calibri"/>
          <w:i w:val="0"/>
          <w:sz w:val="22"/>
          <w:szCs w:val="22"/>
        </w:rPr>
      </w:pPr>
      <w:r w:rsidRPr="00EA70EA">
        <w:rPr>
          <w:rFonts w:ascii="Calibri" w:hAnsi="Calibri" w:cs="Calibri"/>
          <w:i w:val="0"/>
          <w:sz w:val="22"/>
          <w:szCs w:val="22"/>
        </w:rPr>
        <w:t>che l’IVA costituisce un costo in quanto non deducibile;</w:t>
      </w:r>
    </w:p>
    <w:p w14:paraId="6E3AEF23" w14:textId="77777777" w:rsidR="00EA70EA" w:rsidRDefault="00EA70EA" w:rsidP="00EA70EA"/>
    <w:p w14:paraId="65F4F3F2" w14:textId="77777777" w:rsidR="00EA70EA" w:rsidRDefault="00EA70EA" w:rsidP="00EA70EA"/>
    <w:p w14:paraId="013F69DA" w14:textId="77777777" w:rsidR="00EA70EA" w:rsidRDefault="00EA70EA" w:rsidP="00EA70EA"/>
    <w:p w14:paraId="78CC88FD" w14:textId="77777777" w:rsidR="00EA70EA" w:rsidRDefault="00EA70EA" w:rsidP="00EA70EA"/>
    <w:p w14:paraId="59B045F9" w14:textId="77777777" w:rsidR="00FF6BEB" w:rsidRPr="00EA70EA" w:rsidRDefault="009C7144" w:rsidP="00FF6BEB">
      <w:pPr>
        <w:pStyle w:val="Titolo4"/>
        <w:numPr>
          <w:ilvl w:val="0"/>
          <w:numId w:val="16"/>
        </w:numPr>
        <w:spacing w:after="240"/>
        <w:ind w:left="284"/>
        <w:rPr>
          <w:rFonts w:ascii="Calibri" w:hAnsi="Calibri" w:cs="Calibri"/>
          <w:i w:val="0"/>
          <w:sz w:val="22"/>
          <w:szCs w:val="22"/>
        </w:rPr>
      </w:pPr>
      <w:r w:rsidRPr="00EA70EA">
        <w:rPr>
          <w:rFonts w:ascii="Calibri" w:hAnsi="Calibri" w:cs="Calibri"/>
          <w:i w:val="0"/>
          <w:sz w:val="22"/>
          <w:szCs w:val="22"/>
        </w:rPr>
        <w:t xml:space="preserve">che </w:t>
      </w:r>
      <w:r w:rsidR="00EA70EA" w:rsidRPr="00EA70EA">
        <w:rPr>
          <w:rFonts w:ascii="Calibri" w:hAnsi="Calibri" w:cs="Calibri"/>
          <w:i w:val="0"/>
          <w:sz w:val="22"/>
          <w:szCs w:val="22"/>
        </w:rPr>
        <w:t xml:space="preserve">le spese di consulenza e di prestazione dei servizi </w:t>
      </w:r>
      <w:r w:rsidRPr="00EA70EA">
        <w:rPr>
          <w:rFonts w:ascii="Calibri" w:hAnsi="Calibri" w:cs="Calibri"/>
          <w:i w:val="0"/>
          <w:sz w:val="22"/>
          <w:szCs w:val="22"/>
        </w:rPr>
        <w:t xml:space="preserve">sono state sostenute per la realizzazione dell’iniziativa in oggetto e sono indicate nel </w:t>
      </w:r>
      <w:r w:rsidR="004D24B1" w:rsidRPr="00EA70EA">
        <w:rPr>
          <w:rFonts w:ascii="Calibri" w:hAnsi="Calibri" w:cs="Calibri"/>
          <w:i w:val="0"/>
          <w:sz w:val="22"/>
          <w:szCs w:val="22"/>
        </w:rPr>
        <w:t xml:space="preserve">seguente </w:t>
      </w:r>
      <w:r w:rsidRPr="00EA70EA">
        <w:rPr>
          <w:rFonts w:ascii="Calibri" w:hAnsi="Calibri" w:cs="Calibri"/>
          <w:i w:val="0"/>
          <w:sz w:val="22"/>
          <w:szCs w:val="22"/>
        </w:rPr>
        <w:t>prospetto di sintesi</w:t>
      </w:r>
      <w:r w:rsidR="004D24B1" w:rsidRPr="00EA70EA">
        <w:rPr>
          <w:rFonts w:ascii="Calibri" w:hAnsi="Calibri" w:cs="Calibri"/>
          <w:i w:val="0"/>
          <w:sz w:val="22"/>
          <w:szCs w:val="22"/>
        </w:rPr>
        <w:t>:</w:t>
      </w:r>
    </w:p>
    <w:p w14:paraId="5A7954C5" w14:textId="77777777" w:rsidR="004D24B1" w:rsidRPr="00D61106" w:rsidRDefault="004D24B1" w:rsidP="004D24B1">
      <w:pPr>
        <w:numPr>
          <w:ilvl w:val="0"/>
          <w:numId w:val="16"/>
        </w:numPr>
        <w:rPr>
          <w:rFonts w:ascii="Calibri" w:hAnsi="Calibri"/>
          <w:sz w:val="6"/>
          <w:szCs w:val="6"/>
        </w:rPr>
      </w:pPr>
    </w:p>
    <w:tbl>
      <w:tblPr>
        <w:tblW w:w="954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276"/>
        <w:gridCol w:w="1559"/>
        <w:gridCol w:w="1134"/>
        <w:gridCol w:w="994"/>
        <w:gridCol w:w="1132"/>
        <w:gridCol w:w="1418"/>
        <w:gridCol w:w="25"/>
        <w:gridCol w:w="69"/>
        <w:gridCol w:w="62"/>
        <w:gridCol w:w="29"/>
      </w:tblGrid>
      <w:tr w:rsidR="00C178B1" w:rsidRPr="00EA70EA" w14:paraId="6A141573" w14:textId="77777777" w:rsidTr="000C0906">
        <w:trPr>
          <w:gridAfter w:val="4"/>
          <w:wAfter w:w="185" w:type="dxa"/>
          <w:trHeight w:val="42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BB5F84F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N. Fattura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F03DA60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Data emissione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1DD491A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Rag. Sociale fornitore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14A3513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Causale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6E2F072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Atto liquidazione</w:t>
            </w:r>
          </w:p>
          <w:p w14:paraId="5B2F1762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(Numero e data)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A0FFDD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Mandato</w:t>
            </w:r>
          </w:p>
          <w:p w14:paraId="1384A564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(Numero e data)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2C9BA94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Quietanza</w:t>
            </w:r>
          </w:p>
          <w:p w14:paraId="7007A404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(Numero e data)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2C2F00" w14:textId="77777777" w:rsidR="00C178B1" w:rsidRPr="00EA70EA" w:rsidRDefault="00C178B1" w:rsidP="00E86FC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A70E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Importo Totale IVA compresa</w:t>
            </w:r>
          </w:p>
        </w:tc>
      </w:tr>
      <w:tr w:rsidR="00C178B1" w:rsidRPr="00EA70EA" w14:paraId="3A2EE615" w14:textId="77777777" w:rsidTr="000C090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7BFC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44D4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60B9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7756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09AB6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EFF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B06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BBCE1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02F9C16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427D791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629A4330" w14:textId="77777777" w:rsidR="00C178B1" w:rsidRPr="00EA70EA" w:rsidRDefault="00C178B1" w:rsidP="00E86FCA">
            <w:pPr>
              <w:snapToGrid w:val="0"/>
              <w:ind w:left="1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53107A41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4E6A9610" w14:textId="77777777" w:rsidTr="000C0906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D7EA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FDFDF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C51B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8B6C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9829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4DA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2BA6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5117B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16FC40E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6653822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2CB461D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1F1A48E1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060F8521" w14:textId="77777777" w:rsidTr="000C0906">
        <w:tblPrEx>
          <w:tblCellMar>
            <w:left w:w="0" w:type="dxa"/>
            <w:right w:w="0" w:type="dxa"/>
          </w:tblCellMar>
        </w:tblPrEx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BB1B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E75E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FB6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197A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2915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9E7E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FE51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3BE35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7C14ADF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4062340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1273721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71EC01D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3575958F" w14:textId="77777777" w:rsidTr="000C0906">
        <w:tblPrEx>
          <w:tblCellMar>
            <w:left w:w="0" w:type="dxa"/>
            <w:right w:w="0" w:type="dxa"/>
          </w:tblCellMar>
        </w:tblPrEx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2E56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6A26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09C3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695C4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C7696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586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1F6D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7F312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0054C64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4F46F88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70B9BE2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20C15F66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61A44EC6" w14:textId="77777777" w:rsidTr="000C0906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7700E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2B284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714F1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B5B1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231D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A63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BBDA3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DD6E364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77DE509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26C7765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4D13E99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0FF5BEC5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178B1" w:rsidRPr="00EA70EA" w14:paraId="1D00798E" w14:textId="77777777" w:rsidTr="000C0906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EFF82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D088C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DD979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BF1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C924D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7ADA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6BFBB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4E29" w14:textId="77777777" w:rsidR="00C178B1" w:rsidRPr="00EA70EA" w:rsidRDefault="00C178B1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7F416404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0AA6E7AA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40122220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12B3F667" w14:textId="77777777" w:rsidR="00C178B1" w:rsidRPr="00EA70EA" w:rsidRDefault="00C178B1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C0906" w:rsidRPr="00EA70EA" w14:paraId="47FBE4CF" w14:textId="77777777" w:rsidTr="000C0906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3EF8A" w14:textId="77777777" w:rsidR="000C0906" w:rsidRPr="00EA70EA" w:rsidRDefault="000C0906" w:rsidP="000C0906">
            <w:pPr>
              <w:snapToGrid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4863" w14:textId="77777777" w:rsidR="000C0906" w:rsidRPr="00EA70EA" w:rsidRDefault="000C0906" w:rsidP="00E86FCA">
            <w:pPr>
              <w:snapToGrid w:val="0"/>
              <w:ind w:right="-43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016AF435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" w:type="dxa"/>
          </w:tcPr>
          <w:p w14:paraId="7F273A7D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</w:tcPr>
          <w:p w14:paraId="1EFBD82E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" w:type="dxa"/>
          </w:tcPr>
          <w:p w14:paraId="3EA12B03" w14:textId="77777777" w:rsidR="000C0906" w:rsidRPr="00EA70EA" w:rsidRDefault="000C0906" w:rsidP="00E86FCA">
            <w:pPr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585C76C" w14:textId="77777777" w:rsidR="004D24B1" w:rsidRDefault="004D24B1" w:rsidP="004D24B1"/>
    <w:p w14:paraId="18403521" w14:textId="77777777" w:rsidR="000C0906" w:rsidRPr="004D24B1" w:rsidRDefault="000C0906" w:rsidP="004D24B1"/>
    <w:p w14:paraId="724303FC" w14:textId="77777777" w:rsidR="00783175" w:rsidRDefault="00783175" w:rsidP="00783175">
      <w:pPr>
        <w:numPr>
          <w:ilvl w:val="0"/>
          <w:numId w:val="16"/>
        </w:numPr>
        <w:shd w:val="clear" w:color="auto" w:fill="FFFFFF"/>
        <w:suppressAutoHyphens w:val="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783175">
        <w:rPr>
          <w:rFonts w:ascii="Calibri" w:hAnsi="Calibri" w:cs="Calibri"/>
          <w:sz w:val="22"/>
          <w:szCs w:val="22"/>
        </w:rPr>
        <w:t>che le ore di lavoro di seguito riportate prestate dal personale dipendente sono state effettivamente sostenute per la realizzazione delle attività funzionali alla redazione dello studio di</w:t>
      </w:r>
      <w:r w:rsidRPr="00EA70EA">
        <w:rPr>
          <w:rFonts w:ascii="Calibri" w:hAnsi="Calibri" w:cs="Calibri"/>
          <w:sz w:val="22"/>
          <w:szCs w:val="22"/>
        </w:rPr>
        <w:t xml:space="preserve"> </w:t>
      </w:r>
      <w:r w:rsidRPr="00783175">
        <w:rPr>
          <w:rFonts w:ascii="Calibri" w:hAnsi="Calibri" w:cs="Calibri"/>
          <w:sz w:val="22"/>
          <w:szCs w:val="22"/>
        </w:rPr>
        <w:t>fattibilità oggetto di contributo come risultanti dai time-sheet sottoscritti dal responsabile di progetto e controfirmati dai dipendenti che lavorano allo studio di fattibilità:</w:t>
      </w:r>
    </w:p>
    <w:p w14:paraId="0FFCC1F4" w14:textId="77777777" w:rsidR="000C0906" w:rsidRDefault="000C0906" w:rsidP="000C0906">
      <w:pPr>
        <w:shd w:val="clear" w:color="auto" w:fill="FFFFFF"/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102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977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273"/>
        <w:gridCol w:w="10"/>
        <w:gridCol w:w="274"/>
        <w:gridCol w:w="10"/>
        <w:gridCol w:w="1124"/>
        <w:gridCol w:w="1134"/>
        <w:gridCol w:w="1265"/>
        <w:gridCol w:w="10"/>
      </w:tblGrid>
      <w:tr w:rsidR="007C1580" w:rsidRPr="000C0906" w14:paraId="5478C88C" w14:textId="77777777" w:rsidTr="007C1580">
        <w:trPr>
          <w:gridBefore w:val="1"/>
          <w:gridAfter w:val="1"/>
          <w:wBefore w:w="10" w:type="dxa"/>
          <w:wAfter w:w="10" w:type="dxa"/>
          <w:trHeight w:val="293"/>
        </w:trPr>
        <w:tc>
          <w:tcPr>
            <w:tcW w:w="2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9543A" w14:textId="77777777" w:rsidR="007C1580" w:rsidRPr="00783175" w:rsidRDefault="007C1580" w:rsidP="007C1580">
            <w:pPr>
              <w:suppressAutoHyphens w:val="0"/>
              <w:spacing w:line="200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  <w:t> </w:t>
            </w: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Nominativo personale dipendente,</w:t>
            </w:r>
            <w:r w:rsidR="00EA70EA" w:rsidRPr="000C0906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 </w:t>
            </w: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qualifica e tipologia contrattuale                                                       </w:t>
            </w:r>
          </w:p>
        </w:tc>
        <w:tc>
          <w:tcPr>
            <w:tcW w:w="36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1123D0" w14:textId="77777777" w:rsidR="000C0906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Periodo di utilizzo </w:t>
            </w:r>
          </w:p>
          <w:p w14:paraId="3997CE63" w14:textId="279CF45B" w:rsidR="007C1580" w:rsidRPr="000C0906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(Ore lavorate nei </w:t>
            </w:r>
            <w:r w:rsidR="00C178B1" w:rsidRPr="000C0906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seguenti </w:t>
            </w:r>
            <w:r w:rsidRPr="00783175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mesi dell'anno 202</w:t>
            </w:r>
            <w:r w:rsidR="001770A9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5</w:t>
            </w:r>
            <w:r w:rsidR="00EA70EA" w:rsidRPr="000C0906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 xml:space="preserve"> *</w:t>
            </w:r>
            <w:r w:rsidRPr="00783175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)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D56E2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Totale ore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EEAA6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Costo orario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AFC2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" w:hAnsi="Calibri" w:cs="Calibri"/>
                <w:b/>
                <w:bCs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Totale costo sostenuto</w:t>
            </w:r>
          </w:p>
        </w:tc>
      </w:tr>
      <w:tr w:rsidR="007C1580" w:rsidRPr="00783175" w14:paraId="65C5AEFE" w14:textId="77777777" w:rsidTr="007C1580">
        <w:trPr>
          <w:gridBefore w:val="1"/>
          <w:gridAfter w:val="1"/>
          <w:wBefore w:w="10" w:type="dxa"/>
          <w:wAfter w:w="10" w:type="dxa"/>
          <w:trHeight w:val="273"/>
        </w:trPr>
        <w:tc>
          <w:tcPr>
            <w:tcW w:w="2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29547" w14:textId="77777777" w:rsidR="007C1580" w:rsidRPr="00783175" w:rsidRDefault="007C1580" w:rsidP="00783175">
            <w:pPr>
              <w:suppressAutoHyphens w:val="0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158648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G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CD488D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F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65459A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2C12DD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DC9408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27D889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AAF39C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507A78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71C6C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A1202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1A819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FAAAF5" w14:textId="77777777" w:rsidR="007C1580" w:rsidRPr="00783175" w:rsidRDefault="007C1580" w:rsidP="007C1580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bdr w:val="none" w:sz="0" w:space="0" w:color="auto" w:frame="1"/>
                <w:shd w:val="clear" w:color="auto" w:fill="DDDDDD"/>
                <w:lang w:eastAsia="it-IT"/>
              </w:rPr>
              <w:t>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7E13" w14:textId="77777777" w:rsidR="007C1580" w:rsidRPr="007C1580" w:rsidRDefault="007C1580" w:rsidP="007C1580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  <w:t>G</w:t>
            </w: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25A8F85" w14:textId="77777777" w:rsidR="007C1580" w:rsidRPr="00783175" w:rsidRDefault="007C1580" w:rsidP="007C1580">
            <w:pPr>
              <w:suppressAutoHyphens w:val="0"/>
              <w:spacing w:line="231" w:lineRule="atLeast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bdr w:val="none" w:sz="0" w:space="0" w:color="auto" w:frame="1"/>
                <w:shd w:val="clear" w:color="auto" w:fill="DDDDDD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740BB74" w14:textId="77777777" w:rsidR="007C1580" w:rsidRPr="00783175" w:rsidRDefault="007C1580" w:rsidP="00783175">
            <w:pPr>
              <w:suppressAutoHyphens w:val="0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643EB1" w14:textId="77777777" w:rsidR="007C1580" w:rsidRPr="00783175" w:rsidRDefault="007C1580" w:rsidP="00783175">
            <w:pPr>
              <w:suppressAutoHyphens w:val="0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</w:p>
        </w:tc>
      </w:tr>
      <w:tr w:rsidR="007C1580" w:rsidRPr="00783175" w14:paraId="131885D4" w14:textId="77777777" w:rsidTr="00FE0417">
        <w:trPr>
          <w:trHeight w:val="469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723EE" w14:textId="77777777" w:rsidR="007C1580" w:rsidRPr="00783175" w:rsidRDefault="007C1580" w:rsidP="00783175">
            <w:pPr>
              <w:suppressAutoHyphens w:val="0"/>
              <w:spacing w:line="231" w:lineRule="atLeast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8A639D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1C4524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955E6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52831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7BA05C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C3BA32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CAE2A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6646B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B37B5F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90E1C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314E8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9D76D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4F6FC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E41C6D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237D9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966E7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</w:tr>
      <w:tr w:rsidR="007C1580" w:rsidRPr="00783175" w14:paraId="0FFD2C01" w14:textId="77777777" w:rsidTr="00FE0417">
        <w:trPr>
          <w:trHeight w:val="34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D2CB24" w14:textId="77777777" w:rsidR="007C1580" w:rsidRPr="00783175" w:rsidRDefault="007C1580" w:rsidP="00783175">
            <w:pPr>
              <w:suppressAutoHyphens w:val="0"/>
              <w:spacing w:line="231" w:lineRule="atLeast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C7F599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25E06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1E7F8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0F02D4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EC865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EA6CE2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FD333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360EBE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E03FE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FF5EB3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E0C934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93910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A74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D45FC7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6B4157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B67D99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</w:tr>
      <w:tr w:rsidR="007C1580" w:rsidRPr="00783175" w14:paraId="3F793DD0" w14:textId="77777777" w:rsidTr="000C0906">
        <w:trPr>
          <w:trHeight w:val="34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8DD888" w14:textId="77777777" w:rsidR="007C1580" w:rsidRPr="00783175" w:rsidRDefault="007C1580" w:rsidP="00783175">
            <w:pPr>
              <w:suppressAutoHyphens w:val="0"/>
              <w:spacing w:line="231" w:lineRule="atLeast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8E62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6111E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867D7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B4814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D0DA16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4B4E8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0E815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A479A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DC81B1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b/>
                <w:bCs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6844C8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23929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BA52FC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E81F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9D84E0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FF679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6842B" w14:textId="77777777" w:rsidR="007C1580" w:rsidRPr="00783175" w:rsidRDefault="007C1580" w:rsidP="00783175">
            <w:pPr>
              <w:suppressAutoHyphens w:val="0"/>
              <w:spacing w:line="231" w:lineRule="atLeast"/>
              <w:jc w:val="center"/>
              <w:rPr>
                <w:rFonts w:ascii="Aptos" w:hAnsi="Aptos" w:cs="Segoe UI"/>
                <w:color w:val="242424"/>
                <w:kern w:val="0"/>
                <w:sz w:val="22"/>
                <w:szCs w:val="22"/>
                <w:lang w:eastAsia="it-IT"/>
              </w:rPr>
            </w:pPr>
            <w:r w:rsidRPr="00783175"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  <w:t> </w:t>
            </w:r>
          </w:p>
        </w:tc>
      </w:tr>
      <w:tr w:rsidR="000C0906" w:rsidRPr="00783175" w14:paraId="5AD2C471" w14:textId="77777777" w:rsidTr="00FE0417">
        <w:trPr>
          <w:trHeight w:val="340"/>
        </w:trPr>
        <w:tc>
          <w:tcPr>
            <w:tcW w:w="89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52663" w14:textId="77777777" w:rsidR="000C0906" w:rsidRPr="00783175" w:rsidRDefault="000C0906" w:rsidP="000C0906">
            <w:pPr>
              <w:suppressAutoHyphens w:val="0"/>
              <w:spacing w:line="231" w:lineRule="atLeast"/>
              <w:jc w:val="right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E64ED" w14:textId="77777777" w:rsidR="000C0906" w:rsidRPr="00783175" w:rsidRDefault="000C0906" w:rsidP="000C0906">
            <w:pPr>
              <w:suppressAutoHyphens w:val="0"/>
              <w:spacing w:line="231" w:lineRule="atLeast"/>
              <w:jc w:val="center"/>
              <w:rPr>
                <w:rFonts w:ascii="Calibri Light" w:hAnsi="Calibri Light" w:cs="Calibri Light"/>
                <w:color w:val="242424"/>
                <w:kern w:val="0"/>
                <w:sz w:val="14"/>
                <w:szCs w:val="14"/>
                <w:bdr w:val="none" w:sz="0" w:space="0" w:color="auto" w:frame="1"/>
                <w:shd w:val="clear" w:color="auto" w:fill="FFFFFF"/>
                <w:lang w:eastAsia="it-IT"/>
              </w:rPr>
            </w:pPr>
          </w:p>
        </w:tc>
      </w:tr>
    </w:tbl>
    <w:p w14:paraId="62C715EA" w14:textId="77777777" w:rsidR="00783175" w:rsidRPr="000C0906" w:rsidRDefault="00EA70EA" w:rsidP="00783175">
      <w:pPr>
        <w:rPr>
          <w:rFonts w:ascii="Calibri" w:hAnsi="Calibri" w:cs="Calibri"/>
          <w:i/>
          <w:iCs/>
          <w:sz w:val="16"/>
          <w:szCs w:val="16"/>
        </w:rPr>
      </w:pPr>
      <w:r w:rsidRPr="000C0906">
        <w:rPr>
          <w:rFonts w:ascii="Calibri" w:hAnsi="Calibri" w:cs="Calibri"/>
          <w:i/>
          <w:iCs/>
          <w:sz w:val="16"/>
          <w:szCs w:val="16"/>
        </w:rPr>
        <w:t>*in caso di proroga adeguare la presente tabella con i mesi effettivi di utilizzo</w:t>
      </w:r>
    </w:p>
    <w:p w14:paraId="0AA09D4F" w14:textId="77777777" w:rsidR="00EA70EA" w:rsidRDefault="00EA70EA" w:rsidP="00783175">
      <w:pPr>
        <w:rPr>
          <w:rFonts w:ascii="Calibri" w:hAnsi="Calibri" w:cs="Calibri"/>
          <w:sz w:val="22"/>
          <w:szCs w:val="22"/>
        </w:rPr>
      </w:pPr>
    </w:p>
    <w:p w14:paraId="4EBF975F" w14:textId="77777777" w:rsidR="000C0906" w:rsidRPr="00EA70EA" w:rsidRDefault="000C0906" w:rsidP="00783175">
      <w:pPr>
        <w:rPr>
          <w:rFonts w:ascii="Calibri" w:hAnsi="Calibri" w:cs="Calibri"/>
          <w:sz w:val="22"/>
          <w:szCs w:val="22"/>
        </w:rPr>
      </w:pPr>
    </w:p>
    <w:p w14:paraId="271EEFC7" w14:textId="2B2A7C89" w:rsidR="006F5B73" w:rsidRPr="000C0906" w:rsidRDefault="006F5B73" w:rsidP="006F5B73">
      <w:pPr>
        <w:numPr>
          <w:ilvl w:val="0"/>
          <w:numId w:val="17"/>
        </w:numPr>
        <w:spacing w:after="120"/>
        <w:ind w:left="283" w:hanging="3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0C0906">
        <w:rPr>
          <w:rFonts w:ascii="Calibri" w:hAnsi="Calibri" w:cs="Calibri"/>
          <w:kern w:val="0"/>
          <w:sz w:val="22"/>
          <w:szCs w:val="22"/>
          <w:lang w:eastAsia="it-IT"/>
        </w:rPr>
        <w:t>di essere consapevole che eventuali documenti contabili (fatture) non riportati il CUP o un CUP diverso da quello assegnato al progetto riportato nell’allegato 1 alla determinazione regionale n.</w:t>
      </w:r>
      <w:r w:rsidR="001F4845">
        <w:rPr>
          <w:rFonts w:ascii="Calibri" w:hAnsi="Calibri" w:cs="Calibri"/>
          <w:kern w:val="0"/>
          <w:sz w:val="22"/>
          <w:szCs w:val="22"/>
          <w:lang w:eastAsia="it-IT"/>
        </w:rPr>
        <w:t xml:space="preserve"> 13841 DEL 17/07/2025</w:t>
      </w:r>
      <w:r w:rsidRPr="000C0906">
        <w:rPr>
          <w:rFonts w:ascii="Calibri" w:hAnsi="Calibri" w:cs="Calibri"/>
          <w:kern w:val="0"/>
          <w:sz w:val="22"/>
          <w:szCs w:val="22"/>
          <w:lang w:eastAsia="it-IT"/>
        </w:rPr>
        <w:t>, comporta la non ammissibilità della relativa spesa (paragrafo 8 dell’allegato 2 alla D.G.R. n. 1013/2024);</w:t>
      </w:r>
    </w:p>
    <w:p w14:paraId="68E17E15" w14:textId="77777777" w:rsidR="006340E1" w:rsidRPr="000C0906" w:rsidRDefault="009C7144" w:rsidP="00E86FCA">
      <w:pPr>
        <w:numPr>
          <w:ilvl w:val="0"/>
          <w:numId w:val="17"/>
        </w:numPr>
        <w:spacing w:after="120"/>
        <w:ind w:left="284"/>
        <w:jc w:val="both"/>
        <w:rPr>
          <w:rFonts w:ascii="Calibri" w:hAnsi="Calibri" w:cs="Calibri"/>
          <w:b/>
          <w:i/>
          <w:kern w:val="2"/>
          <w:sz w:val="22"/>
          <w:szCs w:val="22"/>
        </w:rPr>
      </w:pPr>
      <w:r w:rsidRPr="000C0906">
        <w:rPr>
          <w:rFonts w:ascii="Calibri" w:hAnsi="Calibri" w:cs="Calibri"/>
          <w:sz w:val="22"/>
          <w:szCs w:val="22"/>
        </w:rPr>
        <w:t xml:space="preserve">che per realizzare l’iniziativa, per la quale </w:t>
      </w:r>
      <w:r w:rsidR="005F7524" w:rsidRPr="000C0906">
        <w:rPr>
          <w:rFonts w:ascii="Calibri" w:hAnsi="Calibri" w:cs="Calibri"/>
          <w:sz w:val="22"/>
          <w:szCs w:val="22"/>
        </w:rPr>
        <w:t>è</w:t>
      </w:r>
      <w:r w:rsidRPr="000C0906">
        <w:rPr>
          <w:rFonts w:ascii="Calibri" w:hAnsi="Calibri" w:cs="Calibri"/>
          <w:sz w:val="22"/>
          <w:szCs w:val="22"/>
        </w:rPr>
        <w:t xml:space="preserve"> stato concesso il contributo</w:t>
      </w:r>
      <w:r w:rsidR="007C1580" w:rsidRPr="000C0906">
        <w:rPr>
          <w:rFonts w:ascii="Calibri" w:hAnsi="Calibri" w:cs="Calibri"/>
          <w:sz w:val="22"/>
          <w:szCs w:val="22"/>
        </w:rPr>
        <w:t xml:space="preserve"> </w:t>
      </w:r>
      <w:bookmarkStart w:id="0" w:name="_Hlk529976178"/>
      <w:r w:rsidR="006340E1" w:rsidRPr="000C0906">
        <w:rPr>
          <w:rFonts w:ascii="Calibri" w:hAnsi="Calibri" w:cs="Calibri"/>
          <w:b/>
          <w:sz w:val="22"/>
          <w:szCs w:val="22"/>
        </w:rPr>
        <w:t>non si è</w:t>
      </w:r>
      <w:r w:rsidR="006340E1" w:rsidRPr="000C0906">
        <w:rPr>
          <w:rFonts w:ascii="Calibri" w:hAnsi="Calibri" w:cs="Calibri"/>
          <w:sz w:val="22"/>
          <w:szCs w:val="22"/>
        </w:rPr>
        <w:t xml:space="preserve"> beneficiato di </w:t>
      </w:r>
      <w:r w:rsidR="006340E1" w:rsidRPr="000C0906">
        <w:rPr>
          <w:rFonts w:ascii="Calibri" w:hAnsi="Calibri" w:cs="Calibri"/>
          <w:sz w:val="22"/>
          <w:szCs w:val="22"/>
          <w:u w:val="single"/>
        </w:rPr>
        <w:t>altri</w:t>
      </w:r>
      <w:r w:rsidR="006340E1" w:rsidRPr="000C0906">
        <w:rPr>
          <w:rFonts w:ascii="Calibri" w:hAnsi="Calibri" w:cs="Calibri"/>
          <w:sz w:val="22"/>
          <w:szCs w:val="22"/>
        </w:rPr>
        <w:t xml:space="preserve"> contributi comunitari, statali, regionali o di altri enti pubblici/privati o </w:t>
      </w:r>
      <w:r w:rsidR="006340E1" w:rsidRPr="000C0906">
        <w:rPr>
          <w:rFonts w:ascii="Calibri" w:hAnsi="Calibri" w:cs="Calibri"/>
          <w:kern w:val="0"/>
          <w:sz w:val="22"/>
          <w:szCs w:val="22"/>
          <w:lang w:eastAsia="it-IT"/>
        </w:rPr>
        <w:t>altri contributi o agevolazioni di qualsiasi natura comunque denominati</w:t>
      </w:r>
      <w:r w:rsidR="006340E1" w:rsidRPr="000C0906">
        <w:rPr>
          <w:rFonts w:ascii="Calibri" w:hAnsi="Calibri" w:cs="Calibri"/>
          <w:sz w:val="22"/>
          <w:szCs w:val="22"/>
        </w:rPr>
        <w:t>.</w:t>
      </w:r>
      <w:r w:rsidR="006340E1" w:rsidRPr="000C0906">
        <w:rPr>
          <w:rFonts w:ascii="Calibri" w:hAnsi="Calibri" w:cs="Calibri"/>
          <w:b/>
          <w:i/>
          <w:sz w:val="22"/>
          <w:szCs w:val="22"/>
        </w:rPr>
        <w:t xml:space="preserve"> </w:t>
      </w:r>
    </w:p>
    <w:bookmarkEnd w:id="0"/>
    <w:p w14:paraId="2DAECED6" w14:textId="77777777" w:rsidR="00B95F4C" w:rsidRDefault="00B95F4C" w:rsidP="00562819">
      <w:pPr>
        <w:jc w:val="both"/>
        <w:rPr>
          <w:rFonts w:ascii="Calibri" w:hAnsi="Calibri"/>
        </w:rPr>
      </w:pPr>
    </w:p>
    <w:p w14:paraId="2641AE1A" w14:textId="77777777" w:rsidR="004D24B1" w:rsidRDefault="004D24B1" w:rsidP="00562819">
      <w:pPr>
        <w:jc w:val="both"/>
        <w:rPr>
          <w:rFonts w:ascii="Calibri" w:hAnsi="Calibri"/>
        </w:rPr>
      </w:pPr>
    </w:p>
    <w:p w14:paraId="40C0E46D" w14:textId="77777777" w:rsidR="004D24B1" w:rsidRDefault="004D24B1" w:rsidP="00562819">
      <w:pPr>
        <w:jc w:val="both"/>
        <w:rPr>
          <w:rFonts w:ascii="Calibri" w:hAnsi="Calibri"/>
        </w:rPr>
      </w:pPr>
    </w:p>
    <w:p w14:paraId="4308004A" w14:textId="77777777" w:rsidR="004D24B1" w:rsidRDefault="004D24B1" w:rsidP="00562819">
      <w:pPr>
        <w:jc w:val="both"/>
        <w:rPr>
          <w:rFonts w:ascii="Calibri" w:hAnsi="Calibri"/>
        </w:rPr>
      </w:pPr>
    </w:p>
    <w:p w14:paraId="24FFF6CB" w14:textId="77777777" w:rsidR="004D24B1" w:rsidRDefault="004D24B1" w:rsidP="00562819">
      <w:pPr>
        <w:jc w:val="both"/>
        <w:rPr>
          <w:rFonts w:ascii="Calibri" w:hAnsi="Calibri"/>
        </w:rPr>
      </w:pPr>
    </w:p>
    <w:p w14:paraId="0AAB9068" w14:textId="77777777" w:rsidR="004D24B1" w:rsidRDefault="004D24B1" w:rsidP="00562819">
      <w:pPr>
        <w:jc w:val="both"/>
        <w:rPr>
          <w:rFonts w:ascii="Calibri" w:hAnsi="Calibri"/>
        </w:rPr>
      </w:pPr>
    </w:p>
    <w:p w14:paraId="72CFA445" w14:textId="77777777" w:rsidR="000C0906" w:rsidRDefault="000C0906" w:rsidP="00562819">
      <w:pPr>
        <w:jc w:val="both"/>
        <w:rPr>
          <w:rFonts w:ascii="Calibri" w:hAnsi="Calibri"/>
        </w:rPr>
      </w:pPr>
    </w:p>
    <w:p w14:paraId="22DDD7A4" w14:textId="77777777" w:rsidR="000C0906" w:rsidRDefault="000C0906" w:rsidP="00562819">
      <w:pPr>
        <w:jc w:val="both"/>
        <w:rPr>
          <w:rFonts w:ascii="Calibri" w:hAnsi="Calibri"/>
        </w:rPr>
      </w:pPr>
    </w:p>
    <w:p w14:paraId="33A669B3" w14:textId="77777777" w:rsidR="000C0906" w:rsidRDefault="000C0906" w:rsidP="00562819">
      <w:pPr>
        <w:jc w:val="both"/>
        <w:rPr>
          <w:rFonts w:ascii="Calibri" w:hAnsi="Calibri"/>
        </w:rPr>
      </w:pPr>
    </w:p>
    <w:p w14:paraId="1231B792" w14:textId="77777777" w:rsidR="000C0906" w:rsidRDefault="000C0906" w:rsidP="00562819">
      <w:pPr>
        <w:jc w:val="both"/>
        <w:rPr>
          <w:rFonts w:ascii="Calibri" w:hAnsi="Calibri"/>
        </w:rPr>
      </w:pPr>
    </w:p>
    <w:p w14:paraId="185C10B7" w14:textId="77777777" w:rsidR="000C0906" w:rsidRDefault="000C0906" w:rsidP="00562819">
      <w:pPr>
        <w:jc w:val="both"/>
        <w:rPr>
          <w:rFonts w:ascii="Calibri" w:hAnsi="Calibri"/>
        </w:rPr>
      </w:pPr>
    </w:p>
    <w:p w14:paraId="1EFA0A8F" w14:textId="77777777" w:rsidR="000C0906" w:rsidRDefault="000C0906" w:rsidP="00562819">
      <w:pPr>
        <w:jc w:val="both"/>
        <w:rPr>
          <w:rFonts w:ascii="Calibri" w:hAnsi="Calibri"/>
        </w:rPr>
      </w:pPr>
    </w:p>
    <w:p w14:paraId="7973CDC3" w14:textId="77777777" w:rsidR="000C0906" w:rsidRDefault="000C0906" w:rsidP="00562819">
      <w:pPr>
        <w:jc w:val="both"/>
        <w:rPr>
          <w:rFonts w:ascii="Calibri" w:hAnsi="Calibri"/>
        </w:rPr>
      </w:pPr>
    </w:p>
    <w:p w14:paraId="6AA9AC6C" w14:textId="77777777" w:rsidR="000C0906" w:rsidRDefault="000C0906" w:rsidP="00562819">
      <w:pPr>
        <w:jc w:val="both"/>
        <w:rPr>
          <w:rFonts w:ascii="Calibri" w:hAnsi="Calibri"/>
        </w:rPr>
      </w:pPr>
    </w:p>
    <w:p w14:paraId="0A488B5F" w14:textId="77777777" w:rsidR="000C0906" w:rsidRDefault="000C0906" w:rsidP="00562819">
      <w:pPr>
        <w:jc w:val="both"/>
        <w:rPr>
          <w:rFonts w:ascii="Calibri" w:hAnsi="Calibri"/>
        </w:rPr>
      </w:pPr>
    </w:p>
    <w:p w14:paraId="1C1770B7" w14:textId="77777777" w:rsidR="004D24B1" w:rsidRDefault="004D24B1" w:rsidP="00562819">
      <w:pPr>
        <w:jc w:val="both"/>
        <w:rPr>
          <w:rFonts w:ascii="Calibri" w:hAnsi="Calibri"/>
        </w:rPr>
      </w:pPr>
    </w:p>
    <w:p w14:paraId="4A4BCE9B" w14:textId="77777777" w:rsidR="00562819" w:rsidRPr="00EA70EA" w:rsidRDefault="00562819" w:rsidP="00562819">
      <w:pPr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 Si allegano alla presente:</w:t>
      </w:r>
    </w:p>
    <w:p w14:paraId="5941FE01" w14:textId="77777777" w:rsidR="004D24B1" w:rsidRPr="00EA70EA" w:rsidRDefault="004D24B1" w:rsidP="00562819">
      <w:pPr>
        <w:jc w:val="both"/>
        <w:rPr>
          <w:rFonts w:ascii="Calibri" w:hAnsi="Calibri"/>
          <w:sz w:val="22"/>
          <w:szCs w:val="22"/>
        </w:rPr>
      </w:pPr>
    </w:p>
    <w:p w14:paraId="53BA4334" w14:textId="77777777" w:rsidR="006D4575" w:rsidRPr="00EA70EA" w:rsidRDefault="006D4575" w:rsidP="00562819">
      <w:pPr>
        <w:jc w:val="both"/>
        <w:rPr>
          <w:rFonts w:ascii="Calibri" w:hAnsi="Calibri" w:cs="Calibri"/>
          <w:sz w:val="22"/>
          <w:szCs w:val="22"/>
        </w:rPr>
      </w:pPr>
    </w:p>
    <w:p w14:paraId="2BB10FBD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 xml:space="preserve">a) relazione che illustri le modalità di attuazione con allegato l’elaborato relativo allo Studio di fattibilità per l’attivazione di hub urbano o di prossimità; </w:t>
      </w:r>
    </w:p>
    <w:p w14:paraId="42B58413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b) delibera di Giunta comunale di approvazione del predetto studio di fattibilità;</w:t>
      </w:r>
    </w:p>
    <w:p w14:paraId="4898B281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c) fatture riportanti il CUP assegnato al progetto e una chiara e specifica descrizione delle attività l’oggetto della prestazione e relativi atti di liquidazione nonché, mandati di pagamento (riportanti, anch’essi, il CUP assegnato al progetto) e relative quietanze;</w:t>
      </w:r>
    </w:p>
    <w:p w14:paraId="2504E465" w14:textId="77777777" w:rsidR="00783175" w:rsidRPr="00EA70EA" w:rsidRDefault="00783175" w:rsidP="00783175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d) per ciascun dipendente impiegato nella realizzazione dello studio di fattibilità:</w:t>
      </w:r>
    </w:p>
    <w:p w14:paraId="47BAAEE3" w14:textId="77777777" w:rsidR="00783175" w:rsidRPr="00EA70EA" w:rsidRDefault="00783175" w:rsidP="004D24B1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eastAsia="Wingdings-Regular" w:hAnsi="Calibri" w:cs="Calibri"/>
          <w:kern w:val="0"/>
          <w:sz w:val="22"/>
          <w:szCs w:val="22"/>
          <w:lang w:eastAsia="it-IT"/>
        </w:rPr>
        <w:t xml:space="preserve">▪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l’ordine di servizio o atto con il quale il responsabile di servizio/progetto/ufficio personale attribuisce il proprio dipendente (precisandone la categoria di appartenenza e la qualifica) al progetto, identificato in modo chiaro e univoco e riportando il CUP assegnato al progetto medesimo, con indicazione delle attività da svolgere, dell’arco temporale di riferimento e del tempo stimato (in termini di ore) necessario per la loro realizzazione;</w:t>
      </w:r>
    </w:p>
    <w:p w14:paraId="5FD41D25" w14:textId="77777777" w:rsidR="00783175" w:rsidRPr="00EA70EA" w:rsidRDefault="00783175" w:rsidP="004D24B1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eastAsia="Wingdings-Regular" w:hAnsi="Calibri" w:cs="Calibri"/>
          <w:kern w:val="0"/>
          <w:sz w:val="22"/>
          <w:szCs w:val="22"/>
          <w:lang w:eastAsia="it-IT"/>
        </w:rPr>
        <w:t xml:space="preserve">▪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 xml:space="preserve">il </w:t>
      </w:r>
      <w:r w:rsidRPr="00EA70EA">
        <w:rPr>
          <w:rFonts w:ascii="Calibri" w:hAnsi="Calibri" w:cs="Calibri"/>
          <w:i/>
          <w:iCs/>
          <w:kern w:val="0"/>
          <w:sz w:val="22"/>
          <w:szCs w:val="22"/>
          <w:lang w:eastAsia="it-IT"/>
        </w:rPr>
        <w:t xml:space="preserve">time-sheet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sottoscritto dal responsabile di progetto e controfirmato dal dipendente interessato;</w:t>
      </w:r>
    </w:p>
    <w:p w14:paraId="676EF6BF" w14:textId="77777777" w:rsidR="00783175" w:rsidRPr="00EA70EA" w:rsidRDefault="00783175" w:rsidP="004D24B1">
      <w:pPr>
        <w:suppressAutoHyphens w:val="0"/>
        <w:autoSpaceDE w:val="0"/>
        <w:autoSpaceDN w:val="0"/>
        <w:adjustRightInd w:val="0"/>
        <w:ind w:left="567" w:hanging="283"/>
        <w:rPr>
          <w:rFonts w:ascii="Calibri" w:hAnsi="Calibri" w:cs="Calibri"/>
          <w:kern w:val="0"/>
          <w:sz w:val="22"/>
          <w:szCs w:val="22"/>
          <w:lang w:eastAsia="it-IT"/>
        </w:rPr>
      </w:pPr>
      <w:r w:rsidRPr="00EA70EA">
        <w:rPr>
          <w:rFonts w:ascii="Calibri" w:eastAsia="Wingdings-Regular" w:hAnsi="Calibri" w:cs="Calibri"/>
          <w:kern w:val="0"/>
          <w:sz w:val="22"/>
          <w:szCs w:val="22"/>
          <w:lang w:eastAsia="it-IT"/>
        </w:rPr>
        <w:t xml:space="preserve">▪ </w:t>
      </w:r>
      <w:r w:rsidRPr="00EA70EA">
        <w:rPr>
          <w:rFonts w:ascii="Calibri" w:hAnsi="Calibri" w:cs="Calibri"/>
          <w:kern w:val="0"/>
          <w:sz w:val="22"/>
          <w:szCs w:val="22"/>
          <w:lang w:eastAsia="it-IT"/>
        </w:rPr>
        <w:t>il prospetto del calcolo del costo orario sottoscritto dal responsabile dell’ufficio personale e controfirmato dal responsabile di progetto</w:t>
      </w:r>
      <w:r w:rsidR="007C1580" w:rsidRPr="00EA70EA">
        <w:rPr>
          <w:rFonts w:ascii="Calibri" w:hAnsi="Calibri" w:cs="Calibri"/>
          <w:kern w:val="0"/>
          <w:sz w:val="22"/>
          <w:szCs w:val="22"/>
          <w:lang w:eastAsia="it-IT"/>
        </w:rPr>
        <w:t>.</w:t>
      </w:r>
    </w:p>
    <w:p w14:paraId="26FCE337" w14:textId="77777777" w:rsidR="00562819" w:rsidRPr="00EA70EA" w:rsidRDefault="00562819" w:rsidP="00562819">
      <w:pPr>
        <w:jc w:val="both"/>
        <w:rPr>
          <w:rFonts w:ascii="Calibri" w:hAnsi="Calibri"/>
          <w:sz w:val="22"/>
          <w:szCs w:val="22"/>
        </w:rPr>
      </w:pPr>
    </w:p>
    <w:p w14:paraId="4EA5890D" w14:textId="77777777" w:rsidR="00DD3481" w:rsidRPr="00EA70EA" w:rsidRDefault="00DD3481" w:rsidP="00562819">
      <w:pPr>
        <w:pStyle w:val="Titolo3"/>
        <w:rPr>
          <w:rFonts w:ascii="Calibri" w:hAnsi="Calibri"/>
          <w:sz w:val="22"/>
          <w:szCs w:val="22"/>
        </w:rPr>
      </w:pPr>
    </w:p>
    <w:p w14:paraId="3F8789EB" w14:textId="77777777" w:rsidR="00DD3481" w:rsidRPr="00EA70EA" w:rsidRDefault="00DD3481" w:rsidP="00562819">
      <w:pPr>
        <w:pStyle w:val="Titolo3"/>
        <w:rPr>
          <w:rFonts w:ascii="Calibri" w:hAnsi="Calibri"/>
          <w:sz w:val="22"/>
          <w:szCs w:val="22"/>
        </w:rPr>
      </w:pPr>
    </w:p>
    <w:p w14:paraId="4DC2E02D" w14:textId="77777777" w:rsidR="00562819" w:rsidRPr="00EA70EA" w:rsidRDefault="00562819" w:rsidP="00562819">
      <w:pPr>
        <w:pStyle w:val="Titolo3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 O M U N I C A</w:t>
      </w:r>
    </w:p>
    <w:p w14:paraId="481EF617" w14:textId="77777777" w:rsidR="00562819" w:rsidRPr="00EA70EA" w:rsidRDefault="00562819" w:rsidP="00562819">
      <w:pPr>
        <w:pStyle w:val="Corpotesto"/>
        <w:jc w:val="center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>che il referente a cui rivolgersi per la pratica è:</w:t>
      </w:r>
    </w:p>
    <w:p w14:paraId="66D39EBA" w14:textId="77777777" w:rsidR="00562819" w:rsidRPr="00EA70EA" w:rsidRDefault="00562819" w:rsidP="00562819">
      <w:pPr>
        <w:pBdr>
          <w:bottom w:val="single" w:sz="8" w:space="2" w:color="000000"/>
        </w:pBdr>
        <w:jc w:val="both"/>
        <w:rPr>
          <w:rFonts w:ascii="Calibri" w:hAnsi="Calibri"/>
          <w:sz w:val="22"/>
          <w:szCs w:val="22"/>
        </w:rPr>
      </w:pPr>
    </w:p>
    <w:p w14:paraId="5F7D459F" w14:textId="77777777" w:rsidR="00562819" w:rsidRPr="00EA70EA" w:rsidRDefault="00562819" w:rsidP="00562819">
      <w:pPr>
        <w:jc w:val="center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(indicare nome, cognome, numero telefonico, </w:t>
      </w:r>
      <w:r w:rsidR="001A2F6B" w:rsidRPr="00EA70EA">
        <w:rPr>
          <w:rFonts w:ascii="Calibri" w:hAnsi="Calibri"/>
          <w:sz w:val="22"/>
          <w:szCs w:val="22"/>
        </w:rPr>
        <w:t xml:space="preserve">cellulare, </w:t>
      </w:r>
      <w:r w:rsidRPr="00EA70EA">
        <w:rPr>
          <w:rFonts w:ascii="Calibri" w:hAnsi="Calibri"/>
          <w:sz w:val="22"/>
          <w:szCs w:val="22"/>
        </w:rPr>
        <w:t>e-mail)</w:t>
      </w:r>
    </w:p>
    <w:p w14:paraId="63E4CEDC" w14:textId="77777777" w:rsidR="00562819" w:rsidRPr="00EA70EA" w:rsidRDefault="00562819" w:rsidP="00562819">
      <w:pPr>
        <w:rPr>
          <w:rFonts w:ascii="Calibri" w:hAnsi="Calibri"/>
          <w:sz w:val="22"/>
          <w:szCs w:val="22"/>
        </w:rPr>
      </w:pPr>
    </w:p>
    <w:p w14:paraId="5BE0AF8D" w14:textId="77777777" w:rsidR="00DD3481" w:rsidRPr="00EA70EA" w:rsidRDefault="00DD3481" w:rsidP="00562819">
      <w:pPr>
        <w:rPr>
          <w:rFonts w:ascii="Calibri" w:hAnsi="Calibri"/>
          <w:sz w:val="22"/>
          <w:szCs w:val="22"/>
        </w:rPr>
      </w:pPr>
    </w:p>
    <w:p w14:paraId="55BBA810" w14:textId="77777777" w:rsidR="009331EE" w:rsidRPr="00EA70EA" w:rsidRDefault="009331EE" w:rsidP="00562819">
      <w:pPr>
        <w:rPr>
          <w:rFonts w:ascii="Calibri" w:hAnsi="Calibri"/>
          <w:sz w:val="22"/>
          <w:szCs w:val="22"/>
        </w:rPr>
      </w:pPr>
    </w:p>
    <w:p w14:paraId="1B2B409C" w14:textId="77777777" w:rsidR="00DD3481" w:rsidRPr="00EA70EA" w:rsidRDefault="00DD3481" w:rsidP="00562819">
      <w:pPr>
        <w:rPr>
          <w:rFonts w:ascii="Calibri" w:hAnsi="Calibri"/>
          <w:sz w:val="22"/>
          <w:szCs w:val="22"/>
        </w:rPr>
      </w:pPr>
    </w:p>
    <w:p w14:paraId="655A6F7F" w14:textId="77777777" w:rsidR="00562819" w:rsidRPr="00EA70EA" w:rsidRDefault="00562819" w:rsidP="00562819">
      <w:pPr>
        <w:rPr>
          <w:rFonts w:ascii="Calibri" w:hAnsi="Calibri"/>
          <w:b/>
          <w:sz w:val="22"/>
          <w:szCs w:val="22"/>
        </w:rPr>
      </w:pPr>
      <w:r w:rsidRPr="00EA70EA">
        <w:rPr>
          <w:rFonts w:ascii="Calibri" w:hAnsi="Calibri"/>
          <w:sz w:val="22"/>
          <w:szCs w:val="22"/>
        </w:rPr>
        <w:t xml:space="preserve">__________________ lì </w:t>
      </w:r>
      <w:r w:rsidRPr="00EA70EA">
        <w:rPr>
          <w:rFonts w:ascii="Calibri" w:hAnsi="Calibri"/>
          <w:b/>
          <w:sz w:val="22"/>
          <w:szCs w:val="22"/>
        </w:rPr>
        <w:t>____________</w:t>
      </w:r>
      <w:r w:rsidRPr="00EA70EA">
        <w:rPr>
          <w:rFonts w:ascii="Calibri" w:hAnsi="Calibri"/>
          <w:b/>
          <w:sz w:val="22"/>
          <w:szCs w:val="22"/>
        </w:rPr>
        <w:tab/>
      </w:r>
      <w:r w:rsidRPr="00EA70EA">
        <w:rPr>
          <w:rFonts w:ascii="Calibri" w:hAnsi="Calibri"/>
          <w:b/>
          <w:sz w:val="22"/>
          <w:szCs w:val="22"/>
        </w:rPr>
        <w:tab/>
      </w:r>
      <w:r w:rsidRPr="00EA70EA">
        <w:rPr>
          <w:rFonts w:ascii="Calibri" w:hAnsi="Calibri"/>
          <w:b/>
          <w:sz w:val="22"/>
          <w:szCs w:val="22"/>
        </w:rPr>
        <w:tab/>
      </w:r>
      <w:r w:rsidR="00DD3481" w:rsidRPr="00EA70EA">
        <w:rPr>
          <w:rFonts w:ascii="Calibri" w:hAnsi="Calibri"/>
          <w:b/>
          <w:sz w:val="22"/>
          <w:szCs w:val="22"/>
        </w:rPr>
        <w:tab/>
      </w:r>
      <w:r w:rsidRPr="00EA70EA">
        <w:rPr>
          <w:rFonts w:ascii="Calibri" w:hAnsi="Calibri"/>
          <w:b/>
          <w:sz w:val="22"/>
          <w:szCs w:val="22"/>
        </w:rPr>
        <w:t>Il Legale Rappresentante</w:t>
      </w:r>
    </w:p>
    <w:p w14:paraId="59743845" w14:textId="77777777" w:rsidR="00562819" w:rsidRPr="00EA70EA" w:rsidRDefault="00562819" w:rsidP="00562819">
      <w:pPr>
        <w:ind w:left="5529"/>
        <w:jc w:val="both"/>
        <w:rPr>
          <w:rFonts w:ascii="Calibri" w:hAnsi="Calibri"/>
          <w:b/>
          <w:sz w:val="22"/>
          <w:szCs w:val="22"/>
        </w:rPr>
      </w:pPr>
      <w:r w:rsidRPr="00EA70EA">
        <w:rPr>
          <w:rFonts w:ascii="Calibri" w:hAnsi="Calibri"/>
          <w:b/>
          <w:sz w:val="22"/>
          <w:szCs w:val="22"/>
        </w:rPr>
        <w:t>______________________</w:t>
      </w:r>
    </w:p>
    <w:p w14:paraId="5A9FA6CD" w14:textId="77777777" w:rsidR="00562819" w:rsidRPr="00B71D91" w:rsidRDefault="00562819" w:rsidP="00562819">
      <w:pPr>
        <w:ind w:left="6237"/>
        <w:jc w:val="both"/>
        <w:rPr>
          <w:rFonts w:ascii="Calibri" w:hAnsi="Calibri"/>
          <w:i/>
        </w:rPr>
      </w:pPr>
      <w:r w:rsidRPr="00B71D91">
        <w:rPr>
          <w:rFonts w:ascii="Calibri" w:hAnsi="Calibri"/>
          <w:i/>
        </w:rPr>
        <w:t>(firma digitale)</w:t>
      </w:r>
    </w:p>
    <w:p w14:paraId="39CEEA5A" w14:textId="77777777" w:rsidR="00562819" w:rsidRDefault="00562819" w:rsidP="00562819">
      <w:pPr>
        <w:ind w:left="5664"/>
        <w:rPr>
          <w:rFonts w:ascii="Calibri" w:hAnsi="Calibri"/>
          <w:b/>
          <w:sz w:val="22"/>
          <w:szCs w:val="22"/>
        </w:rPr>
      </w:pPr>
      <w:r w:rsidRPr="00EA70EA">
        <w:rPr>
          <w:rFonts w:ascii="Calibri" w:hAnsi="Calibri"/>
          <w:b/>
          <w:sz w:val="22"/>
          <w:szCs w:val="22"/>
        </w:rPr>
        <w:t xml:space="preserve">  </w:t>
      </w:r>
    </w:p>
    <w:p w14:paraId="52015D67" w14:textId="77777777" w:rsidR="000C0906" w:rsidRPr="00EA70EA" w:rsidRDefault="000C0906" w:rsidP="00562819">
      <w:pPr>
        <w:ind w:left="5664"/>
        <w:rPr>
          <w:rFonts w:ascii="Calibri" w:hAnsi="Calibri"/>
          <w:b/>
          <w:sz w:val="22"/>
          <w:szCs w:val="22"/>
        </w:rPr>
      </w:pPr>
    </w:p>
    <w:p w14:paraId="1969290A" w14:textId="77777777" w:rsidR="00562819" w:rsidRPr="00EA70EA" w:rsidRDefault="00562819" w:rsidP="00562819">
      <w:pPr>
        <w:jc w:val="both"/>
        <w:rPr>
          <w:rFonts w:ascii="Calibri" w:hAnsi="Calibri"/>
          <w:sz w:val="22"/>
          <w:szCs w:val="22"/>
        </w:rPr>
      </w:pPr>
      <w:r w:rsidRPr="00EA70EA">
        <w:rPr>
          <w:rFonts w:ascii="Calibri" w:hAnsi="Calibri"/>
          <w:sz w:val="22"/>
          <w:szCs w:val="22"/>
          <w:u w:val="single"/>
        </w:rPr>
        <w:t>I documenti sopraelencati costituiscono parte integrante della presente</w:t>
      </w:r>
      <w:r w:rsidR="006B48B0" w:rsidRPr="00EA70EA">
        <w:rPr>
          <w:rFonts w:ascii="Calibri" w:hAnsi="Calibri"/>
          <w:sz w:val="22"/>
          <w:szCs w:val="22"/>
          <w:u w:val="single"/>
        </w:rPr>
        <w:t>.</w:t>
      </w:r>
    </w:p>
    <w:p w14:paraId="72581855" w14:textId="77777777" w:rsidR="007D1FC9" w:rsidRPr="007D1FC9" w:rsidRDefault="003C1E20" w:rsidP="007D1FC9">
      <w:pPr>
        <w:spacing w:line="480" w:lineRule="auto"/>
        <w:ind w:firstLine="426"/>
        <w:jc w:val="center"/>
      </w:pPr>
      <w:r>
        <w:rPr>
          <w:rFonts w:ascii="Calibri" w:hAnsi="Calibri"/>
          <w:sz w:val="24"/>
          <w:szCs w:val="24"/>
        </w:rPr>
        <w:br w:type="page"/>
      </w:r>
      <w:r w:rsidR="007D1FC9" w:rsidRPr="007D1FC9">
        <w:rPr>
          <w:b/>
          <w:bCs/>
        </w:rPr>
        <w:lastRenderedPageBreak/>
        <w:t>INFORMATIVA PER IL TRATTAMENTO DEI DATI PERSONALI</w:t>
      </w:r>
    </w:p>
    <w:p w14:paraId="38AA5B75" w14:textId="77777777" w:rsidR="007D1FC9" w:rsidRDefault="007D1FC9" w:rsidP="007D1FC9">
      <w:pPr>
        <w:pStyle w:val="Default"/>
        <w:rPr>
          <w:b/>
          <w:bCs/>
          <w:sz w:val="20"/>
          <w:szCs w:val="20"/>
        </w:rPr>
      </w:pPr>
    </w:p>
    <w:p w14:paraId="7A83649A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1. Premessa </w:t>
      </w:r>
    </w:p>
    <w:p w14:paraId="1DB764A1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Ai sensi dell’art. 13 del Regolamento (UE) n. 679/2016, la Giunta della Regione Emilia-Romagna, in qualità di “Titolare” del trattamento, è tenuta a fornirle informazioni in merito all’utilizzo dei suoi dati personali. </w:t>
      </w:r>
    </w:p>
    <w:p w14:paraId="1F9C318F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2. Identità e dati di contatto del Titolare del trattamento </w:t>
      </w:r>
    </w:p>
    <w:p w14:paraId="4625EFD9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Il Titolare del trattamento dei dati personali di cui alla presente Informativa è la Giunta della regione Emilia-Romagna, con sede in Bologna, Viale Aldo Moro n. 52, cap. 40127. </w:t>
      </w:r>
    </w:p>
    <w:p w14:paraId="386F3AD0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n. 52, 40127 Bologna (Italia): telefono 800-662200, fax 051-527.5360, e-mail urp@regione.emilia-romagna.it. </w:t>
      </w:r>
    </w:p>
    <w:p w14:paraId="1E301561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3. Il Responsabile della protezione dei dati personali </w:t>
      </w:r>
    </w:p>
    <w:p w14:paraId="35B0FF95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Il Responsabile della protezione dei dati designato dall’Ente è contattabile all’indirizzo mail dpo@regione.emilia-romagna.it o presso la sede della Regione Emilia-Romagna di Viale Aldo Moro n. 30. </w:t>
      </w:r>
    </w:p>
    <w:p w14:paraId="6249CCB2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4. Responsabili del trattamento </w:t>
      </w:r>
    </w:p>
    <w:p w14:paraId="443EB32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46B23D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D4A34E4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5. Soggetti autorizzati al trattamento </w:t>
      </w:r>
    </w:p>
    <w:p w14:paraId="72DBBD22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72F3A4EE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6. Finalità e base giuridica del trattamento </w:t>
      </w:r>
    </w:p>
    <w:p w14:paraId="080B27BD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l’assegnazione dei contributi per gli Interventi di riqualificazione sostenibile e valorizzazione delle aree a vocazione commerciale realizzati da Enti locali, ai sensi dell’art. 6, lettere a) e b) della L.R. 12/2023”, nell’ambito del procedimento Id. 66882 “Gestione incentivi: Commercio e Servizi – L.R. 12/2023”. </w:t>
      </w:r>
    </w:p>
    <w:p w14:paraId="2F003914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7. Destinatari dei dati personali </w:t>
      </w:r>
    </w:p>
    <w:p w14:paraId="369A8FAE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personali sono oggetto di diffusione ai sensi della Direttiva di indirizzi interpretativi per l’applicazione degli obblighi di pubblicazione previsti dal D. Lgs. n. 33/2013. (Allegato A della determinazione dirigenziale 2335/2022). </w:t>
      </w:r>
    </w:p>
    <w:p w14:paraId="6286D0C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8. Trasferimento dei dati personali a Paesi extra UE </w:t>
      </w:r>
    </w:p>
    <w:p w14:paraId="6903BEC6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personali non sono trasferiti al di fuori dell’Unione europea. </w:t>
      </w:r>
    </w:p>
    <w:p w14:paraId="4FBAAE63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9. Periodo di conservazione </w:t>
      </w:r>
    </w:p>
    <w:p w14:paraId="47C0DA7D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4C8AD509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10. I suoi diritti </w:t>
      </w:r>
    </w:p>
    <w:p w14:paraId="051B9C21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sz w:val="20"/>
          <w:szCs w:val="20"/>
        </w:rPr>
        <w:t xml:space="preserve">Nella sua qualità di interessato, Lei ha diritto: </w:t>
      </w:r>
    </w:p>
    <w:p w14:paraId="0F415A02" w14:textId="77777777" w:rsidR="007D1FC9" w:rsidRPr="007D1FC9" w:rsidRDefault="007D1FC9" w:rsidP="007D1FC9">
      <w:pPr>
        <w:pStyle w:val="Default"/>
        <w:numPr>
          <w:ilvl w:val="0"/>
          <w:numId w:val="24"/>
        </w:numPr>
        <w:spacing w:after="85"/>
        <w:rPr>
          <w:sz w:val="20"/>
          <w:szCs w:val="20"/>
        </w:rPr>
      </w:pPr>
      <w:r w:rsidRPr="007D1FC9">
        <w:rPr>
          <w:sz w:val="20"/>
          <w:szCs w:val="20"/>
        </w:rPr>
        <w:t xml:space="preserve">di accesso ai dati personali; </w:t>
      </w:r>
    </w:p>
    <w:p w14:paraId="5926C528" w14:textId="77777777" w:rsidR="007D1FC9" w:rsidRPr="007D1FC9" w:rsidRDefault="007D1FC9" w:rsidP="007D1FC9">
      <w:pPr>
        <w:pStyle w:val="Default"/>
        <w:numPr>
          <w:ilvl w:val="0"/>
          <w:numId w:val="24"/>
        </w:numPr>
        <w:spacing w:after="85"/>
        <w:rPr>
          <w:sz w:val="20"/>
          <w:szCs w:val="20"/>
        </w:rPr>
      </w:pPr>
      <w:r w:rsidRPr="007D1FC9">
        <w:rPr>
          <w:sz w:val="20"/>
          <w:szCs w:val="20"/>
        </w:rPr>
        <w:t xml:space="preserve">di ottenere la rettifica o la cancellazione degli stessi o la limitazione del trattamento che lo riguardano; </w:t>
      </w:r>
    </w:p>
    <w:p w14:paraId="3F6685D8" w14:textId="77777777" w:rsidR="007D1FC9" w:rsidRPr="007D1FC9" w:rsidRDefault="007D1FC9" w:rsidP="007D1FC9">
      <w:pPr>
        <w:pStyle w:val="Default"/>
        <w:numPr>
          <w:ilvl w:val="0"/>
          <w:numId w:val="24"/>
        </w:numPr>
        <w:spacing w:after="85"/>
        <w:rPr>
          <w:sz w:val="20"/>
          <w:szCs w:val="20"/>
        </w:rPr>
      </w:pPr>
      <w:r w:rsidRPr="007D1FC9">
        <w:rPr>
          <w:sz w:val="20"/>
          <w:szCs w:val="20"/>
        </w:rPr>
        <w:t xml:space="preserve">di opporsi al trattamento; </w:t>
      </w:r>
    </w:p>
    <w:p w14:paraId="5B29820A" w14:textId="77777777" w:rsidR="007D1FC9" w:rsidRPr="007D1FC9" w:rsidRDefault="007D1FC9" w:rsidP="007D1FC9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7D1FC9">
        <w:rPr>
          <w:sz w:val="20"/>
          <w:szCs w:val="20"/>
        </w:rPr>
        <w:t xml:space="preserve">di proporre reclamo al Garante per la protezione dei dati personali </w:t>
      </w:r>
    </w:p>
    <w:p w14:paraId="626E99EA" w14:textId="77777777" w:rsidR="007D1FC9" w:rsidRPr="007D1FC9" w:rsidRDefault="007D1FC9" w:rsidP="007D1FC9">
      <w:pPr>
        <w:pStyle w:val="Default"/>
        <w:rPr>
          <w:sz w:val="20"/>
          <w:szCs w:val="20"/>
        </w:rPr>
      </w:pPr>
      <w:r w:rsidRPr="007D1FC9">
        <w:rPr>
          <w:b/>
          <w:bCs/>
          <w:sz w:val="20"/>
          <w:szCs w:val="20"/>
        </w:rPr>
        <w:t xml:space="preserve">11. Conferimento dei dati </w:t>
      </w:r>
    </w:p>
    <w:p w14:paraId="31753E7A" w14:textId="005982B9" w:rsidR="00FF6BEB" w:rsidRPr="0033077A" w:rsidRDefault="007D1FC9" w:rsidP="005F37DF">
      <w:pPr>
        <w:numPr>
          <w:ilvl w:val="0"/>
          <w:numId w:val="19"/>
        </w:numPr>
        <w:ind w:left="142" w:hanging="142"/>
        <w:jc w:val="both"/>
        <w:rPr>
          <w:rFonts w:ascii="Calibri" w:hAnsi="Calibri"/>
          <w:sz w:val="24"/>
          <w:szCs w:val="24"/>
        </w:rPr>
      </w:pPr>
      <w:r w:rsidRPr="007D1FC9">
        <w:t xml:space="preserve">Il conferimento dei Suoi dati è facoltativo, ma necessario per le finalità sopra indicate. Il mancato conferimento comporterà la non assegnazione </w:t>
      </w:r>
      <w:r w:rsidRPr="0033077A">
        <w:rPr>
          <w:sz w:val="18"/>
          <w:szCs w:val="18"/>
        </w:rPr>
        <w:t>di contributi.</w:t>
      </w:r>
    </w:p>
    <w:sectPr w:rsidR="00FF6BEB" w:rsidRPr="0033077A" w:rsidSect="0033077A">
      <w:footerReference w:type="default" r:id="rId13"/>
      <w:pgSz w:w="11906" w:h="16838"/>
      <w:pgMar w:top="1134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A07F" w14:textId="77777777" w:rsidR="0017236A" w:rsidRDefault="0017236A">
      <w:r>
        <w:separator/>
      </w:r>
    </w:p>
  </w:endnote>
  <w:endnote w:type="continuationSeparator" w:id="0">
    <w:p w14:paraId="0E1F8369" w14:textId="77777777" w:rsidR="0017236A" w:rsidRDefault="001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sdemona">
    <w:charset w:val="00"/>
    <w:family w:val="decorative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F448" w14:textId="518FF9E2" w:rsidR="009C7144" w:rsidRDefault="0060508D">
    <w:pPr>
      <w:pStyle w:val="Pidipagina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3B51612" wp14:editId="00DDA1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0" r="0" b="0"/>
              <wp:wrapSquare wrapText="largest"/>
              <wp:docPr id="2448347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C66C9" w14:textId="77777777" w:rsidR="009C7144" w:rsidRDefault="009C71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516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" stroked="f">
              <v:fill opacity="0"/>
              <v:textbox inset="0,0,0,0">
                <w:txbxContent>
                  <w:p w14:paraId="751C66C9" w14:textId="77777777" w:rsidR="009C7144" w:rsidRDefault="009C714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B66A" w14:textId="77777777" w:rsidR="0017236A" w:rsidRDefault="0017236A">
      <w:r>
        <w:separator/>
      </w:r>
    </w:p>
  </w:footnote>
  <w:footnote w:type="continuationSeparator" w:id="0">
    <w:p w14:paraId="5027DFC0" w14:textId="77777777" w:rsidR="0017236A" w:rsidRDefault="0017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3DAD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bullet"/>
      <w:pStyle w:val="Titolo4"/>
      <w:suff w:val="nothing"/>
      <w:lvlText w:val="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2"/>
        <w:szCs w:val="22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2"/>
        <w:szCs w:val="22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5F600F"/>
    <w:multiLevelType w:val="hybridMultilevel"/>
    <w:tmpl w:val="E6B661A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071771"/>
    <w:multiLevelType w:val="hybridMultilevel"/>
    <w:tmpl w:val="168E8C66"/>
    <w:lvl w:ilvl="0" w:tplc="33FA751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c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442CA"/>
    <w:multiLevelType w:val="hybridMultilevel"/>
    <w:tmpl w:val="F880F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64EE9"/>
    <w:multiLevelType w:val="hybridMultilevel"/>
    <w:tmpl w:val="E86E5696"/>
    <w:lvl w:ilvl="0" w:tplc="F9943AA4">
      <w:numFmt w:val="bullet"/>
      <w:lvlText w:val="-"/>
      <w:lvlJc w:val="left"/>
      <w:pPr>
        <w:ind w:left="733" w:hanging="360"/>
      </w:pPr>
      <w:rPr>
        <w:rFonts w:ascii="ArialMT" w:eastAsia="ArialMT" w:hAnsi="ArialMT" w:cs="ArialMT" w:hint="eastAsia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 w15:restartNumberingAfterBreak="0">
    <w:nsid w:val="2A6C35FB"/>
    <w:multiLevelType w:val="hybridMultilevel"/>
    <w:tmpl w:val="42E83182"/>
    <w:lvl w:ilvl="0" w:tplc="CBCE22D2">
      <w:start w:val="1"/>
      <w:numFmt w:val="decimal"/>
      <w:lvlText w:val="%1."/>
      <w:lvlJc w:val="left"/>
      <w:pPr>
        <w:ind w:left="553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2B3002F4"/>
    <w:multiLevelType w:val="hybridMultilevel"/>
    <w:tmpl w:val="26AE27C6"/>
    <w:lvl w:ilvl="0" w:tplc="9886F484">
      <w:start w:val="2"/>
      <w:numFmt w:val="bullet"/>
      <w:lvlText w:val="-"/>
      <w:lvlJc w:val="left"/>
      <w:pPr>
        <w:ind w:left="393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95" w:hanging="360"/>
      </w:pPr>
      <w:rPr>
        <w:rFonts w:ascii="Wingdings" w:hAnsi="Wingdings" w:hint="default"/>
      </w:rPr>
    </w:lvl>
  </w:abstractNum>
  <w:abstractNum w:abstractNumId="16" w15:restartNumberingAfterBreak="0">
    <w:nsid w:val="2D7067C5"/>
    <w:multiLevelType w:val="multilevel"/>
    <w:tmpl w:val="81E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A3C0F"/>
    <w:multiLevelType w:val="hybridMultilevel"/>
    <w:tmpl w:val="EA82118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CA38CF"/>
    <w:multiLevelType w:val="hybridMultilevel"/>
    <w:tmpl w:val="EC4EF236"/>
    <w:lvl w:ilvl="0" w:tplc="A1B04DD8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F3944"/>
    <w:multiLevelType w:val="hybridMultilevel"/>
    <w:tmpl w:val="262E0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C6425"/>
    <w:multiLevelType w:val="hybridMultilevel"/>
    <w:tmpl w:val="79FC52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B394C"/>
    <w:multiLevelType w:val="multilevel"/>
    <w:tmpl w:val="A11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A0429"/>
    <w:multiLevelType w:val="hybridMultilevel"/>
    <w:tmpl w:val="97E84A7C"/>
    <w:lvl w:ilvl="0" w:tplc="F9943AA4">
      <w:numFmt w:val="bullet"/>
      <w:lvlText w:val="-"/>
      <w:lvlJc w:val="left"/>
      <w:pPr>
        <w:ind w:left="720" w:hanging="360"/>
      </w:pPr>
      <w:rPr>
        <w:rFonts w:ascii="ArialMT" w:eastAsia="ArialMT" w:hAnsi="ArialMT" w:cs="Aria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0188"/>
    <w:multiLevelType w:val="hybridMultilevel"/>
    <w:tmpl w:val="0B56452C"/>
    <w:lvl w:ilvl="0" w:tplc="F9943AA4">
      <w:numFmt w:val="bullet"/>
      <w:lvlText w:val="-"/>
      <w:lvlJc w:val="left"/>
      <w:pPr>
        <w:ind w:left="720" w:hanging="360"/>
      </w:pPr>
      <w:rPr>
        <w:rFonts w:ascii="ArialMT" w:eastAsia="ArialMT" w:hAnsi="ArialMT" w:cs="Aria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D3B07"/>
    <w:multiLevelType w:val="hybridMultilevel"/>
    <w:tmpl w:val="7324D05E"/>
    <w:lvl w:ilvl="0" w:tplc="0410000B">
      <w:start w:val="1"/>
      <w:numFmt w:val="bullet"/>
      <w:lvlText w:val=""/>
      <w:lvlJc w:val="left"/>
      <w:pPr>
        <w:ind w:left="7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5" w15:restartNumberingAfterBreak="0">
    <w:nsid w:val="7AD51DB8"/>
    <w:multiLevelType w:val="hybridMultilevel"/>
    <w:tmpl w:val="90626F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0386">
    <w:abstractNumId w:val="1"/>
  </w:num>
  <w:num w:numId="2" w16cid:durableId="976571089">
    <w:abstractNumId w:val="2"/>
  </w:num>
  <w:num w:numId="3" w16cid:durableId="2074110722">
    <w:abstractNumId w:val="3"/>
  </w:num>
  <w:num w:numId="4" w16cid:durableId="1824008606">
    <w:abstractNumId w:val="4"/>
  </w:num>
  <w:num w:numId="5" w16cid:durableId="1504929773">
    <w:abstractNumId w:val="5"/>
  </w:num>
  <w:num w:numId="6" w16cid:durableId="736628192">
    <w:abstractNumId w:val="6"/>
  </w:num>
  <w:num w:numId="7" w16cid:durableId="2095467646">
    <w:abstractNumId w:val="7"/>
  </w:num>
  <w:num w:numId="8" w16cid:durableId="1409108739">
    <w:abstractNumId w:val="8"/>
  </w:num>
  <w:num w:numId="9" w16cid:durableId="2124835465">
    <w:abstractNumId w:val="9"/>
  </w:num>
  <w:num w:numId="10" w16cid:durableId="1419212147">
    <w:abstractNumId w:val="24"/>
  </w:num>
  <w:num w:numId="11" w16cid:durableId="295917701">
    <w:abstractNumId w:val="14"/>
  </w:num>
  <w:num w:numId="12" w16cid:durableId="841703247">
    <w:abstractNumId w:val="25"/>
  </w:num>
  <w:num w:numId="13" w16cid:durableId="647897981">
    <w:abstractNumId w:val="15"/>
  </w:num>
  <w:num w:numId="14" w16cid:durableId="930503670">
    <w:abstractNumId w:val="16"/>
  </w:num>
  <w:num w:numId="15" w16cid:durableId="1121536887">
    <w:abstractNumId w:val="21"/>
  </w:num>
  <w:num w:numId="16" w16cid:durableId="1252931933">
    <w:abstractNumId w:val="19"/>
  </w:num>
  <w:num w:numId="17" w16cid:durableId="1719281933">
    <w:abstractNumId w:val="20"/>
  </w:num>
  <w:num w:numId="18" w16cid:durableId="220287762">
    <w:abstractNumId w:val="18"/>
  </w:num>
  <w:num w:numId="19" w16cid:durableId="845364736">
    <w:abstractNumId w:val="23"/>
  </w:num>
  <w:num w:numId="20" w16cid:durableId="1466966357">
    <w:abstractNumId w:val="17"/>
  </w:num>
  <w:num w:numId="21" w16cid:durableId="1681422886">
    <w:abstractNumId w:val="13"/>
  </w:num>
  <w:num w:numId="22" w16cid:durableId="1449885492">
    <w:abstractNumId w:val="22"/>
  </w:num>
  <w:num w:numId="23" w16cid:durableId="1188057621">
    <w:abstractNumId w:val="12"/>
  </w:num>
  <w:num w:numId="24" w16cid:durableId="740831323">
    <w:abstractNumId w:val="0"/>
  </w:num>
  <w:num w:numId="25" w16cid:durableId="1258438000">
    <w:abstractNumId w:val="10"/>
  </w:num>
  <w:num w:numId="26" w16cid:durableId="570820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51"/>
    <w:rsid w:val="00007DCA"/>
    <w:rsid w:val="000138CC"/>
    <w:rsid w:val="00030138"/>
    <w:rsid w:val="00030632"/>
    <w:rsid w:val="000506B6"/>
    <w:rsid w:val="000635FB"/>
    <w:rsid w:val="00064ABA"/>
    <w:rsid w:val="00080D88"/>
    <w:rsid w:val="00082B02"/>
    <w:rsid w:val="00086037"/>
    <w:rsid w:val="000C0906"/>
    <w:rsid w:val="000E1DBF"/>
    <w:rsid w:val="00106DB1"/>
    <w:rsid w:val="00126319"/>
    <w:rsid w:val="00153716"/>
    <w:rsid w:val="00160B83"/>
    <w:rsid w:val="0016375C"/>
    <w:rsid w:val="0017236A"/>
    <w:rsid w:val="00172AF3"/>
    <w:rsid w:val="00173106"/>
    <w:rsid w:val="001770A9"/>
    <w:rsid w:val="0018280A"/>
    <w:rsid w:val="001A2F6B"/>
    <w:rsid w:val="001D788A"/>
    <w:rsid w:val="001F4845"/>
    <w:rsid w:val="00206D41"/>
    <w:rsid w:val="002176D9"/>
    <w:rsid w:val="0024055F"/>
    <w:rsid w:val="0024175C"/>
    <w:rsid w:val="0025726A"/>
    <w:rsid w:val="0026321A"/>
    <w:rsid w:val="002756A6"/>
    <w:rsid w:val="002819F8"/>
    <w:rsid w:val="002D040A"/>
    <w:rsid w:val="002E67FC"/>
    <w:rsid w:val="003002F2"/>
    <w:rsid w:val="00317BC2"/>
    <w:rsid w:val="00320CAB"/>
    <w:rsid w:val="0033077A"/>
    <w:rsid w:val="00374AB3"/>
    <w:rsid w:val="0039321E"/>
    <w:rsid w:val="003A2CE5"/>
    <w:rsid w:val="003B02C1"/>
    <w:rsid w:val="003C1E20"/>
    <w:rsid w:val="003D4AB9"/>
    <w:rsid w:val="003F4E0B"/>
    <w:rsid w:val="003F6755"/>
    <w:rsid w:val="00400BD7"/>
    <w:rsid w:val="0041590F"/>
    <w:rsid w:val="004372D0"/>
    <w:rsid w:val="004860A1"/>
    <w:rsid w:val="004913BB"/>
    <w:rsid w:val="004A17A1"/>
    <w:rsid w:val="004A5F7D"/>
    <w:rsid w:val="004B3E9F"/>
    <w:rsid w:val="004D24B1"/>
    <w:rsid w:val="004E26B6"/>
    <w:rsid w:val="00500C33"/>
    <w:rsid w:val="00500E25"/>
    <w:rsid w:val="00562819"/>
    <w:rsid w:val="00572011"/>
    <w:rsid w:val="005B5222"/>
    <w:rsid w:val="005B6853"/>
    <w:rsid w:val="005D29A2"/>
    <w:rsid w:val="005F25B4"/>
    <w:rsid w:val="005F7524"/>
    <w:rsid w:val="00600D3F"/>
    <w:rsid w:val="0060508D"/>
    <w:rsid w:val="00607B7E"/>
    <w:rsid w:val="00614D8A"/>
    <w:rsid w:val="00624BB1"/>
    <w:rsid w:val="006340E1"/>
    <w:rsid w:val="00635996"/>
    <w:rsid w:val="00654C17"/>
    <w:rsid w:val="00655A8F"/>
    <w:rsid w:val="00655F1D"/>
    <w:rsid w:val="00657A99"/>
    <w:rsid w:val="0067305E"/>
    <w:rsid w:val="006820E2"/>
    <w:rsid w:val="00683E84"/>
    <w:rsid w:val="006A11E2"/>
    <w:rsid w:val="006A1B6F"/>
    <w:rsid w:val="006B48B0"/>
    <w:rsid w:val="006B6075"/>
    <w:rsid w:val="006D4575"/>
    <w:rsid w:val="006D5265"/>
    <w:rsid w:val="006D77FE"/>
    <w:rsid w:val="006F474F"/>
    <w:rsid w:val="006F5B73"/>
    <w:rsid w:val="00701B68"/>
    <w:rsid w:val="0070765D"/>
    <w:rsid w:val="007125AF"/>
    <w:rsid w:val="007323A3"/>
    <w:rsid w:val="00747BF4"/>
    <w:rsid w:val="00751FA1"/>
    <w:rsid w:val="007554DE"/>
    <w:rsid w:val="00783175"/>
    <w:rsid w:val="007C1580"/>
    <w:rsid w:val="007D1FC9"/>
    <w:rsid w:val="008164A2"/>
    <w:rsid w:val="00816835"/>
    <w:rsid w:val="008328F1"/>
    <w:rsid w:val="00841725"/>
    <w:rsid w:val="00853ABB"/>
    <w:rsid w:val="008712E6"/>
    <w:rsid w:val="00872147"/>
    <w:rsid w:val="008736DE"/>
    <w:rsid w:val="00877993"/>
    <w:rsid w:val="008807D1"/>
    <w:rsid w:val="00891923"/>
    <w:rsid w:val="00891CFE"/>
    <w:rsid w:val="008A32C6"/>
    <w:rsid w:val="008C524F"/>
    <w:rsid w:val="008E0ABE"/>
    <w:rsid w:val="00922EB4"/>
    <w:rsid w:val="009323EF"/>
    <w:rsid w:val="009331EE"/>
    <w:rsid w:val="00934EE0"/>
    <w:rsid w:val="00936F7E"/>
    <w:rsid w:val="0094170F"/>
    <w:rsid w:val="00953F01"/>
    <w:rsid w:val="00957366"/>
    <w:rsid w:val="00961C46"/>
    <w:rsid w:val="00971EFA"/>
    <w:rsid w:val="009750EB"/>
    <w:rsid w:val="0099078F"/>
    <w:rsid w:val="00992A41"/>
    <w:rsid w:val="0099493B"/>
    <w:rsid w:val="009A2BF8"/>
    <w:rsid w:val="009A4C23"/>
    <w:rsid w:val="009A7F51"/>
    <w:rsid w:val="009B4056"/>
    <w:rsid w:val="009C7144"/>
    <w:rsid w:val="009E22F3"/>
    <w:rsid w:val="009E7AC0"/>
    <w:rsid w:val="009F53BC"/>
    <w:rsid w:val="00A05A8B"/>
    <w:rsid w:val="00A40573"/>
    <w:rsid w:val="00A46B18"/>
    <w:rsid w:val="00A70D01"/>
    <w:rsid w:val="00AE1C1B"/>
    <w:rsid w:val="00B20713"/>
    <w:rsid w:val="00B41115"/>
    <w:rsid w:val="00B71D91"/>
    <w:rsid w:val="00B81369"/>
    <w:rsid w:val="00B91D32"/>
    <w:rsid w:val="00B9451F"/>
    <w:rsid w:val="00B95F4C"/>
    <w:rsid w:val="00BD0EC5"/>
    <w:rsid w:val="00BF1830"/>
    <w:rsid w:val="00C178B1"/>
    <w:rsid w:val="00C26333"/>
    <w:rsid w:val="00C428C6"/>
    <w:rsid w:val="00C5122D"/>
    <w:rsid w:val="00C576BB"/>
    <w:rsid w:val="00C61077"/>
    <w:rsid w:val="00C85D9B"/>
    <w:rsid w:val="00C87E6A"/>
    <w:rsid w:val="00C921A2"/>
    <w:rsid w:val="00CA3465"/>
    <w:rsid w:val="00CB65CD"/>
    <w:rsid w:val="00CC280E"/>
    <w:rsid w:val="00CC2CB2"/>
    <w:rsid w:val="00CC427A"/>
    <w:rsid w:val="00CE4C15"/>
    <w:rsid w:val="00CE7CFA"/>
    <w:rsid w:val="00D061B2"/>
    <w:rsid w:val="00D13925"/>
    <w:rsid w:val="00D44AE4"/>
    <w:rsid w:val="00D5104E"/>
    <w:rsid w:val="00D61106"/>
    <w:rsid w:val="00D97185"/>
    <w:rsid w:val="00DA4C62"/>
    <w:rsid w:val="00DA5CB5"/>
    <w:rsid w:val="00DA64CE"/>
    <w:rsid w:val="00DC0063"/>
    <w:rsid w:val="00DD3481"/>
    <w:rsid w:val="00E00B6B"/>
    <w:rsid w:val="00E074F7"/>
    <w:rsid w:val="00E24E7C"/>
    <w:rsid w:val="00E43827"/>
    <w:rsid w:val="00E616B0"/>
    <w:rsid w:val="00E646EE"/>
    <w:rsid w:val="00E86FCA"/>
    <w:rsid w:val="00E91E9C"/>
    <w:rsid w:val="00EA0ACB"/>
    <w:rsid w:val="00EA70EA"/>
    <w:rsid w:val="00EB14D1"/>
    <w:rsid w:val="00ED18BC"/>
    <w:rsid w:val="00ED1C88"/>
    <w:rsid w:val="00F03630"/>
    <w:rsid w:val="00F21645"/>
    <w:rsid w:val="00F342D0"/>
    <w:rsid w:val="00F4769D"/>
    <w:rsid w:val="00F5247E"/>
    <w:rsid w:val="00F617C7"/>
    <w:rsid w:val="00F6555C"/>
    <w:rsid w:val="00F71C61"/>
    <w:rsid w:val="00F72FF9"/>
    <w:rsid w:val="00F91BBE"/>
    <w:rsid w:val="00F94197"/>
    <w:rsid w:val="00FD6321"/>
    <w:rsid w:val="00FE0417"/>
    <w:rsid w:val="00FE5ACA"/>
    <w:rsid w:val="00FF0BF4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7874"/>
  <w15:chartTrackingRefBased/>
  <w15:docId w15:val="{4042398E-2C93-4963-9364-7B0C0FE7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rFonts w:ascii="Georgia" w:hAnsi="Georgia"/>
      <w:b/>
      <w:i/>
      <w:sz w:val="1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360" w:lineRule="auto"/>
      <w:ind w:left="283" w:firstLine="0"/>
      <w:jc w:val="center"/>
      <w:outlineLvl w:val="6"/>
    </w:pPr>
    <w:rPr>
      <w:b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/>
      <w:sz w:val="22"/>
      <w:szCs w:val="22"/>
    </w:rPr>
  </w:style>
  <w:style w:type="character" w:customStyle="1" w:styleId="WW8Num4z0">
    <w:name w:val="WW8Num4z0"/>
    <w:rPr>
      <w:rFonts w:ascii="Symbol" w:hAnsi="Symbol"/>
      <w:sz w:val="22"/>
      <w:szCs w:val="22"/>
    </w:rPr>
  </w:style>
  <w:style w:type="character" w:customStyle="1" w:styleId="WW8Num5z0">
    <w:name w:val="WW8Num5z0"/>
    <w:rPr>
      <w:rFonts w:ascii="Symbol" w:hAnsi="Symbol"/>
      <w:sz w:val="22"/>
      <w:szCs w:val="22"/>
    </w:rPr>
  </w:style>
  <w:style w:type="character" w:customStyle="1" w:styleId="WW8Num6z0">
    <w:name w:val="WW8Num6z0"/>
    <w:rPr>
      <w:rFonts w:ascii="Symbol" w:hAnsi="Symbol"/>
      <w:sz w:val="22"/>
      <w:szCs w:val="22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9z0">
    <w:name w:val="WW8Num9z0"/>
    <w:rPr>
      <w:rFonts w:ascii="Symbol" w:hAnsi="Symbol"/>
      <w:sz w:val="2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20"/>
    </w:rPr>
  </w:style>
  <w:style w:type="character" w:customStyle="1" w:styleId="WW8Num14z0">
    <w:name w:val="WW8Num14z0"/>
    <w:rPr>
      <w:rFonts w:ascii="Times New Roman" w:hAnsi="Times New Roman"/>
      <w:b w:val="0"/>
      <w:i w:val="0"/>
      <w:sz w:val="20"/>
      <w:u w:val="non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8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  <w:b w:val="0"/>
      <w:i w:val="0"/>
      <w:sz w:val="20"/>
      <w:u w:val="none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3z0">
    <w:name w:val="WW8Num33z0"/>
    <w:rPr>
      <w:rFonts w:ascii="Wingdings" w:hAnsi="Wingdings"/>
      <w:sz w:val="20"/>
    </w:rPr>
  </w:style>
  <w:style w:type="character" w:customStyle="1" w:styleId="WW8Num34z0">
    <w:name w:val="WW8Num34z0"/>
    <w:rPr>
      <w:rFonts w:ascii="Arial" w:hAnsi="Arial"/>
      <w:b w:val="0"/>
      <w:i w:val="0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Wingdings" w:hAnsi="Wingdings"/>
      <w:sz w:val="20"/>
    </w:rPr>
  </w:style>
  <w:style w:type="character" w:customStyle="1" w:styleId="WW8Num37z0">
    <w:name w:val="WW8Num37z0"/>
    <w:rPr>
      <w:rFonts w:ascii="Wingdings" w:hAnsi="Wingdings"/>
      <w:sz w:val="16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sz w:val="20"/>
    </w:rPr>
  </w:style>
  <w:style w:type="character" w:customStyle="1" w:styleId="WW8Num43z0">
    <w:name w:val="WW8Num43z0"/>
    <w:rPr>
      <w:rFonts w:ascii="Symbol" w:hAnsi="Symbol"/>
      <w:sz w:val="28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/>
      <w:sz w:val="20"/>
    </w:rPr>
  </w:style>
  <w:style w:type="character" w:customStyle="1" w:styleId="WW8Num46z0">
    <w:name w:val="WW8Num46z0"/>
    <w:rPr>
      <w:rFonts w:ascii="Wingdings" w:hAnsi="Wingdings"/>
      <w:sz w:val="20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rFonts w:ascii="Wingdings" w:hAnsi="Wingdings"/>
      <w:sz w:val="20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b w:val="0"/>
      <w:i w:val="0"/>
      <w:caps w:val="0"/>
      <w:smallCaps w:val="0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/>
      <w:b w:val="0"/>
      <w:i w:val="0"/>
      <w:sz w:val="20"/>
      <w:u w:val="none"/>
    </w:rPr>
  </w:style>
  <w:style w:type="character" w:customStyle="1" w:styleId="WW8Num58z0">
    <w:name w:val="WW8Num58z0"/>
    <w:rPr>
      <w:rFonts w:ascii="Wingdings" w:hAnsi="Wingdings"/>
      <w:sz w:val="20"/>
    </w:rPr>
  </w:style>
  <w:style w:type="character" w:customStyle="1" w:styleId="WW8Num59z0">
    <w:name w:val="WW8Num59z0"/>
    <w:rPr>
      <w:rFonts w:ascii="Wingdings" w:hAnsi="Wingdings"/>
      <w:sz w:val="20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3z0">
    <w:name w:val="WW8Num63z0"/>
    <w:rPr>
      <w:rFonts w:ascii="Wingdings" w:hAnsi="Wingdings"/>
      <w:sz w:val="20"/>
    </w:rPr>
  </w:style>
  <w:style w:type="character" w:customStyle="1" w:styleId="WW8NumSt1z0">
    <w:name w:val="WW8NumSt1z0"/>
    <w:rPr>
      <w:rFonts w:ascii="Desdemona" w:hAnsi="Desdemona"/>
    </w:rPr>
  </w:style>
  <w:style w:type="character" w:customStyle="1" w:styleId="WW8NumSt2z0">
    <w:name w:val="WW8NumSt2z0"/>
    <w:rPr>
      <w:rFonts w:ascii="Desdemona" w:hAnsi="Desdemona"/>
    </w:rPr>
  </w:style>
  <w:style w:type="character" w:customStyle="1" w:styleId="WW8NumSt3z0">
    <w:name w:val="WW8NumSt3z0"/>
    <w:rPr>
      <w:rFonts w:ascii="Desdemona" w:hAnsi="Desdemona"/>
    </w:rPr>
  </w:style>
  <w:style w:type="character" w:customStyle="1" w:styleId="WW8NumSt4z0">
    <w:name w:val="WW8NumSt4z0"/>
    <w:rPr>
      <w:rFonts w:ascii="Desdemona" w:hAnsi="Desdemona"/>
    </w:rPr>
  </w:style>
  <w:style w:type="character" w:customStyle="1" w:styleId="WW8NumSt5z0">
    <w:name w:val="WW8NumSt5z0"/>
    <w:rPr>
      <w:rFonts w:ascii="Symbol" w:hAnsi="Symbol"/>
      <w:sz w:val="28"/>
    </w:rPr>
  </w:style>
  <w:style w:type="character" w:customStyle="1" w:styleId="WW8NumSt5z1">
    <w:name w:val="WW8NumSt5z1"/>
    <w:rPr>
      <w:rFonts w:ascii="Courier New" w:hAnsi="Courier New"/>
    </w:rPr>
  </w:style>
  <w:style w:type="character" w:customStyle="1" w:styleId="WW8NumSt5z2">
    <w:name w:val="WW8NumSt5z2"/>
    <w:rPr>
      <w:rFonts w:ascii="Wingdings" w:hAnsi="Wingdings"/>
    </w:rPr>
  </w:style>
  <w:style w:type="character" w:customStyle="1" w:styleId="WW8NumSt5z3">
    <w:name w:val="WW8NumSt5z3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10z0">
    <w:name w:val="WW8NumSt10z0"/>
    <w:rPr>
      <w:rFonts w:ascii="Symbol" w:hAnsi="Symbol"/>
      <w:sz w:val="28"/>
    </w:rPr>
  </w:style>
  <w:style w:type="character" w:customStyle="1" w:styleId="WW8NumSt24z0">
    <w:name w:val="WW8NumSt24z0"/>
    <w:rPr>
      <w:rFonts w:ascii="Symbol" w:hAnsi="Symbol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74z0">
    <w:name w:val="WW8NumSt74z0"/>
    <w:rPr>
      <w:rFonts w:ascii="Symbol" w:hAnsi="Symbol" w:cs="Times New Roman"/>
      <w:sz w:val="28"/>
      <w:szCs w:val="28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sz w:val="20"/>
      <w:vertAlign w:val="superscript"/>
    </w:rPr>
  </w:style>
  <w:style w:type="character" w:styleId="Numeropagina">
    <w:name w:val="page number"/>
    <w:basedOn w:val="Caratterepredefinitoparagrafo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Testonotadichiusura">
    <w:name w:val="endnote text"/>
    <w:basedOn w:val="Normale"/>
  </w:style>
  <w:style w:type="paragraph" w:styleId="Rientrocorpodeltesto">
    <w:name w:val="Body Text Indent"/>
    <w:basedOn w:val="Normale"/>
    <w:pPr>
      <w:widowControl w:val="0"/>
      <w:ind w:left="426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284" w:hanging="284"/>
      <w:jc w:val="both"/>
    </w:pPr>
  </w:style>
  <w:style w:type="paragraph" w:styleId="Testonotaapidipagina">
    <w:name w:val="footnote text"/>
    <w:basedOn w:val="Normale"/>
    <w:pPr>
      <w:widowControl w:val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284"/>
      <w:jc w:val="both"/>
    </w:pPr>
  </w:style>
  <w:style w:type="paragraph" w:customStyle="1" w:styleId="Corpodeltesto21">
    <w:name w:val="Corpo del testo 21"/>
    <w:basedOn w:val="Normale"/>
    <w:pPr>
      <w:jc w:val="center"/>
    </w:pPr>
    <w:rPr>
      <w:b/>
      <w:color w:val="000000"/>
      <w:sz w:val="1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Intestazione10">
    <w:name w:val="Intestazione 10"/>
    <w:basedOn w:val="Intestazione1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Rientrocorpodeltesto32">
    <w:name w:val="Rientro corpo del testo 32"/>
    <w:basedOn w:val="Normale"/>
    <w:pPr>
      <w:ind w:left="284" w:hanging="284"/>
      <w:jc w:val="both"/>
    </w:pPr>
  </w:style>
  <w:style w:type="paragraph" w:customStyle="1" w:styleId="Standard">
    <w:name w:val="Standard"/>
    <w:rsid w:val="009A7F51"/>
    <w:pPr>
      <w:suppressAutoHyphens/>
      <w:autoSpaceDN w:val="0"/>
      <w:spacing w:after="200"/>
      <w:textAlignment w:val="baseline"/>
    </w:pPr>
    <w:rPr>
      <w:rFonts w:ascii="Cambria" w:eastAsia="Cambria" w:hAnsi="Cambria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D061B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061B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A32C6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8A32C6"/>
    <w:rPr>
      <w:b/>
      <w:bCs/>
    </w:rPr>
  </w:style>
  <w:style w:type="character" w:customStyle="1" w:styleId="Titolo3Carattere">
    <w:name w:val="Titolo 3 Carattere"/>
    <w:link w:val="Titolo3"/>
    <w:rsid w:val="0018280A"/>
    <w:rPr>
      <w:b/>
      <w:kern w:val="1"/>
      <w:lang w:eastAsia="ar-SA"/>
    </w:rPr>
  </w:style>
  <w:style w:type="character" w:customStyle="1" w:styleId="CorpotestoCarattere">
    <w:name w:val="Corpo testo Carattere"/>
    <w:link w:val="Corpotesto"/>
    <w:rsid w:val="00562819"/>
    <w:rPr>
      <w:kern w:val="1"/>
      <w:lang w:eastAsia="ar-SA"/>
    </w:rPr>
  </w:style>
  <w:style w:type="paragraph" w:customStyle="1" w:styleId="Textbody">
    <w:name w:val="Text body"/>
    <w:basedOn w:val="Standard"/>
    <w:rsid w:val="00030138"/>
    <w:pPr>
      <w:autoSpaceDN/>
      <w:spacing w:after="0"/>
      <w:jc w:val="both"/>
    </w:pPr>
    <w:rPr>
      <w:rFonts w:ascii="Times New Roman" w:eastAsia="Times New Roman" w:hAnsi="Times New Roman"/>
      <w:kern w:val="1"/>
      <w:szCs w:val="20"/>
      <w:lang w:eastAsia="ar-SA"/>
    </w:rPr>
  </w:style>
  <w:style w:type="paragraph" w:customStyle="1" w:styleId="Default">
    <w:name w:val="Default"/>
    <w:rsid w:val="007D1F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e"/>
    <w:rsid w:val="0078317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tur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5EECC1-D539-4F64-A54C-44FD13762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B7CF2-6D76-4AAD-A7EA-B670B5764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DB5F2-2B54-4462-9330-41A948939A3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959FE-C03E-450F-8922-F4B1364A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877ECB-7194-4733-AE1A-4640AD93A9B9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Links>
    <vt:vector size="6" baseType="variant"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Pedrosi Monica</cp:lastModifiedBy>
  <cp:revision>6</cp:revision>
  <cp:lastPrinted>2024-09-24T12:02:00Z</cp:lastPrinted>
  <dcterms:created xsi:type="dcterms:W3CDTF">2025-07-17T09:48:00Z</dcterms:created>
  <dcterms:modified xsi:type="dcterms:W3CDTF">2025-09-25T09:25:00Z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display_urn:schemas-microsoft-com:office:office#Editor">
    <vt:lpwstr>Pedrosi Monica</vt:lpwstr>
  </property>
  <property fmtid="{D5CDD505-2E9C-101B-9397-08002B2CF9AE}" pid="4" name="display_urn:schemas-microsoft-com:office:office#Author">
    <vt:lpwstr>Pedrosi Monica</vt:lpwstr>
  </property>
  <property fmtid="{D5CDD505-2E9C-101B-9397-08002B2CF9AE}" pid="5" name="MediaServiceImageTags">
    <vt:lpwstr/>
  </property>
</Properties>
</file>